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777C2" w:rsidR="00D70FF9" w:rsidRPr="00726197">
        <w:tc>
          <w:tcPr>
            <w:tcW w:type="dxa" w:w="2829"/>
            <w:shd w:fill="auto" w:color="auto" w:val="clear"/>
          </w:tcPr>
          <w:p w:rsidRDefault="00D70FF9" w:rsidP="003777C2" w:rsidR="00D70FF9" w:rsidRPr="00726197">
            <w:pPr>
              <w:jc w:val="center"/>
            </w:pPr>
            <w:bookmarkStart w:name="_GoBack" w:id="0"/>
            <w:bookmarkEnd w:id="0"/>
            <w:r w:rsidRPr="00726197">
              <w:rPr>
                <w:noProof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0FF9" w:rsidP="003777C2" w:rsidR="00D70FF9" w:rsidRPr="00726197">
            <w:pPr>
              <w:spacing w:before="120"/>
              <w:jc w:val="center"/>
            </w:pPr>
            <w:r w:rsidRPr="00726197">
              <w:t>Republika Hrvatska</w:t>
            </w:r>
          </w:p>
          <w:p w:rsidRDefault="00D70FF9" w:rsidP="003777C2" w:rsidR="00D70FF9" w:rsidRPr="00726197">
            <w:pPr>
              <w:jc w:val="center"/>
            </w:pPr>
            <w:r w:rsidRPr="00726197">
              <w:t>Trgovački sud u Varaždinu</w:t>
            </w:r>
          </w:p>
          <w:p w:rsidRDefault="00D70FF9" w:rsidP="003777C2" w:rsidR="00D70FF9" w:rsidRPr="00726197">
            <w:pPr>
              <w:jc w:val="center"/>
            </w:pPr>
            <w:r w:rsidRPr="00726197">
              <w:t>Varaždin, Braće Radić 2</w:t>
            </w:r>
          </w:p>
        </w:tc>
      </w:tr>
    </w:tbl>
    <w:p w14:textId="632a2ae" w14:paraId="632a2ae" w:rsidRDefault="0070137F" w:rsidP="00D70FF9" w:rsidR="00D70FF9">
      <w:pPr>
        <w15:collapsed w:val="false"/>
      </w:pPr>
      <w:r>
        <w:t xml:space="preserve">       </w:t>
      </w:r>
    </w:p>
    <w:p w:rsidRDefault="001101D0" w:rsidP="00D70FF9" w:rsidR="001101D0" w:rsidRPr="00726197"/>
    <w:p w:rsidRDefault="00D70FF9" w:rsidP="00D70FF9" w:rsidR="00D70FF9">
      <w:pPr>
        <w:jc w:val="center"/>
      </w:pPr>
      <w:r w:rsidRPr="00726197">
        <w:t>R E P U B L I K A    H R V A T S K A</w:t>
      </w:r>
    </w:p>
    <w:p w:rsidRDefault="00D70FF9" w:rsidP="00D70FF9" w:rsidR="00D70FF9" w:rsidRPr="00726197"/>
    <w:p w:rsidRDefault="00D70FF9" w:rsidP="00D70FF9" w:rsidR="00D70FF9">
      <w:pPr>
        <w:jc w:val="center"/>
      </w:pPr>
      <w:r w:rsidRPr="00726197">
        <w:t>R J E Š E N J E</w:t>
      </w:r>
    </w:p>
    <w:p w:rsidRDefault="00D70FF9" w:rsidP="00D70FF9" w:rsidR="00D70FF9" w:rsidRPr="00726197"/>
    <w:p w:rsidRDefault="0070137F" w:rsidP="0070137F" w:rsidR="0070137F">
      <w:pPr>
        <w:ind w:firstLine="708"/>
        <w:jc w:val="both"/>
      </w:pPr>
      <w:r>
        <w:t xml:space="preserve">Trgovački sud u Varaždinu po sucu toga suda Iris Hatvalić Nemec kao stečajnom sucu u stečajnom postupku nad društvom </w:t>
      </w:r>
      <w:r w:rsidRPr="00B16FA8">
        <w:t>TONA, d.o.o.</w:t>
      </w:r>
      <w:r>
        <w:t xml:space="preserve"> u stečaju</w:t>
      </w:r>
      <w:r w:rsidRPr="00B16FA8">
        <w:t>, Mali Poganac 10, Mali Poganac, Sokolovac, OIB: 13799315379</w:t>
      </w:r>
      <w:r w:rsidRPr="00791254">
        <w:t>,</w:t>
      </w:r>
      <w:r>
        <w:t xml:space="preserve"> zastupanom po stečajnom upravitelju Nikoli Kruljcu iz Našica,  </w:t>
      </w:r>
      <w:r w:rsidR="00F51179">
        <w:t>19</w:t>
      </w:r>
      <w:r>
        <w:t>. travnja 2018.</w:t>
      </w:r>
    </w:p>
    <w:p w:rsidRDefault="000C57AF" w:rsidP="0070137F" w:rsidR="000C57AF">
      <w:pPr>
        <w:jc w:val="both"/>
      </w:pPr>
    </w:p>
    <w:p w:rsidRDefault="000C57AF" w:rsidP="000C57AF" w:rsidR="000C57AF">
      <w:pPr>
        <w:jc w:val="center"/>
      </w:pPr>
      <w:r>
        <w:t>r i j e š i o    j e</w:t>
      </w:r>
    </w:p>
    <w:p w:rsidRDefault="001101D0" w:rsidP="000C57AF" w:rsidR="001101D0">
      <w:pPr>
        <w:jc w:val="center"/>
      </w:pPr>
    </w:p>
    <w:p w:rsidRDefault="000C57AF" w:rsidP="000C57AF" w:rsidR="000C57AF"/>
    <w:p w:rsidRDefault="00F51179" w:rsidP="00F51179" w:rsidR="00F51179" w:rsidRPr="00822DF8">
      <w:pPr>
        <w:ind w:firstLine="708"/>
        <w:jc w:val="both"/>
      </w:pPr>
      <w:r w:rsidRPr="00822DF8">
        <w:t xml:space="preserve">Odgađa se završno ročište (skupština vjerovnika) temeljem </w:t>
      </w:r>
      <w:r>
        <w:t>čl. 193. st. 1. Stečajnog zakona</w:t>
      </w:r>
      <w:r w:rsidRPr="00822DF8">
        <w:t xml:space="preserve"> zakazano za dan </w:t>
      </w:r>
      <w:r>
        <w:t>20</w:t>
      </w:r>
      <w:r w:rsidRPr="00822DF8">
        <w:t xml:space="preserve">. travnja 2018. u </w:t>
      </w:r>
      <w:r>
        <w:t>12</w:t>
      </w:r>
      <w:r w:rsidRPr="00822DF8">
        <w:t>,00 sati, o čemu se dostavom ovog rješenja obavještavaju:</w:t>
      </w:r>
    </w:p>
    <w:p w:rsidRDefault="00F51179" w:rsidP="00F51179" w:rsidR="00F51179" w:rsidRPr="00822DF8">
      <w:pPr>
        <w:jc w:val="both"/>
      </w:pPr>
    </w:p>
    <w:p w:rsidRDefault="00F51179" w:rsidP="00F51179" w:rsidR="00F51179" w:rsidRPr="00822DF8">
      <w:pPr>
        <w:pStyle w:val="Odlomakpopisa"/>
        <w:numPr>
          <w:ilvl w:val="0"/>
          <w:numId w:val="22"/>
        </w:numPr>
        <w:contextualSpacing/>
        <w:jc w:val="both"/>
      </w:pPr>
      <w:r w:rsidRPr="00822DF8">
        <w:t xml:space="preserve">stečajni upravitelj, </w:t>
      </w:r>
      <w:r>
        <w:t>Nikola Kruljac iz Našica</w:t>
      </w:r>
    </w:p>
    <w:p w:rsidRDefault="00F51179" w:rsidP="00F51179" w:rsidR="00F51179" w:rsidRPr="00822DF8">
      <w:pPr>
        <w:pStyle w:val="Odlomakpopisa"/>
        <w:numPr>
          <w:ilvl w:val="0"/>
          <w:numId w:val="22"/>
        </w:numPr>
        <w:contextualSpacing/>
        <w:jc w:val="both"/>
      </w:pPr>
      <w:r w:rsidRPr="00822DF8">
        <w:t>vjerovnici putem e- Oglasne ploče suda</w:t>
      </w:r>
    </w:p>
    <w:p w:rsidRDefault="00F51179" w:rsidP="00F51179" w:rsidR="00F51179" w:rsidRPr="00822DF8">
      <w:pPr>
        <w:pStyle w:val="Odlomakpopisa"/>
        <w:ind w:left="0"/>
      </w:pPr>
    </w:p>
    <w:p w:rsidRDefault="00F51179" w:rsidP="00F51179" w:rsidR="00F51179" w:rsidRPr="00822DF8">
      <w:pPr>
        <w:jc w:val="center"/>
      </w:pPr>
      <w:r w:rsidRPr="00822DF8">
        <w:t>Obrazloženje</w:t>
      </w:r>
    </w:p>
    <w:p w:rsidRDefault="00F51179" w:rsidP="00F51179" w:rsidR="00F51179" w:rsidRPr="00822DF8"/>
    <w:p w:rsidRDefault="00F51179" w:rsidP="00F51179" w:rsidR="00F51179" w:rsidRPr="00822DF8">
      <w:pPr>
        <w:jc w:val="both"/>
      </w:pPr>
      <w:r w:rsidRPr="00822DF8">
        <w:tab/>
        <w:t xml:space="preserve">Zbog spriječenosti raspravnog suca (bolovanje), završno ročište (skupština vjerovnika)  zakazano za dan </w:t>
      </w:r>
      <w:r>
        <w:t>20</w:t>
      </w:r>
      <w:r w:rsidRPr="00822DF8">
        <w:t xml:space="preserve">. travnja 2018. u </w:t>
      </w:r>
      <w:r>
        <w:t>12</w:t>
      </w:r>
      <w:r w:rsidRPr="00822DF8">
        <w:t>,00 sati se odgađa, a novo će se zakazati naknadno pisanim putem.</w:t>
      </w:r>
    </w:p>
    <w:p w:rsidRDefault="000C57AF" w:rsidP="000C57AF" w:rsidR="000C57AF">
      <w:pPr>
        <w:ind w:left="1065"/>
        <w:jc w:val="center"/>
      </w:pPr>
    </w:p>
    <w:p w:rsidRDefault="001101D0" w:rsidP="00F51179" w:rsidR="001101D0">
      <w:pPr>
        <w:ind w:left="1065"/>
      </w:pPr>
    </w:p>
    <w:p w:rsidRDefault="00F51179" w:rsidP="000C57AF" w:rsidR="000C57AF">
      <w:pPr>
        <w:jc w:val="center"/>
      </w:pPr>
      <w:r>
        <w:t>U Varaždinu 19</w:t>
      </w:r>
      <w:r w:rsidR="0070137F">
        <w:t xml:space="preserve">. travnja </w:t>
      </w:r>
      <w:r w:rsidR="00D70FF9">
        <w:t>2018</w:t>
      </w:r>
      <w:r w:rsidR="000C57AF">
        <w:t>.</w:t>
      </w:r>
    </w:p>
    <w:p w:rsidRDefault="001101D0" w:rsidP="000C57AF" w:rsidR="001101D0"/>
    <w:p w:rsidRDefault="000C57AF" w:rsidP="000C57AF" w:rsidR="000C57AF">
      <w:pPr>
        <w:ind w:left="5664"/>
      </w:pPr>
      <w:r>
        <w:t xml:space="preserve">        </w:t>
      </w:r>
      <w:r w:rsidR="00D70FF9">
        <w:t xml:space="preserve">       </w:t>
      </w:r>
      <w:r>
        <w:t xml:space="preserve">SUDAC: </w:t>
      </w:r>
    </w:p>
    <w:p w:rsidRDefault="000C57AF" w:rsidP="000C57AF" w:rsidR="000C57AF">
      <w:pPr>
        <w:ind w:left="6372"/>
      </w:pPr>
    </w:p>
    <w:p w:rsidRDefault="000C57AF" w:rsidP="00F51179" w:rsidR="00892D91">
      <w:pPr>
        <w:ind w:left="5664"/>
      </w:pPr>
      <w:r>
        <w:t xml:space="preserve">    </w:t>
      </w:r>
      <w:r w:rsidR="001101D0">
        <w:t xml:space="preserve"> </w:t>
      </w:r>
      <w:r>
        <w:t>Iris Hatvalić Nemec</w:t>
      </w:r>
      <w:r w:rsidR="00892D91">
        <w:t xml:space="preserve"> </w:t>
      </w:r>
    </w:p>
    <w:p w:rsidRDefault="001101D0" w:rsidP="00166117" w:rsidR="001101D0">
      <w:pPr>
        <w:ind w:left="5664"/>
      </w:pPr>
    </w:p>
    <w:p w:rsidRDefault="00F51179" w:rsidP="00166117" w:rsidR="00F51179">
      <w:pPr>
        <w:ind w:left="5664"/>
      </w:pPr>
    </w:p>
    <w:p w:rsidRDefault="000C57AF" w:rsidP="000C57AF" w:rsidR="000C57AF">
      <w:r>
        <w:t>Uputa o pravnom lijeku:</w:t>
      </w:r>
    </w:p>
    <w:p w:rsidRDefault="000C57AF" w:rsidP="000C57AF" w:rsidR="000C57AF">
      <w:pPr>
        <w:jc w:val="both"/>
      </w:pPr>
      <w:r>
        <w:t>Protiv ovog rješenja žalba nije dopuštena.</w:t>
      </w:r>
    </w:p>
    <w:p w:rsidRDefault="000C57AF" w:rsidP="000C57AF" w:rsidR="000C57AF">
      <w:pPr>
        <w:spacing w:before="240"/>
        <w:jc w:val="both"/>
      </w:pPr>
      <w:r w:rsidRPr="00FE36FD">
        <w:t>D N</w:t>
      </w:r>
      <w:r w:rsidR="00D70FF9">
        <w:t xml:space="preserve"> A:</w:t>
      </w:r>
    </w:p>
    <w:p w:rsidRDefault="0070137F" w:rsidP="0070137F" w:rsidR="0070137F">
      <w:pPr>
        <w:widowControl w:val="false"/>
        <w:numPr>
          <w:ilvl w:val="0"/>
          <w:numId w:val="19"/>
        </w:numPr>
        <w:jc w:val="both"/>
      </w:pPr>
      <w:r>
        <w:t>Stečajni upravitelj, Nikola Kruljac iz Našica</w:t>
      </w:r>
    </w:p>
    <w:p w:rsidRDefault="0070137F" w:rsidP="0070137F" w:rsidR="0070137F">
      <w:pPr>
        <w:pStyle w:val="Odlomakpopisa"/>
        <w:numPr>
          <w:ilvl w:val="0"/>
          <w:numId w:val="19"/>
        </w:numPr>
        <w:jc w:val="both"/>
      </w:pPr>
      <w:r>
        <w:t>vjerovnici, putem e-oglasne ploče suda</w:t>
      </w:r>
    </w:p>
    <w:p w:rsidRDefault="000C57AF" w:rsidP="000C57AF" w:rsidR="000C57AF">
      <w:pPr>
        <w:jc w:val="both"/>
      </w:pPr>
    </w:p>
    <w:p w:rsidRDefault="00085C17" w:rsidP="000C57AF" w:rsidR="00085C17" w:rsidRPr="000C57AF"/>
    <w:sectPr w:rsidSect="00124D93" w:rsidR="00085C17" w:rsidRPr="000C57AF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70137F" w:rsidP="0070137F" w:rsidR="0070137F">
    <w:pPr>
      <w:ind w:left="5664"/>
    </w:pPr>
    <w:r>
      <w:t xml:space="preserve">        </w:t>
    </w:r>
    <w:r w:rsidRPr="00726197">
      <w:t>Poslovni broj: 4 St-</w:t>
    </w:r>
    <w:r w:rsidR="00F51179">
      <w:t>485/16-42</w:t>
    </w:r>
  </w:p>
  <w:p w:rsidRDefault="008043B2" w:rsidR="008043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1321090"/>
      <w:docPartObj>
        <w:docPartGallery w:val="Page Numbers (Top of Page)"/>
        <w:docPartUnique/>
      </w:docPartObj>
    </w:sdtPr>
    <w:sdtEndPr/>
    <w:sdtContent>
      <w:p w:rsidRDefault="0070137F" w:rsidR="007013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A78">
          <w:rPr>
            <w:noProof/>
          </w:rPr>
          <w:t>1</w:t>
        </w:r>
        <w:r>
          <w:fldChar w:fldCharType="end"/>
        </w:r>
      </w:p>
    </w:sdtContent>
  </w:sdt>
  <w:p w:rsidRDefault="0070137F" w:rsidP="0070137F" w:rsidR="0070137F">
    <w:pPr>
      <w:ind w:left="5664"/>
    </w:pPr>
    <w:r>
      <w:t xml:space="preserve">         </w:t>
    </w:r>
    <w:r w:rsidRPr="00726197">
      <w:t>Poslovni broj: 4 St-</w:t>
    </w:r>
    <w:r w:rsidR="00F51179">
      <w:t>485/16-42</w:t>
    </w:r>
  </w:p>
  <w:p w:rsidRDefault="0070137F" w:rsidR="007013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420CF6"/>
    <w:multiLevelType w:val="hybridMultilevel"/>
    <w:tmpl w:val="AB263AD4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DA35380"/>
    <w:multiLevelType w:val="hybridMultilevel"/>
    <w:tmpl w:val="1A629EF2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AD91B79"/>
    <w:multiLevelType w:val="hybridMultilevel"/>
    <w:tmpl w:val="34AC0FCC"/>
    <w:lvl w:tplc="00529C06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6">
    <w:nsid w:val="54311855"/>
    <w:multiLevelType w:val="hybridMultilevel"/>
    <w:tmpl w:val="929E4150"/>
    <w:lvl w:tplc="87E27832" w:ilvl="0">
      <w:start w:val="1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7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1">
    <w:nsid w:val="763B00C4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18"/>
  </w:num>
  <w:num w:numId="9">
    <w:abstractNumId w:val="20"/>
  </w:num>
  <w:num w:numId="10">
    <w:abstractNumId w:val="19"/>
  </w:num>
  <w:num w:numId="11">
    <w:abstractNumId w:val="15"/>
  </w:num>
  <w:num w:numId="12">
    <w:abstractNumId w:val="7"/>
  </w:num>
  <w:num w:numId="13">
    <w:abstractNumId w:val="10"/>
  </w:num>
  <w:num w:numId="14">
    <w:abstractNumId w:val="2"/>
  </w:num>
  <w:num w:numId="15">
    <w:abstractNumId w:val="11"/>
  </w:num>
  <w:num w:numId="16">
    <w:abstractNumId w:val="14"/>
  </w:num>
  <w:num w:numId="17">
    <w:abstractNumId w:val="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5"/>
  </w:num>
  <w:num w:numId="21">
    <w:abstractNumId w:val="1"/>
  </w:num>
  <w:num w:numId="22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C57AF"/>
    <w:rsid w:val="000F3C7E"/>
    <w:rsid w:val="001101D0"/>
    <w:rsid w:val="00115961"/>
    <w:rsid w:val="00124D93"/>
    <w:rsid w:val="0015402B"/>
    <w:rsid w:val="00165DCE"/>
    <w:rsid w:val="00166117"/>
    <w:rsid w:val="001B42FC"/>
    <w:rsid w:val="00246DE3"/>
    <w:rsid w:val="002A7C9F"/>
    <w:rsid w:val="002E6E42"/>
    <w:rsid w:val="002F04A1"/>
    <w:rsid w:val="002F21D7"/>
    <w:rsid w:val="003334A4"/>
    <w:rsid w:val="0034473B"/>
    <w:rsid w:val="00354203"/>
    <w:rsid w:val="003657C2"/>
    <w:rsid w:val="003930C7"/>
    <w:rsid w:val="003B7E28"/>
    <w:rsid w:val="00433A78"/>
    <w:rsid w:val="00474431"/>
    <w:rsid w:val="004A0F44"/>
    <w:rsid w:val="005207C7"/>
    <w:rsid w:val="005534BF"/>
    <w:rsid w:val="0055624E"/>
    <w:rsid w:val="00587020"/>
    <w:rsid w:val="006268FF"/>
    <w:rsid w:val="00647B01"/>
    <w:rsid w:val="0070137F"/>
    <w:rsid w:val="0078284A"/>
    <w:rsid w:val="007C7B0A"/>
    <w:rsid w:val="007E3B38"/>
    <w:rsid w:val="008043B2"/>
    <w:rsid w:val="00863A54"/>
    <w:rsid w:val="00887CA5"/>
    <w:rsid w:val="00892D91"/>
    <w:rsid w:val="00893BE4"/>
    <w:rsid w:val="008940B7"/>
    <w:rsid w:val="008D68BB"/>
    <w:rsid w:val="0093411F"/>
    <w:rsid w:val="0094442A"/>
    <w:rsid w:val="009826BE"/>
    <w:rsid w:val="009C39C2"/>
    <w:rsid w:val="009D1943"/>
    <w:rsid w:val="00AA6CF7"/>
    <w:rsid w:val="00AB4678"/>
    <w:rsid w:val="00AF2909"/>
    <w:rsid w:val="00BB761B"/>
    <w:rsid w:val="00BE6259"/>
    <w:rsid w:val="00CA793F"/>
    <w:rsid w:val="00CE3FA4"/>
    <w:rsid w:val="00D1200B"/>
    <w:rsid w:val="00D3317F"/>
    <w:rsid w:val="00D50469"/>
    <w:rsid w:val="00D70FF9"/>
    <w:rsid w:val="00D97494"/>
    <w:rsid w:val="00DE461D"/>
    <w:rsid w:val="00DF6D56"/>
    <w:rsid w:val="00E61F21"/>
    <w:rsid w:val="00EA06D1"/>
    <w:rsid w:val="00EA28C6"/>
    <w:rsid w:val="00F36A86"/>
    <w:rsid w:val="00F448FA"/>
    <w:rsid w:val="00F51179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uiPriority w:val="99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99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42A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166117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1101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A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A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A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A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A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uiPriority w:val="99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99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42A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166117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1101D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3A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A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A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A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A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TONA, društvo s ograničenom odgovornošću za proizvodnju, transport, trgovinu i usluge u stečaju</izvorni_sadrzaj>
    <derivirana_varijabla naziv="DomainObject.Predmet.ProtustrankaFormated_1">  TONA, društvo s ograničenom odgovornošću za proizvodnju, transport, trgovinu i usluge u stečaju</derivirana_varijabla>
  </DomainObject.Predmet.ProtustrankaFormated>
  <DomainObject.Predmet.ProtustrankaFormatedOIB>
    <izvorni_sadrzaj>  TONA, društvo s ograničenom odgovornošću za proizvodnju, transport, trgovinu i usluge u stečaju, OIB 13799315379</izvorni_sadrzaj>
    <derivirana_varijabla naziv="DomainObject.Predmet.ProtustrankaFormatedOIB_1">  TONA, društvo s ograničenom odgovornošću za proizvodnju, transport, trgovinu i usluge u stečaju, OIB 13799315379</derivirana_varijabla>
  </DomainObject.Predmet.ProtustrankaFormatedOIB>
  <DomainObject.Predmet.ProtustrankaFormatedWithAdress>
    <izvorni_sadrzaj> TONA, društvo s ograničenom odgovornošću za proizvodnju, transport, trgovinu i usluge u stečaju, Mali Poganac 10, 48306 Mali Poganac</izvorni_sadrzaj>
    <derivirana_varijabla naziv="DomainObject.Predmet.ProtustrankaFormatedWithAdress_1"> TONA, društvo s ograničenom odgovornošću za proizvodnju, transport, trgovinu i usluge u stečaju,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 u stečaju, OIB 13799315379, Mali Poganac 10, 48306 Mali Poganac</izvorni_sadrzaj>
    <derivirana_varijabla naziv="DomainObject.Predmet.ProtustrankaFormatedWithAdressOIB_1"> TONA, društvo s ograničenom odgovornošću za proizvodnju, transport, trgovinu i usluge u stečaju,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u stečaju Mali Poganac 10, 48306 Mali Poganac</izvorni_sadrzaj>
    <derivirana_varijabla naziv="DomainObject.Predmet.ProtustrankaWithAdress_1">TONA, društvo s ograničenom odgovornošću za proizvodnju, transport, trgovinu i usluge u stečaju Mali Poganac 10, 48306 Mali Poganac</derivirana_varijabla>
  </DomainObject.Predmet.ProtustrankaWithAdress>
  <DomainObject.Predmet.ProtustrankaWithAdressOIB>
    <izvorni_sadrzaj>TONA, društvo s ograničenom odgovornošću za proizvodnju, transport, trgovinu i usluge u stečaju, OIB 13799315379, Mali Poganac 10, 48306 Mali Poganac</izvorni_sadrzaj>
    <derivirana_varijabla naziv="DomainObject.Predmet.ProtustrankaWithAdressOIB_1">TONA, društvo s ograničenom odgovornošću za proizvodnju, transport, trgovinu i usluge u stečaju,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 u stečaju</izvorni_sadrzaj>
    <derivirana_varijabla naziv="DomainObject.Predmet.ProtustrankaNazivFormated_1">TONA, društvo s ograničenom odgovornošću za proizvodnju, transport, trgovinu i usluge u stečaju</derivirana_varijabla>
  </DomainObject.Predmet.ProtustrankaNazivFormated>
  <DomainObject.Predmet.ProtustrankaNazivFormatedOIB>
    <izvorni_sadrzaj>TONA, društvo s ograničenom odgovornošću za proizvodnju, transport, trgovinu i usluge u stečaju, OIB 13799315379</izvorni_sadrzaj>
    <derivirana_varijabla naziv="DomainObject.Predmet.ProtustrankaNazivFormatedOIB_1">TONA, društvo s ograničenom odgovornošću za proizvodnju, transport, trgovinu i usluge u stečaju,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 u stečaju</item>
    </izvorni_sadrzaj>
    <derivirana_varijabla naziv="DomainObject.Predmet.ProtuStrankaListFormated_1">
      <item>TONA, društvo s ograničenom odgovornošću za proizvodnju, transport, trgovinu i usluge u stečaju</item>
    </derivirana_varijabla>
  </DomainObject.Predmet.ProtuStrankaListFormated>
  <DomainObject.Predmet.ProtuStrankaListFormatedOIB>
    <izvorni_sadrzaj>
      <item>TONA, društvo s ograničenom odgovornošću za proizvodnju, transport, trgovinu i usluge u stečaju, OIB 13799315379</item>
    </izvorni_sadrzaj>
    <derivirana_varijabla naziv="DomainObject.Predmet.ProtuStrankaListFormatedOIB_1">
      <item>TONA, društvo s ograničenom odgovornošću za proizvodnju, transport, trgovinu i usluge u stečaju,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 u stečaju, Mali Poganac 10, 48306 Mali Poganac</item>
    </izvorni_sadrzaj>
    <derivirana_varijabla naziv="DomainObject.Predmet.ProtuStrankaListFormatedWithAdress_1">
      <item>TONA, društvo s ograničenom odgovornošću za proizvodnju, transport, trgovinu i usluge u stečaju,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 u stečaju,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 u stečaju,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 u stečaju</item>
    </izvorni_sadrzaj>
    <derivirana_varijabla naziv="DomainObject.Predmet.ProtuStrankaListNazivFormated_1">
      <item>TONA, društvo s ograničenom odgovornošću za proizvodnju, transport, trgovinu i usluge u stečaju</item>
    </derivirana_varijabla>
  </DomainObject.Predmet.ProtuStrankaListNazivFormated>
  <DomainObject.Predmet.ProtuStrankaListNazivFormatedOIB>
    <izvorni_sadrzaj>
      <item>TONA, društvo s ograničenom odgovornošću za proizvodnju, transport, trgovinu i usluge u stečaju, OIB 13799315379</item>
    </izvorni_sadrzaj>
    <derivirana_varijabla naziv="DomainObject.Predmet.ProtuStrankaListNazivFormatedOIB_1">
      <item>TONA, društvo s ograničenom odgovornošću za proizvodnju, transport, trgovinu i usluge u stečaju,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derivirana_varijabla>
  </DomainObject.Predmet.OstaliListFormatedWithAdressOIB>
  <DomainObject.Predmet.OstaliListNazivFormated>
    <izvorni_sadrzaj>
      <item>Antonija Gojković, direktor</item>
      <item>Županijsko državno odvjetništvo</item>
      <item>Nikola Kruljac</item>
      <item>SUDSKI REGISTAR TS Varaždin</item>
    </izvorni_sadrzaj>
    <derivirana_varijabla naziv="DomainObject.Predmet.OstaliListNazivFormated_1">
      <item>Antonija Gojković, direktor</item>
      <item>Županijsko državno odvjetništvo</item>
      <item>Nikola Kruljac</item>
      <item>SUDSKI REGISTAR TS Varaždin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  <item>Nikola Kruljac, OIB 49223643131</item>
      <item>SUDSKI REGISTAR TS Varaždin</item>
    </izvorni_sadrzaj>
    <derivirana_varijabla naziv="DomainObject.Predmet.OstaliListNazivFormatedOIB_1">
      <item>Antonija Gojković, direktor, OIB 16664135129</item>
      <item>Županijsko državno odvjetništvo</item>
      <item>Nikola Kruljac, OIB 49223643131</item>
      <item>SUDSKI REGISTAR TS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 u stečaju</izvorni_sadrzaj>
    <derivirana_varijabla naziv="DomainObject.Predmet.ProtustrankaIDrugi_1">TONA, društvo s ograničenom odgovornošću za proizvodnju, transport,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 u stečaju, OIB 13799315379, Mali Poganac 10, 48306 Mali Poganac</izvorni_sadrzaj>
    <derivirana_varijabla naziv="DomainObject.Predmet.ProtustrankaIDrugiAdressOIB_1">TONA, društvo s ograničenom odgovornošću za proizvodnju, transport, trgovinu i usluge u stečaju,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izvorni_sadrzaj>
    <derivirana_varijabla naziv="DomainObject.Predmet.SudioniciListNaziv_1"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derivirana_varijabla>
  </DomainObject.Predmet.SudioniciListNaziv>
  <DomainObject.Predmet.SudioniciListAdressOIB>
    <izvorni_sadrzaj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izvorni_sadrzaj>
    <derivirana_varijabla naziv="DomainObject.Predmet.SudioniciListAdressOIB_1"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13799315379</item>
      <item>, OIB 16664135129</item>
      <item>, OIB null</item>
      <item>, OIB 18683136487</item>
      <item>, OIB 49223643131</item>
      <item>, OIB null</item>
    </izvorni_sadrzaj>
    <derivirana_varijabla naziv="DomainObject.Predmet.SudioniciListNazivOIB_1">
      <item>, OIB 13799315379</item>
      <item>, OIB 16664135129</item>
      <item>, OIB null</item>
      <item>, OIB 18683136487</item>
      <item>, OIB 49223643131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927</properties:Characters>
  <properties:Lines>45</properties:Lines>
  <properties:Paragraphs>20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2018-04-19T11:01:00Z</cp:lastPrinted>
  <dcterms:modified xmlns:xsi="http://www.w3.org/2001/XMLSchema-instance" xsi:type="dcterms:W3CDTF">2018-04-19T11:03:00Z</dcterms:modified>
  <cp:revision>15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(St-485-16-42 - Rješenje o odgodi ročišta bez zakazivanj novog  termina - 19.4.18..docx)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