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9e64" w14:paraId="9bd9e6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    5 St-276/2017-26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>R E P U B L I K A  H R V A T S K A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Trgovački sud u Bjelovaru, po sucu pojedincu Mariji Petrina Kubica, u </w:t>
      </w:r>
      <w:proofErr w:type="spellStart"/>
      <w:r w:rsidRPr="003D65F2">
        <w:rPr>
          <w:rFonts w:cs="Times New Roman" w:eastAsia="Times New Roman"/>
          <w:lang w:eastAsia="hr-HR"/>
        </w:rPr>
        <w:t>predstečajnom</w:t>
      </w:r>
      <w:proofErr w:type="spellEnd"/>
      <w:r w:rsidRPr="003D65F2">
        <w:rPr>
          <w:rFonts w:cs="Times New Roman" w:eastAsia="Times New Roman"/>
          <w:lang w:eastAsia="hr-HR"/>
        </w:rPr>
        <w:t xml:space="preserve"> postupku nad dužnikom </w:t>
      </w:r>
      <w:r w:rsidRPr="003D65F2">
        <w:rPr>
          <w:rFonts w:cs="Times New Roman" w:eastAsia="Times New Roman"/>
          <w:lang w:eastAsia="hr-HR" w:val="en-GB"/>
        </w:rPr>
        <w:t xml:space="preserve">MATEO PRIDRAGA </w:t>
      </w:r>
      <w:proofErr w:type="spellStart"/>
      <w:r w:rsidRPr="003D65F2">
        <w:rPr>
          <w:rFonts w:cs="Times New Roman" w:eastAsia="Times New Roman"/>
          <w:lang w:eastAsia="hr-HR" w:val="en-GB"/>
        </w:rPr>
        <w:t>društvo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3D65F2">
        <w:rPr>
          <w:rFonts w:cs="Times New Roman" w:eastAsia="Times New Roman"/>
          <w:lang w:eastAsia="hr-HR" w:val="en-GB"/>
        </w:rPr>
        <w:t>ograničenom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odgovornošću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za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proizvodnju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i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usluge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D65F2">
        <w:rPr>
          <w:rFonts w:cs="Times New Roman" w:eastAsia="Times New Roman"/>
          <w:lang w:eastAsia="hr-HR" w:val="en-GB"/>
        </w:rPr>
        <w:t>Bjelovar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D65F2">
        <w:rPr>
          <w:rFonts w:cs="Times New Roman" w:eastAsia="Times New Roman"/>
          <w:lang w:eastAsia="hr-HR" w:val="en-GB"/>
        </w:rPr>
        <w:t>Ulica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Augusta </w:t>
      </w:r>
      <w:proofErr w:type="spellStart"/>
      <w:r w:rsidRPr="003D65F2">
        <w:rPr>
          <w:rFonts w:cs="Times New Roman" w:eastAsia="Times New Roman"/>
          <w:lang w:eastAsia="hr-HR" w:val="en-GB"/>
        </w:rPr>
        <w:t>Šenoe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7, OIB: 42228937982, MBS: 110062219, </w:t>
      </w:r>
      <w:proofErr w:type="spellStart"/>
      <w:r w:rsidRPr="003D65F2">
        <w:rPr>
          <w:rFonts w:cs="Times New Roman" w:eastAsia="Times New Roman"/>
          <w:lang w:eastAsia="hr-HR" w:val="en-GB"/>
        </w:rPr>
        <w:t>sada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sa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sjedištem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3D65F2">
        <w:rPr>
          <w:rFonts w:cs="Times New Roman" w:eastAsia="Times New Roman"/>
          <w:lang w:eastAsia="hr-HR" w:val="en-GB"/>
        </w:rPr>
        <w:t>Zadru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D65F2">
        <w:rPr>
          <w:rFonts w:cs="Times New Roman" w:eastAsia="Times New Roman"/>
          <w:lang w:eastAsia="hr-HR" w:val="en-GB"/>
        </w:rPr>
        <w:t>Zagrebačka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D65F2">
        <w:rPr>
          <w:rFonts w:cs="Times New Roman" w:eastAsia="Times New Roman"/>
          <w:lang w:eastAsia="hr-HR" w:val="en-GB"/>
        </w:rPr>
        <w:t>ulica</w:t>
      </w:r>
      <w:proofErr w:type="spellEnd"/>
      <w:r w:rsidRPr="003D65F2">
        <w:rPr>
          <w:rFonts w:cs="Times New Roman" w:eastAsia="Times New Roman"/>
          <w:lang w:eastAsia="hr-HR" w:val="en-GB"/>
        </w:rPr>
        <w:t xml:space="preserve"> 98, 15. </w:t>
      </w:r>
      <w:proofErr w:type="spellStart"/>
      <w:proofErr w:type="gramStart"/>
      <w:r w:rsidRPr="003D65F2">
        <w:rPr>
          <w:rFonts w:cs="Times New Roman" w:eastAsia="Times New Roman"/>
          <w:lang w:eastAsia="hr-HR" w:val="en-GB"/>
        </w:rPr>
        <w:t>studenog</w:t>
      </w:r>
      <w:proofErr w:type="spellEnd"/>
      <w:proofErr w:type="gramEnd"/>
      <w:r w:rsidRPr="003D65F2">
        <w:rPr>
          <w:rFonts w:cs="Times New Roman" w:eastAsia="Times New Roman"/>
          <w:noProof/>
          <w:lang w:eastAsia="hr-HR"/>
        </w:rPr>
        <w:t xml:space="preserve"> 2017.   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3D65F2">
        <w:rPr>
          <w:rFonts w:cs="Times New Roman" w:eastAsia="Times New Roman"/>
        </w:rPr>
        <w:t xml:space="preserve">Pozivaju se zakonski zastupnik dužnika Mate Viduka, punomoćnici dužnika Odvjetničko društvo </w:t>
      </w:r>
      <w:proofErr w:type="spellStart"/>
      <w:r w:rsidRPr="003D65F2">
        <w:rPr>
          <w:rFonts w:cs="Times New Roman" w:eastAsia="Times New Roman"/>
        </w:rPr>
        <w:t>Jujnović</w:t>
      </w:r>
      <w:proofErr w:type="spellEnd"/>
      <w:r w:rsidRPr="003D65F2">
        <w:rPr>
          <w:rFonts w:cs="Times New Roman" w:eastAsia="Times New Roman"/>
        </w:rPr>
        <w:t xml:space="preserve"> Lučić Marković j.t.d. Zagreb, vjerovnik Ivica Viduka i povjerenik Perica Medaković pristupiti na ročište radi utvrđenja točnog sadržaja bjanko zadužnica ovjerenih kod javnog bilježnika 11. svibnja 2017. pod poslovnim brojem OV-4516/2017 i OV-4517/17 dana 23. studenog 2017. u 11,00 sati u zgradi Trgovačkog suda u Bjelovaru, sudnica br. 1.   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U Bjelovaru, 15. studenog 2017. 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 xml:space="preserve">         SUDAC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3D65F2">
        <w:rPr>
          <w:rFonts w:cs="Times New Roman" w:eastAsia="Times New Roman"/>
          <w:noProof/>
          <w:lang w:eastAsia="hr-HR"/>
        </w:rPr>
        <w:t>MARIJA PETRINA KUBICA v.r.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3D65F2">
        <w:rPr>
          <w:rFonts w:cs="Times New Roman" w:eastAsia="Calibri"/>
          <w:noProof/>
        </w:rPr>
        <w:t>Za točnost otpravka-</w:t>
      </w:r>
    </w:p>
    <w:p w:rsidRDefault="003D65F2" w:rsidP="003D65F2" w:rsidR="003D65F2" w:rsidRPr="003D65F2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3D65F2">
        <w:rPr>
          <w:rFonts w:cs="Times New Roman" w:eastAsia="Calibri"/>
          <w:noProof/>
        </w:rPr>
        <w:t>ovlašteni službenik</w:t>
      </w:r>
    </w:p>
    <w:p w:rsidRDefault="003D65F2" w:rsidP="003D65F2" w:rsidR="003D65F2" w:rsidRPr="003D65F2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3D65F2">
        <w:rPr>
          <w:rFonts w:cs="Times New Roman" w:eastAsia="Calibri"/>
          <w:noProof/>
        </w:rPr>
        <w:t xml:space="preserve">     Željka Vitez</w:t>
      </w: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D65F2" w:rsidP="003D65F2" w:rsidR="003D65F2" w:rsidRPr="003D65F2">
      <w:pPr>
        <w:spacing w:after="0"/>
        <w:ind w:firstLine="5670"/>
        <w:rPr>
          <w:rFonts w:cs="Times New Roman" w:eastAsia="Calibri"/>
        </w:rPr>
      </w:pPr>
    </w:p>
    <w:p w:rsidRDefault="003D65F2" w:rsidP="003D65F2" w:rsidR="003D65F2" w:rsidRPr="003D65F2">
      <w:pPr>
        <w:spacing w:after="0"/>
        <w:ind w:firstLine="5670"/>
        <w:rPr>
          <w:rFonts w:cs="Times New Roman" w:eastAsia="Calibri"/>
        </w:rPr>
      </w:pPr>
    </w:p>
    <w:p w:rsidRDefault="003D65F2" w:rsidP="003D65F2" w:rsidR="003D65F2" w:rsidRPr="003D65F2">
      <w:pPr>
        <w:spacing w:after="0"/>
        <w:ind w:firstLine="5670"/>
        <w:rPr>
          <w:rFonts w:cs="Times New Roman" w:eastAsia="Calibri"/>
        </w:rPr>
      </w:pPr>
    </w:p>
    <w:p w:rsidRDefault="003D65F2" w:rsidP="003D65F2" w:rsidR="003D65F2" w:rsidRPr="003D65F2">
      <w:pPr>
        <w:spacing w:after="0"/>
        <w:jc w:val="both"/>
        <w:rPr>
          <w:rFonts w:cs="Times New Roman" w:eastAsia="Calibri"/>
        </w:rPr>
      </w:pPr>
      <w:r w:rsidRPr="003D65F2">
        <w:rPr>
          <w:rFonts w:cs="Times New Roman" w:eastAsia="Calibri"/>
        </w:rPr>
        <w:t>POUKA O PRAVNOM LIJEKU: Protiv ovog rješenja nije dopuštena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5F2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5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St-276/2017-26</izvorni_sadrzaj>
    <derivirana_varijabla naziv="DomainObject.Oznaka_1">St-276/2017-26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Jujnović Lučić Marković j.t.d.</item>
    </izvorni_sadrzaj>
    <derivirana_varijabla naziv="DomainObject.Predmet.OstaliListFormated_1">
      <item>Odvjetničko društvo Jujnović Lučić Marković j.t.d.</item>
    </derivirana_varijabla>
  </DomainObject.Predmet.OstaliListFormated>
  <DomainObject.Predmet.OstaliListFormatedOIB>
    <izvorni_sadrzaj>
      <item>Odvjetničko društvo Jujnović Lučić Marković j.t.d.</item>
    </izvorni_sadrzaj>
    <derivirana_varijabla naziv="DomainObject.Predmet.OstaliListFormatedOIB_1">
      <item>Odvjetničko društvo Jujnović Lučić Marković j.t.d.</item>
    </derivirana_varijabla>
  </DomainObject.Predmet.OstaliListFormatedOIB>
  <DomainObject.Predmet.OstaliListFormatedWithAdress>
    <izvorni_sadrzaj>
      <item>Odvjetničko društvo Jujnović Lučić Marković j.t.d., Strojarska cesta 20, 10000 Zagreb</item>
    </izvorni_sadrzaj>
    <derivirana_varijabla naziv="DomainObject.Predmet.OstaliListFormatedWithAdress_1">
      <item>Odvjetničko društvo Jujnović Lučić Marković j.t.d., Strojarska cesta 20, 10000 Zagreb</item>
    </derivirana_varijabla>
  </DomainObject.Predmet.OstaliListFormatedWithAdress>
  <DomainObject.Predmet.OstaliListFormatedWithAdressOIB>
    <izvorni_sadrzaj>
      <item>Odvjetničko društvo Jujnović Lučić Marković j.t.d., Strojarska cesta 20, 10000 Zagreb</item>
    </izvorni_sadrzaj>
    <derivirana_varijabla naziv="DomainObject.Predmet.OstaliListFormatedWithAdressOIB_1">
      <item>Odvjetničko društvo Jujnović Lučić Marković j.t.d., Strojarska cesta 20, 10000 Zagreb</item>
    </derivirana_varijabla>
  </DomainObject.Predmet.OstaliListFormatedWithAdressOIB>
  <DomainObject.Predmet.OstaliListNazivFormated>
    <izvorni_sadrzaj>
      <item>Odvjetničko društvo Jujnović Lučić Marković j.t.d.</item>
    </izvorni_sadrzaj>
    <derivirana_varijabla naziv="DomainObject.Predmet.OstaliListNazivFormated_1">
      <item>Odvjetničko društvo Jujnović Lučić Marković j.t.d.</item>
    </derivirana_varijabla>
  </DomainObject.Predmet.OstaliListNazivFormated>
  <DomainObject.Predmet.OstaliListNazivFormatedOIB>
    <izvorni_sadrzaj>
      <item>Odvjetničko društvo Jujnović Lučić Marković j.t.d.</item>
    </izvorni_sadrzaj>
    <derivirana_varijabla naziv="DomainObject.Predmet.OstaliListNazivFormatedOIB_1">
      <item>Odvjetničko društvo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St-276/2017-26</izvorni_sadrzaj>
    <derivirana_varijabla naziv="DomainObject.PoslovniBrojDokumenta_1">St-276/2017-26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  <item>Odvjetničko društvo Jujnović Lučić Marković j.t.d.</item>
    </izvorni_sadrzaj>
    <derivirana_varijabla naziv="DomainObject.Predmet.SudioniciListNaziv_1">
      <item>MATEO PRIDRAGA d.o.o. za proizvodnju i usluge</item>
      <item>Odvjetničko društvo Jujnović Lučić Marković j.t.d.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Odvjetničko društvo Jujnović Lučić Marković j.t.d., Strojarska cesta 20,10000 Zagreb</item>
    </izvorni_sadrzaj>
    <derivirana_varijabla naziv="DomainObject.Predmet.SudioniciListAdressOIB_1">
      <item>MATEO PRIDRAGA d.o.o. za proizvodnju i usluge, OIB 42228937982, Ulica Augusta Šenoe 7,43000 Bjelovar</item>
      <item>Odvjetničko društvo Jujnović Lučić Marković j.t.d.,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FDC9B-B12C-45D4-9AB9-44B360FB1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858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2017-11-15T13:54:00Z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St-276/2017-26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