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ce3b" w14:paraId="250ce3b" w:rsidRDefault="00C9632C" w:rsidP="00C9632C" w:rsidR="00C9632C" w:rsidRPr="0049728C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C9632C" w:rsidP="00C9632C" w:rsidR="00C9632C" w:rsidRPr="0049728C">
      <w:pPr>
        <w:jc w:val="both"/>
      </w:pPr>
      <w:r w:rsidRPr="0049728C">
        <w:t xml:space="preserve">                 </w:t>
      </w:r>
      <w:r w:rsidRPr="0049728C">
        <w:rPr>
          <w:noProof/>
        </w:rPr>
        <w:drawing>
          <wp:inline distR="0" distL="0" distB="0" distT="0">
            <wp:extent cy="858520" cx="69786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520" cx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28C">
        <w:t xml:space="preserve">                                                         </w:t>
      </w:r>
    </w:p>
    <w:p w:rsidRDefault="00C9632C" w:rsidP="00C9632C" w:rsidR="00C9632C" w:rsidRPr="0049728C">
      <w:r w:rsidRPr="0049728C">
        <w:t xml:space="preserve">    REPUBLIKA HRVATSKA</w:t>
      </w:r>
    </w:p>
    <w:p w:rsidRDefault="00C9632C" w:rsidP="00C9632C" w:rsidR="00C9632C" w:rsidRPr="0049728C">
      <w:r w:rsidRPr="0049728C">
        <w:t xml:space="preserve"> TRGOVAČKI SUD U PAZINU</w:t>
      </w:r>
    </w:p>
    <w:p w:rsidRDefault="00C9632C" w:rsidP="00C9632C" w:rsidR="00C9632C" w:rsidRPr="0049728C">
      <w:r w:rsidRPr="0049728C">
        <w:t xml:space="preserve">            Pazin, Dršćevka 1</w:t>
      </w:r>
    </w:p>
    <w:p w:rsidRDefault="00C9632C" w:rsidP="00C9632C" w:rsidR="00C9632C">
      <w:pPr>
        <w:jc w:val="center"/>
      </w:pPr>
    </w:p>
    <w:p w:rsidRDefault="00E165E3" w:rsidP="00C9632C" w:rsidR="00E165E3" w:rsidRPr="0049728C">
      <w:pPr>
        <w:jc w:val="center"/>
      </w:pPr>
    </w:p>
    <w:p w:rsidRDefault="00C9632C" w:rsidP="00C9632C" w:rsidR="00C9632C" w:rsidRPr="0049728C">
      <w:pPr>
        <w:jc w:val="center"/>
      </w:pPr>
      <w:r w:rsidRPr="0049728C">
        <w:t>R E P U B L I K A  H R V A T S K A</w:t>
      </w:r>
    </w:p>
    <w:p w:rsidRDefault="00C9632C" w:rsidP="00C9632C" w:rsidR="00C9632C" w:rsidRPr="0049728C">
      <w:pPr>
        <w:jc w:val="center"/>
      </w:pPr>
    </w:p>
    <w:p w:rsidRDefault="00C9632C" w:rsidP="00C9632C" w:rsidR="00C9632C" w:rsidRPr="0049728C">
      <w:pPr>
        <w:jc w:val="center"/>
      </w:pPr>
      <w:r w:rsidRPr="0049728C">
        <w:t>R J E Š E NJ E</w:t>
      </w:r>
    </w:p>
    <w:p w:rsidRDefault="00C9632C" w:rsidP="00C9632C" w:rsidR="00C9632C" w:rsidRPr="0049728C">
      <w:pPr>
        <w:jc w:val="center"/>
      </w:pPr>
    </w:p>
    <w:p w:rsidRDefault="00C9632C" w:rsidP="00C9632C" w:rsidR="00C9632C" w:rsidRPr="0049728C">
      <w:pPr>
        <w:ind w:firstLine="708"/>
        <w:jc w:val="both"/>
      </w:pPr>
      <w:r w:rsidRPr="0049728C">
        <w:t>Trgovački sud u Pazinu, po stečajnom sucu Damiru Rabaru, u stečajnom postupku nad dužnikom EMONIA NOVA d.o.o. u stečaju, Pula, Tartinijeva 15, OIB: 67488200435, 1</w:t>
      </w:r>
      <w:r w:rsidR="00E165E3">
        <w:t>8</w:t>
      </w:r>
      <w:r w:rsidRPr="0049728C">
        <w:t xml:space="preserve">. srpnja 2018. </w:t>
      </w:r>
    </w:p>
    <w:p w:rsidRDefault="00C9632C" w:rsidP="00C9632C" w:rsidR="00C9632C" w:rsidRPr="0049728C">
      <w:pPr>
        <w:ind w:firstLine="708"/>
        <w:jc w:val="both"/>
      </w:pPr>
    </w:p>
    <w:p w:rsidRDefault="00C9632C" w:rsidP="00C9632C" w:rsidR="00C9632C" w:rsidRPr="00D2421C">
      <w:pPr>
        <w:jc w:val="center"/>
      </w:pPr>
      <w:r w:rsidRPr="00D2421C">
        <w:t>r i j e š i o  j e</w:t>
      </w:r>
    </w:p>
    <w:p w:rsidRDefault="00C9632C" w:rsidP="00C9632C" w:rsidR="00C9632C" w:rsidRPr="00D2421C"/>
    <w:p w:rsidRDefault="00C9632C" w:rsidP="001A4967" w:rsidR="00C9632C" w:rsidRPr="00D2421C">
      <w:pPr>
        <w:jc w:val="both"/>
      </w:pPr>
      <w:r w:rsidRPr="00D2421C">
        <w:rPr>
          <w:bCs w:val="false"/>
        </w:rPr>
        <w:tab/>
        <w:t xml:space="preserve">I </w:t>
      </w:r>
      <w:r w:rsidRPr="00D2421C">
        <w:rPr>
          <w:bCs w:val="false"/>
        </w:rPr>
        <w:tab/>
      </w:r>
      <w:r w:rsidRPr="00D2421C">
        <w:t xml:space="preserve">Društvu </w:t>
      </w:r>
      <w:r w:rsidR="00673541" w:rsidRPr="00D2421C">
        <w:t>B2 REAL ESTATE d.o.o.</w:t>
      </w:r>
      <w:r w:rsidR="000D38DC" w:rsidRPr="00D2421C">
        <w:t>Zagreb,</w:t>
      </w:r>
      <w:r w:rsidR="00673541" w:rsidRPr="00D2421C">
        <w:t xml:space="preserve"> Radnička cesta</w:t>
      </w:r>
      <w:r w:rsidR="000D38DC" w:rsidRPr="00D2421C">
        <w:t xml:space="preserve"> </w:t>
      </w:r>
      <w:r w:rsidR="00673541" w:rsidRPr="00D2421C">
        <w:t>41, OIB:</w:t>
      </w:r>
      <w:r w:rsidR="000D38DC" w:rsidRPr="00D2421C">
        <w:t xml:space="preserve"> </w:t>
      </w:r>
      <w:r w:rsidR="00673541" w:rsidRPr="00D2421C">
        <w:t>25713517124</w:t>
      </w:r>
      <w:r w:rsidRPr="00D2421C">
        <w:t>,</w:t>
      </w:r>
      <w:r w:rsidRPr="00D2421C">
        <w:rPr>
          <w:i/>
        </w:rPr>
        <w:t xml:space="preserve"> </w:t>
      </w:r>
      <w:r w:rsidRPr="00D2421C">
        <w:t>dosuđuje se nekretnina označena kao:</w:t>
      </w:r>
      <w:r w:rsidRPr="00D2421C">
        <w:tab/>
      </w:r>
    </w:p>
    <w:p w:rsidRDefault="00D37C9B" w:rsidP="00D37C9B" w:rsidR="00D37C9B" w:rsidRPr="0049728C">
      <w:pPr>
        <w:jc w:val="both"/>
      </w:pPr>
      <w:r w:rsidRPr="00D2421C">
        <w:t xml:space="preserve">- dio k.č.2205/2, upisane u z.k.ul. 3495, k.o. Novigrad, u naravi </w:t>
      </w:r>
      <w:r w:rsidRPr="00D2421C">
        <w:rPr>
          <w:rFonts w:eastAsiaTheme="minorHAnsi"/>
        </w:rPr>
        <w:t xml:space="preserve">zgrada mješovite uporabe, </w:t>
      </w:r>
      <w:r w:rsidRPr="0049728C">
        <w:rPr>
          <w:rFonts w:eastAsiaTheme="minorHAnsi"/>
        </w:rPr>
        <w:t>dvorište, ukupne površine 2495m2</w:t>
      </w:r>
      <w:r w:rsidRPr="0049728C">
        <w:t xml:space="preserve">, upisane u zemljišnim knjigama Općinskog suda u Puli-Pola, zemljišno-knjižni odjel Buje-Buie, </w:t>
      </w:r>
      <w:r w:rsidRPr="0049728C">
        <w:rPr>
          <w:rFonts w:eastAsiaTheme="minorHAnsi"/>
        </w:rPr>
        <w:t>koja se sastoji od</w:t>
      </w:r>
      <w:r w:rsidRPr="0049728C">
        <w:t xml:space="preserve">:  </w:t>
      </w:r>
    </w:p>
    <w:p w:rsidRDefault="00CC5408" w:rsidP="00C9632C" w:rsidR="00C9632C" w:rsidRPr="003E0B16">
      <w:pPr>
        <w:jc w:val="both"/>
      </w:pPr>
      <w:r w:rsidRPr="00CC5408">
        <w:t xml:space="preserve">3. Suvlasnički dio: 442/10000 ETAŽNO VLASNIŠTVO (E-3) s kojim je povezano pravo vlasništva u suvlasništvu cijele nekretnine posebnog dijela zgrade; poslovni prostor PP3 površine 117,00 m2 te sporedni dio: Parking P5 površine 12,00 m2, koji pripada poslovnom </w:t>
      </w:r>
      <w:r w:rsidRPr="003E0B16">
        <w:t>prostoru PP3 (ukupno 129,00 m2).</w:t>
      </w:r>
    </w:p>
    <w:p w:rsidRDefault="00CC5408" w:rsidP="00C9632C" w:rsidR="00CC5408" w:rsidRPr="003E0B16">
      <w:pPr>
        <w:jc w:val="both"/>
        <w:rPr>
          <w:rFonts w:eastAsia="Calibri"/>
        </w:rPr>
      </w:pPr>
    </w:p>
    <w:p w:rsidRDefault="00C9632C" w:rsidP="00C9632C" w:rsidR="00C9632C" w:rsidRPr="00E165E3">
      <w:pPr>
        <w:jc w:val="both"/>
        <w:rPr>
          <w:bCs w:val="false"/>
        </w:rPr>
      </w:pPr>
      <w:r w:rsidRPr="003E0B16">
        <w:rPr>
          <w:bCs w:val="false"/>
        </w:rPr>
        <w:tab/>
        <w:t>II</w:t>
      </w:r>
      <w:r w:rsidRPr="003E0B16">
        <w:rPr>
          <w:bCs w:val="false"/>
        </w:rPr>
        <w:tab/>
      </w:r>
      <w:r w:rsidR="00405BDE" w:rsidRPr="003E0B16">
        <w:t>B2 REAL ESTATE d.o.o.Zagreb, Radnička cesta 41, OIB: 25713517124</w:t>
      </w:r>
      <w:r w:rsidRPr="003E0B16">
        <w:t xml:space="preserve">, dužan je u roku od 30 dana od pravomoćnosti ovog rješenja  uplatiti razliku kupovnine preko iznosa uplaćene jamčevine (osiguranja), i to iznos od </w:t>
      </w:r>
      <w:r w:rsidR="003E0B16" w:rsidRPr="003E0B16">
        <w:rPr>
          <w:bCs w:val="false"/>
        </w:rPr>
        <w:t xml:space="preserve">338.250,00 </w:t>
      </w:r>
      <w:r w:rsidRPr="003E0B16">
        <w:t xml:space="preserve">kuna,  na poseban račun Financijske agencije br. HR1123900011300028787, Model: HR11, poziv na broj </w:t>
      </w:r>
      <w:r w:rsidR="00D2421C" w:rsidRPr="00E165E3">
        <w:rPr>
          <w:bCs w:val="false"/>
        </w:rPr>
        <w:t>877</w:t>
      </w:r>
      <w:r w:rsidR="00E165E3" w:rsidRPr="00E165E3">
        <w:rPr>
          <w:bCs w:val="false"/>
        </w:rPr>
        <w:t>17</w:t>
      </w:r>
      <w:r w:rsidRPr="00E165E3">
        <w:t>-</w:t>
      </w:r>
      <w:r w:rsidR="00B9478F" w:rsidRPr="00E165E3">
        <w:t>38520</w:t>
      </w:r>
      <w:r w:rsidRPr="00E165E3">
        <w:t>. Prilikom uplate potrebno je da uplatitelj u polje 71A na SWIFT-u ili na obrascu naloga za plaćanje u polje „Opcija troška“ naznači opciju „OUR“.</w:t>
      </w:r>
    </w:p>
    <w:p w:rsidRDefault="00C9632C" w:rsidP="00C9632C" w:rsidR="00C9632C" w:rsidRPr="00E165E3">
      <w:pPr>
        <w:jc w:val="both"/>
      </w:pPr>
    </w:p>
    <w:p w:rsidRDefault="00C9632C" w:rsidP="00C9632C" w:rsidR="00C9632C" w:rsidRPr="00B9478F">
      <w:pPr>
        <w:jc w:val="both"/>
      </w:pPr>
      <w:r w:rsidRPr="0049728C">
        <w:tab/>
        <w:t xml:space="preserve">Ako kupac u određenom roku ne položi kupovninu, sud će rješenjem prodaju oglasiti nevažećom i odrediti novu prodaju, uz uvjete određene za prodaju koja je oglašena nevažećom. U tom će se slučaju iz položene jamčevine namiriti troškovi nove prodaje i </w:t>
      </w:r>
      <w:r w:rsidRPr="00B9478F">
        <w:t>naknaditi razlika između kupovnine postignute na prijašnjoj i novoj prodaji. O tome odluku donosi sud i dostavlja je Financijskoj agenciji radi prijenosa novčanih sredstava.</w:t>
      </w:r>
    </w:p>
    <w:p w:rsidRDefault="00C9632C" w:rsidP="00C9632C" w:rsidR="00C9632C" w:rsidRPr="00B9478F">
      <w:pPr>
        <w:jc w:val="both"/>
      </w:pPr>
    </w:p>
    <w:p w:rsidRDefault="00C9632C" w:rsidP="00C9632C" w:rsidR="00C9632C" w:rsidRPr="00B9478F">
      <w:pPr>
        <w:ind w:firstLine="708"/>
        <w:jc w:val="both"/>
      </w:pPr>
      <w:r w:rsidRPr="00B9478F">
        <w:t>III</w:t>
      </w:r>
      <w:r w:rsidRPr="00B9478F">
        <w:tab/>
        <w:t xml:space="preserve">Nakon što ovo rješenje postane pravomoćno i nakon što </w:t>
      </w:r>
      <w:r w:rsidR="00405BDE" w:rsidRPr="00B9478F">
        <w:t>B2 REAL ESTATE d.o.o.Zagreb, Radnička cesta 41, OIB: 25713517124</w:t>
      </w:r>
      <w:r w:rsidRPr="00B9478F">
        <w:t>, uplati iznos iz točke II ovog rješenja, upisat će se u zemljišnoj knjizi u njegovu korist pravo vlasništva na nekretninama iz točke I ovog rješenja te će se iz zemljišne knjige brisati sljedeći tereti:</w:t>
      </w:r>
    </w:p>
    <w:p w:rsidRDefault="00C9632C" w:rsidP="00C9632C" w:rsidR="00C9632C" w:rsidRPr="0049728C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360"/>
        <w:jc w:val="both"/>
        <w:rPr>
          <w:color w:val="FF0000"/>
        </w:rPr>
      </w:pPr>
      <w:r w:rsidRPr="0049728C">
        <w:rPr>
          <w:color w:val="FF0000"/>
        </w:rPr>
        <w:tab/>
      </w:r>
      <w:r w:rsidRPr="0049728C">
        <w:rPr>
          <w:color w:val="FF0000"/>
        </w:rPr>
        <w:tab/>
      </w:r>
      <w:r w:rsidRPr="0049728C">
        <w:rPr>
          <w:color w:val="FF0000"/>
        </w:rPr>
        <w:tab/>
      </w:r>
      <w:r w:rsidRPr="0049728C">
        <w:rPr>
          <w:color w:val="FF0000"/>
        </w:rPr>
        <w:tab/>
      </w:r>
    </w:p>
    <w:p w:rsidRDefault="00C9632C" w:rsidP="00C9632C" w:rsidR="00C9632C" w:rsidRPr="0049728C">
      <w:pPr>
        <w:numPr>
          <w:ilvl w:val="0"/>
          <w:numId w:val="1"/>
        </w:numPr>
        <w:jc w:val="both"/>
      </w:pPr>
      <w:r w:rsidRPr="0049728C">
        <w:lastRenderedPageBreak/>
        <w:t>Na temelju Sporazuma o zasnivanju založnog prava na nekretninama i pravu na neposrednu ovrhu od 18. rujna 2007.g. te na temelju ugovora o ustupu tražbine 20.07.2016., uknjižuje se založno pravo u iznosu od dvadesetdvamilijuna HRK s redovnom kamatom po stopi u visini prinosa na trezorske zapise Ministarstva financija Republike Hrvatske na bazi 182 dana uvećano za 3,0 postotnih poena, godišnje, promjenjiva u skladu s aktima Vjerovnika, s kamatom po dospijeću u visini zakonske zatezne kamate, a koja u trenutku sklapanja ovog sporazuma iznosi 15% godišnje, naknadama te s ostalim troškovima i uvjetima utvrđenim sporazumom, na ime B2 KAPITAL d.o.o., OIB: 57509775367, Zagreb, Radnička cesta 41,</w:t>
      </w:r>
    </w:p>
    <w:p w:rsidRDefault="00C9632C" w:rsidP="00C9632C" w:rsidR="00C9632C" w:rsidRPr="0049728C">
      <w:pPr>
        <w:numPr>
          <w:ilvl w:val="0"/>
          <w:numId w:val="1"/>
        </w:numPr>
        <w:jc w:val="both"/>
      </w:pPr>
      <w:r w:rsidRPr="0049728C">
        <w:t>Temeljem Sporazuma o zasnivanju založnog prava na nekretninama i pravu na neposrednu ovrhu od 04.04.2011. godine, te na temelju ugovora o ustupu tražbine 20.07.2016.,uknjižuje se založno pravo u iznosu dvadesetdvamilijunakuna, s redovnom kamatom po stopi u visini prinosa na trezorske zapise Ministarstva financija RH na bazi 182 dana uvećano za 3,0 postotnih poena, godišnje, promjenjiva, u skladu s aktima Vjerovnika, s interkalarnom kamatom u visini redovne, s kamatom po dospijeću u visini zakonske zatezne kamate određene za odnose iz trgovačkih ugovora, a koja je promjenjiva u skladu s propisima i trenutno iznosi 17% godišnje, odnosno u visini redovne kamate iz ovog članka ukoliko ista bude viša od zakonske zatezne kamate, naknadama, te s ostalim troškovima i uvjetima utvrđenim Dodatkom I Ugovora i ovim sporazumom, na nekretninama uknjiženim u AI, na ime B2 KAPITAL d.o.o., OIB: 57509775367, Zagreb, Radnička cesta 41,</w:t>
      </w:r>
    </w:p>
    <w:p w:rsidRDefault="00C9632C" w:rsidP="00B31082" w:rsidR="00B31082" w:rsidRPr="0049728C">
      <w:pPr>
        <w:numPr>
          <w:ilvl w:val="0"/>
          <w:numId w:val="1"/>
        </w:numPr>
        <w:jc w:val="both"/>
      </w:pPr>
      <w:r w:rsidRPr="0049728C">
        <w:t>Temeljem Rješenja o osiguranju Općinskog suda u Bujama od 05. studenog 2013. godine, pod posl. br. Ovr-785/13-2 ovršno se predbilježuje pravo zaloga, radi osiguranja novčane tražbine u iznosu od osamnaesttisućašestdesetdvijekune i pedesetlipa i daljnje zakonske zatezne kamate do dana namirenja i na ime troškova ovog postupka osiguranja u iznosu od 2.253,50 kn sa zakonskom zateznom kamatom koja teče od dana donošenja rješenja o osiguranju pa do isplate prema eskontnoj stopi HNB koja je vrijedila zadnjeg dana polugodišta koje je prethodilo tekućem polugodištu uvećanoj za pet postotnih poena, na nekretnini u AI, na ime MADCAR d.o.o., OIB: 84267410312, Umag, Voćarska ulica 5,</w:t>
      </w:r>
    </w:p>
    <w:p w:rsidRDefault="00B31082" w:rsidP="00B31082" w:rsidR="00B31082" w:rsidRPr="0049728C">
      <w:pPr>
        <w:numPr>
          <w:ilvl w:val="0"/>
          <w:numId w:val="1"/>
        </w:numPr>
        <w:jc w:val="both"/>
      </w:pPr>
      <w:r w:rsidRPr="0049728C">
        <w:t>Temeljem rješenja o osiguranju od 21. Srpnja 2015.g. pod posl. br. Ovr-5584/15 uknjiženo je pravo zaloga radi osiguranja novčane tražbine predlagatelja osiguranja u iznosu od 168.386,66 kune, zajedno sa zakonskom zateznom kamatom, ostalim uvjetima određenim rješenjem o osiguranju i troškom u iznosu od 2500,00 kuna, na ime   Republike Hrvatske, te je zabiljež</w:t>
      </w:r>
      <w:r w:rsidR="004840FF" w:rsidRPr="0049728C">
        <w:t xml:space="preserve">ena </w:t>
      </w:r>
      <w:r w:rsidRPr="0049728C">
        <w:t xml:space="preserve">ovršivost </w:t>
      </w:r>
      <w:r w:rsidR="004840FF" w:rsidRPr="0049728C">
        <w:t>ove</w:t>
      </w:r>
      <w:r w:rsidRPr="0049728C">
        <w:t>tražbine</w:t>
      </w:r>
      <w:r w:rsidR="004840FF" w:rsidRPr="0049728C">
        <w:t>,</w:t>
      </w:r>
    </w:p>
    <w:p w:rsidRDefault="00C9632C" w:rsidP="00C9632C" w:rsidR="00C9632C" w:rsidRPr="0049728C">
      <w:pPr>
        <w:numPr>
          <w:ilvl w:val="0"/>
          <w:numId w:val="1"/>
        </w:numPr>
        <w:jc w:val="both"/>
      </w:pPr>
      <w:r w:rsidRPr="0049728C">
        <w:t>Temeljem pravomoćnog Rješenja Trgovačkog suda u Pazinu posl. br. 1 St-912/16-58 od 22. rujna 2017. zabilježeno je rješenje o prodaji nekretnina,</w:t>
      </w:r>
    </w:p>
    <w:p w:rsidRDefault="00C9632C" w:rsidP="00C9632C" w:rsidR="00C9632C" w:rsidRPr="0049728C">
      <w:pPr>
        <w:numPr>
          <w:ilvl w:val="0"/>
          <w:numId w:val="1"/>
        </w:numPr>
        <w:jc w:val="both"/>
      </w:pPr>
      <w:r w:rsidRPr="0049728C">
        <w:t>zabilježba dosude iz točke V izreke ovog rješenja.</w:t>
      </w:r>
    </w:p>
    <w:p w:rsidRDefault="00C9632C" w:rsidP="00C9632C" w:rsidR="00C9632C" w:rsidRPr="003E0B16">
      <w:pPr>
        <w:ind w:firstLine="708"/>
        <w:jc w:val="both"/>
      </w:pPr>
    </w:p>
    <w:p w:rsidRDefault="00C9632C" w:rsidP="00C9632C" w:rsidR="00C9632C" w:rsidRPr="003E0B16">
      <w:pPr>
        <w:ind w:firstLine="708"/>
        <w:jc w:val="both"/>
      </w:pPr>
      <w:r w:rsidRPr="003E0B16">
        <w:t>IV</w:t>
      </w:r>
      <w:r w:rsidRPr="003E0B16">
        <w:tab/>
        <w:t xml:space="preserve">Nekretnina iz točke I izreke ovog rješenja predati će se </w:t>
      </w:r>
      <w:r w:rsidR="00405BDE" w:rsidRPr="003E0B16">
        <w:t>B2 REAL ESTATE d.o.o.Zagreb, Radnička cesta 41, OIB: 25713517124</w:t>
      </w:r>
      <w:r w:rsidRPr="003E0B16">
        <w:t xml:space="preserve">, nakon što ona uplati iznos iz točke II izreke ovog rješenja i nakon što ovo rješenje postane pravomoćno. </w:t>
      </w:r>
    </w:p>
    <w:p w:rsidRDefault="00C9632C" w:rsidP="00C9632C" w:rsidR="00C9632C" w:rsidRPr="003E0B16">
      <w:pPr>
        <w:jc w:val="both"/>
      </w:pPr>
    </w:p>
    <w:p w:rsidRDefault="00C9632C" w:rsidP="00C9632C" w:rsidR="00C9632C" w:rsidRPr="0049728C">
      <w:pPr>
        <w:ind w:firstLine="708"/>
        <w:jc w:val="both"/>
      </w:pPr>
      <w:r w:rsidRPr="0049728C">
        <w:t>V</w:t>
      </w:r>
      <w:r w:rsidRPr="0049728C">
        <w:tab/>
        <w:t>Nalaže se zemljišnoknjižnom odjelu u Bujama Općinskog suda u Puli – Pola da u zemljišnoj knjizi upiše zabilježbu dosude na nekretninama iz točke I izreke ovog rješenja.</w:t>
      </w:r>
    </w:p>
    <w:p w:rsidRDefault="00C9632C" w:rsidP="00C9632C" w:rsidR="00C9632C" w:rsidRPr="0049728C">
      <w:pPr>
        <w:ind w:firstLine="708"/>
        <w:jc w:val="both"/>
      </w:pPr>
    </w:p>
    <w:p w:rsidRDefault="00C9632C" w:rsidP="00C9632C" w:rsidR="00C9632C" w:rsidRPr="0049728C">
      <w:pPr>
        <w:ind w:firstLine="708"/>
        <w:jc w:val="both"/>
      </w:pPr>
      <w:r w:rsidRPr="0049728C">
        <w:t>VI</w:t>
      </w:r>
      <w:r w:rsidRPr="0049728C">
        <w:tab/>
        <w:t>Nalaže se stečajnom upravitelju Zdravku Čupkoviću iz Rijeke, Gnambova 2/III, da u roku od osam dana od dana pravomoćnosti ovog rješenja dostavi sudu obračun troškova unovčenja nekretnine (čl. 254. Stečajnog zakona).</w:t>
      </w:r>
    </w:p>
    <w:p w:rsidRDefault="00C9632C" w:rsidP="00C9632C" w:rsidR="00C9632C"/>
    <w:p w:rsidRDefault="00E165E3" w:rsidP="00C9632C" w:rsidR="00E165E3" w:rsidRPr="0049728C"/>
    <w:p w:rsidRDefault="00C9632C" w:rsidP="00C9632C" w:rsidR="00C9632C" w:rsidRPr="0049728C">
      <w:pPr>
        <w:jc w:val="center"/>
      </w:pPr>
      <w:r w:rsidRPr="0049728C">
        <w:t>Obrazloženje</w:t>
      </w:r>
    </w:p>
    <w:p w:rsidRDefault="00C9632C" w:rsidP="00C9632C" w:rsidR="00C9632C" w:rsidRPr="0049728C">
      <w:pPr>
        <w:ind w:left="360"/>
        <w:jc w:val="both"/>
      </w:pPr>
    </w:p>
    <w:p w:rsidRDefault="00C9632C" w:rsidP="00C9632C" w:rsidR="00C9632C" w:rsidRPr="0049728C">
      <w:pPr>
        <w:jc w:val="both"/>
      </w:pPr>
      <w:r w:rsidRPr="003E0B16">
        <w:tab/>
        <w:t>Ovosudnim zaključkom o prodaji posl.br. 1 St-912/16-</w:t>
      </w:r>
      <w:r w:rsidR="003E0B16" w:rsidRPr="003E0B16">
        <w:t>46</w:t>
      </w:r>
      <w:r w:rsidRPr="003E0B16">
        <w:t xml:space="preserve"> od 22. rujna 2017., na </w:t>
      </w:r>
      <w:r w:rsidRPr="0049728C">
        <w:t xml:space="preserve">temelju odredbe čl. 247. st. 3. Stečajnog zakona (dalje: SZ), utvrđena je vrijednost nekretnina stečajnog dužnika označene u točki I izreke na </w:t>
      </w:r>
      <w:r w:rsidRPr="003E0B16">
        <w:t xml:space="preserve">iznos od </w:t>
      </w:r>
      <w:r w:rsidR="00C16E7E" w:rsidRPr="003E0B16">
        <w:t xml:space="preserve">895.000,00 </w:t>
      </w:r>
      <w:r w:rsidRPr="003E0B16">
        <w:t xml:space="preserve">kn, te da će prodaju nekretnina provesti Financijska agencija elektroničkom javnom dražbom uz </w:t>
      </w:r>
      <w:r w:rsidRPr="0049728C">
        <w:t>odgovarajuću primjenu pravila ovršnoga postupka o ovrsi na nekretnini.</w:t>
      </w:r>
    </w:p>
    <w:p w:rsidRDefault="00C9632C" w:rsidP="00C9632C" w:rsidR="00C9632C" w:rsidRPr="0049728C">
      <w:pPr>
        <w:ind w:firstLine="708"/>
        <w:jc w:val="both"/>
      </w:pPr>
    </w:p>
    <w:p w:rsidRDefault="00C9632C" w:rsidP="00C9632C" w:rsidR="00C9632C" w:rsidRPr="0049728C">
      <w:pPr>
        <w:ind w:firstLine="708"/>
        <w:jc w:val="both"/>
      </w:pPr>
      <w:r w:rsidRPr="0049728C">
        <w:t>Nakon završetka elektroničke javne dražbe Financijska agencija je, 1</w:t>
      </w:r>
      <w:r w:rsidR="00F858CA" w:rsidRPr="0049728C">
        <w:t>2</w:t>
      </w:r>
      <w:r w:rsidRPr="0049728C">
        <w:t xml:space="preserve">. </w:t>
      </w:r>
      <w:r w:rsidR="00F858CA" w:rsidRPr="0049728C">
        <w:t>srpnja</w:t>
      </w:r>
      <w:r w:rsidRPr="0049728C">
        <w:t xml:space="preserve"> 2018., dostavila sudu izvještaj o provedenoj elektroničkoj javnoj dražbi.</w:t>
      </w:r>
    </w:p>
    <w:p w:rsidRDefault="00C9632C" w:rsidP="00C9632C" w:rsidR="00C9632C" w:rsidRPr="0049728C">
      <w:pPr>
        <w:ind w:firstLine="708"/>
        <w:jc w:val="both"/>
      </w:pPr>
    </w:p>
    <w:p w:rsidRDefault="00C9632C" w:rsidP="00C9632C" w:rsidR="00C9632C" w:rsidRPr="00CC5408">
      <w:pPr>
        <w:jc w:val="both"/>
        <w:rPr>
          <w:bCs w:val="false"/>
        </w:rPr>
      </w:pPr>
      <w:r w:rsidRPr="00405BDE">
        <w:tab/>
        <w:t xml:space="preserve">Na temelju tog izvještaja sudac je utvrdio da je kupac </w:t>
      </w:r>
      <w:r w:rsidR="00405BDE" w:rsidRPr="00405BDE">
        <w:t>B2 REAL ESTATE d.o.o.Zagreb, Radnička cesta 41, OIB: 25713517124</w:t>
      </w:r>
      <w:r w:rsidRPr="00405BDE">
        <w:t xml:space="preserve"> ponudio najveću cijenu u iznosu od </w:t>
      </w:r>
      <w:r w:rsidR="00673541" w:rsidRPr="00405BDE">
        <w:t xml:space="preserve">427.750,00 </w:t>
      </w:r>
      <w:r w:rsidRPr="00405BDE">
        <w:t xml:space="preserve">kuna te da su ispunjene pretpostavke </w:t>
      </w:r>
      <w:r w:rsidRPr="00CC5408">
        <w:t>da mu se dosudi nekretnina (čl. 103. st. 3. Ovršnog zakona, dalje: OZ, vezano uz čl. 247. st. 1. SZ-a).</w:t>
      </w:r>
    </w:p>
    <w:p w:rsidRDefault="00C9632C" w:rsidP="00C9632C" w:rsidR="00C9632C" w:rsidRPr="00CC5408">
      <w:pPr>
        <w:ind w:firstLine="708"/>
        <w:jc w:val="both"/>
      </w:pPr>
    </w:p>
    <w:p w:rsidRDefault="00C9632C" w:rsidP="00C9632C" w:rsidR="00C9632C" w:rsidRPr="003E0B16">
      <w:pPr>
        <w:jc w:val="both"/>
        <w:rPr>
          <w:bCs w:val="false"/>
        </w:rPr>
      </w:pPr>
      <w:r w:rsidRPr="00CC5408">
        <w:tab/>
        <w:t xml:space="preserve">Iz izvještaja Financijske agencije o provedenoj elektroničkoj javnoj </w:t>
      </w:r>
      <w:r w:rsidRPr="003E0B16">
        <w:t xml:space="preserve">dražbi od </w:t>
      </w:r>
      <w:r w:rsidR="00F858CA" w:rsidRPr="003E0B16">
        <w:t>12. srpnja 2018</w:t>
      </w:r>
      <w:r w:rsidRPr="003E0B16">
        <w:t xml:space="preserve">. proizlazi da je </w:t>
      </w:r>
      <w:r w:rsidR="00405BDE" w:rsidRPr="003E0B16">
        <w:t>B2 REAL ESTATE d.o.o.Zagreb, Radnička cesta 41, OIB: 25713517124</w:t>
      </w:r>
      <w:r w:rsidRPr="003E0B16">
        <w:t xml:space="preserve">, uplatio jamčevinu za sudjelovanje na predmetnoj javnoj dražbi u iznosu od </w:t>
      </w:r>
      <w:r w:rsidR="00647966" w:rsidRPr="003E0B16">
        <w:t xml:space="preserve">89.500,00 </w:t>
      </w:r>
      <w:r w:rsidRPr="003E0B16">
        <w:t xml:space="preserve">kuna, pa je dužan je uplatiti još razliku kupovnine u iznosu od </w:t>
      </w:r>
      <w:r w:rsidR="003E0B16" w:rsidRPr="003E0B16">
        <w:rPr>
          <w:bCs w:val="false"/>
        </w:rPr>
        <w:t xml:space="preserve">338.250,00 </w:t>
      </w:r>
      <w:r w:rsidRPr="003E0B16">
        <w:t>kuna.</w:t>
      </w:r>
    </w:p>
    <w:p w:rsidRDefault="00C9632C" w:rsidP="00C9632C" w:rsidR="00C9632C" w:rsidRPr="003E0B16">
      <w:pPr>
        <w:ind w:firstLine="708"/>
        <w:jc w:val="both"/>
      </w:pPr>
    </w:p>
    <w:p w:rsidRDefault="00C9632C" w:rsidP="00C9632C" w:rsidR="00C9632C" w:rsidRPr="00CC5408">
      <w:pPr>
        <w:ind w:firstLine="708"/>
        <w:jc w:val="both"/>
      </w:pPr>
      <w:r w:rsidRPr="00CC5408">
        <w:t xml:space="preserve"> Slijedom svega navedenog, a temeljem čl. 103. st. 3., 4. i 5., čl. 106. i čl. 108. OZ-a sve vezano uz čl. 247. SZ-a, odlučeno je kao u točkama I – IV izreke ovog rješenja.</w:t>
      </w:r>
    </w:p>
    <w:p w:rsidRDefault="00C9632C" w:rsidP="00C9632C" w:rsidR="00C9632C" w:rsidRPr="00CC5408">
      <w:pPr>
        <w:ind w:firstLine="708"/>
        <w:jc w:val="both"/>
      </w:pPr>
    </w:p>
    <w:p w:rsidRDefault="00C9632C" w:rsidP="00C9632C" w:rsidR="00C9632C" w:rsidRPr="00CC5408">
      <w:pPr>
        <w:ind w:firstLine="708"/>
        <w:jc w:val="both"/>
      </w:pPr>
      <w:r w:rsidRPr="00CC5408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CC5408">
          <w:t>89. st</w:t>
        </w:r>
      </w:smartTag>
      <w:r w:rsidRPr="00CC5408">
        <w:t xml:space="preserve">. 1. </w:t>
      </w:r>
      <w:smartTag w:element="zakoni" w:uri="http://www.java.hr/xml/smarttags/zakoni">
        <w:r w:rsidRPr="00CC5408">
          <w:t>Zakona o zemljišnim knjigama</w:t>
        </w:r>
      </w:smartTag>
      <w:r w:rsidRPr="00CC5408">
        <w:t xml:space="preserve"> odlučeno je kao u točki V izreke ovog rješenja. </w:t>
      </w:r>
    </w:p>
    <w:p w:rsidRDefault="00C9632C" w:rsidP="00C9632C" w:rsidR="00C9632C" w:rsidRPr="00CC5408">
      <w:pPr>
        <w:jc w:val="both"/>
      </w:pPr>
    </w:p>
    <w:p w:rsidRDefault="00C9632C" w:rsidP="00C9632C" w:rsidR="00C9632C" w:rsidRPr="00CC5408">
      <w:pPr>
        <w:ind w:firstLine="708"/>
        <w:jc w:val="both"/>
      </w:pPr>
      <w:r w:rsidRPr="00CC5408">
        <w:t xml:space="preserve">Na temelju čl. 254. SZ-a odlučeno je kao u točki VI izreke ovog rješenja. </w:t>
      </w:r>
    </w:p>
    <w:p w:rsidRDefault="00C9632C" w:rsidP="00C9632C" w:rsidR="00C9632C" w:rsidRPr="00CC5408">
      <w:pPr>
        <w:jc w:val="both"/>
      </w:pPr>
    </w:p>
    <w:p w:rsidRDefault="00C9632C" w:rsidP="00C9632C" w:rsidR="00C9632C" w:rsidRPr="00CC5408">
      <w:pPr>
        <w:jc w:val="center"/>
      </w:pPr>
      <w:r w:rsidRPr="00CC5408">
        <w:t xml:space="preserve">U Pazinu, </w:t>
      </w:r>
      <w:r w:rsidR="003A713F" w:rsidRPr="00CC5408">
        <w:t>1</w:t>
      </w:r>
      <w:r w:rsidR="00E165E3">
        <w:t>8</w:t>
      </w:r>
      <w:r w:rsidRPr="00CC5408">
        <w:t>.</w:t>
      </w:r>
      <w:r w:rsidR="003A713F" w:rsidRPr="00CC5408">
        <w:t xml:space="preserve"> srpnja </w:t>
      </w:r>
      <w:r w:rsidRPr="00CC5408">
        <w:t>2018.</w:t>
      </w:r>
    </w:p>
    <w:p w:rsidRDefault="00C9632C" w:rsidP="00C9632C" w:rsidR="00C9632C" w:rsidRPr="00CC5408"/>
    <w:p w:rsidRDefault="00C9632C" w:rsidP="00C9632C" w:rsidR="00C9632C" w:rsidRPr="00CC5408">
      <w:r w:rsidRPr="00CC5408">
        <w:t xml:space="preserve">                                                                                                      Stečajni sudac</w:t>
      </w:r>
    </w:p>
    <w:p w:rsidRDefault="00C9632C" w:rsidP="00C9632C" w:rsidR="00C9632C" w:rsidRPr="0049728C">
      <w:pPr>
        <w:ind w:firstLine="708"/>
        <w:rPr>
          <w:color w:val="FF0000"/>
        </w:rPr>
      </w:pPr>
      <w:r w:rsidRPr="0049728C">
        <w:rPr>
          <w:color w:val="FF0000"/>
        </w:rPr>
        <w:tab/>
      </w:r>
      <w:r w:rsidRPr="0049728C">
        <w:rPr>
          <w:color w:val="FF0000"/>
        </w:rPr>
        <w:tab/>
      </w:r>
      <w:r w:rsidRPr="0049728C">
        <w:rPr>
          <w:color w:val="FF0000"/>
        </w:rPr>
        <w:tab/>
      </w:r>
      <w:r w:rsidRPr="0049728C">
        <w:rPr>
          <w:color w:val="FF0000"/>
        </w:rPr>
        <w:tab/>
      </w:r>
      <w:r w:rsidRPr="0049728C">
        <w:rPr>
          <w:color w:val="FF0000"/>
        </w:rPr>
        <w:tab/>
        <w:t xml:space="preserve">   </w:t>
      </w:r>
    </w:p>
    <w:p w:rsidRDefault="00C9632C" w:rsidP="00C9632C" w:rsidR="00C9632C" w:rsidRPr="00CC5408">
      <w:pPr>
        <w:ind w:firstLine="708"/>
      </w:pPr>
      <w:r w:rsidRPr="00CC5408">
        <w:t xml:space="preserve">                   </w:t>
      </w:r>
      <w:r w:rsidRPr="00CC5408">
        <w:tab/>
      </w:r>
      <w:r w:rsidRPr="00CC5408">
        <w:tab/>
      </w:r>
      <w:r w:rsidRPr="00CC5408">
        <w:tab/>
      </w:r>
      <w:r w:rsidRPr="00CC5408">
        <w:tab/>
      </w:r>
      <w:r w:rsidRPr="00CC5408">
        <w:tab/>
      </w:r>
      <w:r w:rsidRPr="00CC5408">
        <w:tab/>
        <w:t xml:space="preserve">      </w:t>
      </w:r>
      <w:r w:rsidR="003A713F" w:rsidRPr="00CC5408">
        <w:t xml:space="preserve">  </w:t>
      </w:r>
      <w:r w:rsidRPr="00CC5408">
        <w:t>Damir Rabar</w:t>
      </w:r>
      <w:r w:rsidR="00781C04">
        <w:t>, v.r.</w:t>
      </w:r>
    </w:p>
    <w:p w:rsidRDefault="00C9632C" w:rsidP="00C9632C" w:rsidR="00C9632C" w:rsidRPr="00CC5408"/>
    <w:p w:rsidRDefault="00C9632C" w:rsidP="00C9632C" w:rsidR="00C9632C"/>
    <w:p w:rsidRDefault="00E165E3" w:rsidP="00C9632C" w:rsidR="00E165E3" w:rsidRPr="00CC5408"/>
    <w:p w:rsidRDefault="00C9632C" w:rsidP="00C9632C" w:rsidR="00C9632C" w:rsidRPr="00CC5408">
      <w:r w:rsidRPr="00CC5408">
        <w:t>UPUTA O PRAVNOM LIJEKU</w:t>
      </w:r>
    </w:p>
    <w:p w:rsidRDefault="00C9632C" w:rsidP="00C9632C" w:rsidR="00C9632C" w:rsidRPr="00CC5408">
      <w:pPr>
        <w:jc w:val="both"/>
      </w:pPr>
      <w:r w:rsidRPr="00CC5408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C9632C" w:rsidP="00C9632C" w:rsidR="00C9632C" w:rsidRPr="00CC5408"/>
    <w:p w:rsidRDefault="00C9632C" w:rsidP="00C9632C" w:rsidR="00C9632C" w:rsidRPr="00CC5408">
      <w:r w:rsidRPr="00CC5408">
        <w:t>DNA:</w:t>
      </w:r>
    </w:p>
    <w:p w:rsidRDefault="00C9632C" w:rsidP="00C9632C" w:rsidR="00C9632C" w:rsidRPr="00CC5408">
      <w:r w:rsidRPr="00CC5408">
        <w:t>- e-oglasna ploča suda 8 dana,</w:t>
      </w:r>
    </w:p>
    <w:p w:rsidRDefault="00C9632C" w:rsidP="00C9632C" w:rsidR="00C9632C" w:rsidRPr="00CC5408">
      <w:r w:rsidRPr="00CC5408">
        <w:t>- Financijska agencija, Rijeka, F. Kurelca 8, radi objave na mrežnim stranicama (čl. 103. st. 4. OZ-a)</w:t>
      </w:r>
    </w:p>
    <w:p w:rsidRDefault="00C9632C" w:rsidP="00C9632C" w:rsidR="00C9632C" w:rsidRPr="00CC5408">
      <w:r w:rsidRPr="00CC5408">
        <w:t>- stečajni upravitelj Zdravko Čupković iz Rijeke, Gnambova 2/III,</w:t>
      </w:r>
    </w:p>
    <w:p w:rsidRDefault="005740DD" w:rsidP="00C16E7E" w:rsidR="00C16E7E" w:rsidRPr="00E165E3">
      <w:r w:rsidRPr="00E165E3">
        <w:t xml:space="preserve">- </w:t>
      </w:r>
      <w:r w:rsidR="00C16E7E" w:rsidRPr="00E165E3">
        <w:t>B2 REAL ESTATE d.o.o.</w:t>
      </w:r>
      <w:r w:rsidRPr="00E165E3">
        <w:t xml:space="preserve">, </w:t>
      </w:r>
      <w:r w:rsidR="00C16E7E" w:rsidRPr="00E165E3">
        <w:t>Radnička cesta 41, Zagreb,</w:t>
      </w:r>
    </w:p>
    <w:p w:rsidRDefault="00C9632C" w:rsidP="00C9632C" w:rsidR="00C9632C" w:rsidRPr="00C9462F">
      <w:pPr>
        <w:jc w:val="both"/>
      </w:pPr>
      <w:r w:rsidRPr="00C9462F">
        <w:t>- razlučnim vjerovnicima:</w:t>
      </w:r>
    </w:p>
    <w:p w:rsidRDefault="00C9632C" w:rsidP="00E165E3" w:rsidR="00C9632C" w:rsidRPr="00C9462F">
      <w:pPr>
        <w:jc w:val="both"/>
      </w:pPr>
      <w:r w:rsidRPr="00C9462F">
        <w:t>- Republika Hrvatska, Ministarstvo financija, Porezna uprava, po ŽDO Pula, Rovinjska 2a,</w:t>
      </w:r>
    </w:p>
    <w:p w:rsidRDefault="00C9632C" w:rsidP="00C9632C" w:rsidR="00C9632C" w:rsidRPr="00C9462F">
      <w:pPr>
        <w:jc w:val="both"/>
        <w:rPr>
          <w:rFonts w:eastAsia="Calibri"/>
        </w:rPr>
      </w:pPr>
      <w:r w:rsidRPr="00C9462F">
        <w:rPr>
          <w:rFonts w:eastAsia="Calibri"/>
        </w:rPr>
        <w:t>- B2 KAPITAL d.o.o., Zagreb, Radnička cesta 41,</w:t>
      </w:r>
    </w:p>
    <w:p w:rsidRDefault="00C9632C" w:rsidP="00C9632C" w:rsidR="00C9632C" w:rsidRPr="00C9462F">
      <w:pPr>
        <w:jc w:val="both"/>
        <w:rPr>
          <w:rFonts w:eastAsia="Calibri"/>
        </w:rPr>
      </w:pPr>
      <w:r w:rsidRPr="00C9462F">
        <w:rPr>
          <w:rFonts w:eastAsia="Calibri"/>
        </w:rPr>
        <w:t>- MADCAR d.o.o., Umag, Voćarska ulica 5,</w:t>
      </w:r>
    </w:p>
    <w:p w:rsidRDefault="00C9632C" w:rsidP="00C9632C" w:rsidR="00C9632C" w:rsidRPr="00C9462F">
      <w:pPr>
        <w:jc w:val="both"/>
        <w:rPr>
          <w:rFonts w:eastAsia="Calibri"/>
        </w:rPr>
      </w:pPr>
      <w:r w:rsidRPr="00C9462F">
        <w:rPr>
          <w:rFonts w:eastAsia="Calibri"/>
        </w:rPr>
        <w:t>- 6. MAJ d. o. o. Umag, Ulica Tribje 2,</w:t>
      </w:r>
    </w:p>
    <w:p w:rsidRDefault="00C9632C" w:rsidP="00C9632C" w:rsidR="00C9632C" w:rsidRPr="00C9462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C9462F">
        <w:rPr>
          <w:rFonts w:hAnsi="Times New Roman" w:ascii="Times New Roman"/>
          <w:b w:val="false"/>
        </w:rPr>
        <w:t xml:space="preserve">- z.k. odjel Buje Općinskog suda u Puli-Pola, radi provedbe točke V izreke ovog rješenja </w:t>
      </w:r>
    </w:p>
    <w:p w:rsidRDefault="00C9632C" w:rsidP="00C9632C" w:rsidR="00C9632C" w:rsidRPr="00C9462F"/>
    <w:p w:rsidRDefault="00C9632C" w:rsidP="00C9632C" w:rsidR="00C9632C" w:rsidRPr="00C9462F">
      <w:pPr>
        <w:jc w:val="both"/>
      </w:pPr>
      <w:r w:rsidRPr="00C9462F">
        <w:t xml:space="preserve">Po pravomoćnosti: </w:t>
      </w:r>
    </w:p>
    <w:p w:rsidRDefault="00C9632C" w:rsidP="00C9632C" w:rsidR="00C9632C" w:rsidRPr="00C9462F">
      <w:pPr>
        <w:jc w:val="both"/>
      </w:pPr>
      <w:r w:rsidRPr="00C9462F">
        <w:t>- z.k. odjel Buje Općinskog suda u Puli-Pola, uz potvrdu o plaćenoj kupovnini, radi provedbe točke III izreke ovog rješenja</w:t>
      </w:r>
    </w:p>
    <w:p w:rsidRDefault="00C9632C" w:rsidP="00C9632C" w:rsidR="00C9632C" w:rsidRPr="00C9462F">
      <w:pPr>
        <w:jc w:val="both"/>
      </w:pPr>
      <w:r w:rsidRPr="00C9462F">
        <w:t xml:space="preserve">- Financijskoj agenciji, Rijeka, F. Kurelca 8, sa potvrdom pravomoćnosti, radi objave na mrežnim stranicama (čl. 26. Pravilnika o načinu i postupku provedbe prodaje nekretnina i pokretnina u ovršnom postupku) </w:t>
      </w:r>
    </w:p>
    <w:p w:rsidRDefault="00C9632C" w:rsidP="00C9632C" w:rsidR="00C9632C" w:rsidRPr="00C9462F">
      <w:pPr>
        <w:jc w:val="both"/>
      </w:pPr>
    </w:p>
    <w:p w:rsidRDefault="00C9632C" w:rsidP="00C9632C" w:rsidR="00C9632C" w:rsidRPr="00C9462F"/>
    <w:p w:rsidRDefault="00EB7624" w:rsidR="00EB7624" w:rsidRPr="0049728C">
      <w:pPr>
        <w:rPr>
          <w:color w:val="FF0000"/>
        </w:rPr>
      </w:pPr>
    </w:p>
    <w:sectPr w:rsidSect="00972714" w:rsidR="00EB7624" w:rsidRPr="0049728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C04" w:rsidR="0028598A">
      <w:r>
        <w:separator/>
      </w:r>
    </w:p>
  </w:endnote>
  <w:endnote w:id="0" w:type="continuationSeparator">
    <w:p w:rsidRDefault="00781C04" w:rsidR="00285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C04" w:rsidR="0028598A">
      <w:r>
        <w:separator/>
      </w:r>
    </w:p>
  </w:footnote>
  <w:footnote w:id="0" w:type="continuationSeparator">
    <w:p w:rsidRDefault="00781C04" w:rsidR="002859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2F0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53E2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2F0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3E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342F0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Pr="0093293F">
      <w:t>1 St-</w:t>
    </w:r>
    <w:r>
      <w:t>912</w:t>
    </w:r>
    <w:r w:rsidRPr="0093293F">
      <w:t>/1</w:t>
    </w:r>
    <w:r>
      <w:t>6</w:t>
    </w:r>
    <w:r w:rsidRPr="0093293F">
      <w:t>-</w:t>
    </w:r>
    <w:r w:rsidR="00E165E3">
      <w:t>154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2F0" w:rsidR="00446407">
    <w:pPr>
      <w:pStyle w:val="Zaglavlje"/>
    </w:pPr>
    <w:r>
      <w:tab/>
    </w:r>
    <w:r>
      <w:tab/>
      <w:t>1 St-912/16-</w:t>
    </w:r>
    <w:r w:rsidR="00E165E3">
      <w:t>154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632C"/>
    <w:rsid w:val="000D38DC"/>
    <w:rsid w:val="001A4967"/>
    <w:rsid w:val="001C69C2"/>
    <w:rsid w:val="0028598A"/>
    <w:rsid w:val="002B3E6C"/>
    <w:rsid w:val="002E249C"/>
    <w:rsid w:val="003253E2"/>
    <w:rsid w:val="003A713F"/>
    <w:rsid w:val="003E0B16"/>
    <w:rsid w:val="00405BDE"/>
    <w:rsid w:val="00435E8A"/>
    <w:rsid w:val="004840FF"/>
    <w:rsid w:val="00493139"/>
    <w:rsid w:val="0049728C"/>
    <w:rsid w:val="005740DD"/>
    <w:rsid w:val="00576D87"/>
    <w:rsid w:val="00647966"/>
    <w:rsid w:val="00673541"/>
    <w:rsid w:val="0071565B"/>
    <w:rsid w:val="0072547B"/>
    <w:rsid w:val="00781C04"/>
    <w:rsid w:val="0086222E"/>
    <w:rsid w:val="008C2888"/>
    <w:rsid w:val="008D7C11"/>
    <w:rsid w:val="008E65AC"/>
    <w:rsid w:val="008F349E"/>
    <w:rsid w:val="00A00284"/>
    <w:rsid w:val="00A73B6C"/>
    <w:rsid w:val="00AD5E5C"/>
    <w:rsid w:val="00AD5E68"/>
    <w:rsid w:val="00B31082"/>
    <w:rsid w:val="00B57FAC"/>
    <w:rsid w:val="00B9478F"/>
    <w:rsid w:val="00C16E7E"/>
    <w:rsid w:val="00C21C59"/>
    <w:rsid w:val="00C9462F"/>
    <w:rsid w:val="00C9632C"/>
    <w:rsid w:val="00CC5408"/>
    <w:rsid w:val="00D12F00"/>
    <w:rsid w:val="00D2421C"/>
    <w:rsid w:val="00D37C9B"/>
    <w:rsid w:val="00E165E3"/>
    <w:rsid w:val="00EB7624"/>
    <w:rsid w:val="00EE219F"/>
    <w:rsid w:val="00F342F0"/>
    <w:rsid w:val="00F8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632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C963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632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C9632C"/>
  </w:style>
  <w:style w:styleId="Odlomakpopisa" w:type="paragraph">
    <w:name w:val="List Paragraph"/>
    <w:basedOn w:val="Normal"/>
    <w:uiPriority w:val="34"/>
    <w:qFormat/>
    <w:rsid w:val="00C9632C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632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65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65E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5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3E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3E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3E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3E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632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C963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632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C9632C"/>
  </w:style>
  <w:style w:styleId="Odlomakpopisa" w:type="paragraph">
    <w:name w:val="List Paragraph"/>
    <w:basedOn w:val="Normal"/>
    <w:uiPriority w:val="34"/>
    <w:qFormat/>
    <w:rsid w:val="00C9632C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63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632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65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65E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5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3E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3E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3E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3E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1375</properties:Words>
  <properties:Characters>7412</properties:Characters>
  <properties:Lines>161</properties:Lines>
  <properties:Paragraphs>49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2018-07-18T08:41:00Z</dcterms:created>
  <dc:creator>Damir Rabar</dc:creator>
  <cp:lastModifiedBy>Lorena Paris Aničić</cp:lastModifiedBy>
  <cp:lastPrinted>2018-07-18T08:46:00Z</cp:lastPrinted>
  <dcterms:modified xmlns:xsi="http://www.w3.org/2001/XMLSchema-instance" xsi:type="dcterms:W3CDTF">2018-07-18T08:50:00Z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 (B2 REAL ESTATE).docx)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