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39649" w14:paraId="8d39649" w:rsidRDefault="00F40C0D" w:rsidP="00A4609D" w:rsidR="00F40C0D" w:rsidRPr="00A82221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40C0D" w:rsidP="00FA3078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  <w:b/>
        </w:rPr>
        <w:t xml:space="preserve">                                                                                 </w:t>
      </w:r>
      <w:r w:rsidR="00AD0263">
        <w:rPr>
          <w:rFonts w:hAnsi="Times New Roman" w:ascii="Times New Roman"/>
          <w:b/>
        </w:rPr>
        <w:t xml:space="preserve">                                   </w:t>
      </w:r>
      <w:r w:rsidRPr="00A82221">
        <w:rPr>
          <w:rFonts w:hAnsi="Times New Roman" w:ascii="Times New Roman"/>
          <w:b/>
        </w:rPr>
        <w:t xml:space="preserve">   </w:t>
      </w:r>
    </w:p>
    <w:p w:rsidRDefault="009F46B2" w:rsidR="00B84FC9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136525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84FC9" w:rsidR="00B84FC9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FA3078" w:rsidR="00FA3078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REPUBLIKA HRVATSKA</w:t>
      </w:r>
      <w:r w:rsidR="008660A5">
        <w:rPr>
          <w:rFonts w:hAnsi="Times New Roman" w:ascii="Times New Roman"/>
        </w:rPr>
        <w:tab/>
      </w:r>
      <w:r w:rsidR="008660A5">
        <w:rPr>
          <w:rFonts w:hAnsi="Times New Roman" w:ascii="Times New Roman"/>
        </w:rPr>
        <w:tab/>
      </w:r>
      <w:r w:rsidR="008660A5">
        <w:rPr>
          <w:rFonts w:hAnsi="Times New Roman" w:ascii="Times New Roman"/>
        </w:rPr>
        <w:tab/>
      </w:r>
      <w:r w:rsidR="008660A5">
        <w:rPr>
          <w:rFonts w:hAnsi="Times New Roman" w:ascii="Times New Roman"/>
        </w:rPr>
        <w:tab/>
      </w:r>
      <w:r w:rsidR="008660A5">
        <w:rPr>
          <w:rFonts w:hAnsi="Times New Roman" w:ascii="Times New Roman"/>
        </w:rPr>
        <w:tab/>
      </w:r>
      <w:r w:rsidR="008660A5">
        <w:rPr>
          <w:rFonts w:hAnsi="Times New Roman" w:ascii="Times New Roman"/>
        </w:rPr>
        <w:tab/>
      </w:r>
      <w:r w:rsidR="008660A5">
        <w:rPr>
          <w:rFonts w:hAnsi="Times New Roman" w:ascii="Times New Roman"/>
        </w:rPr>
        <w:tab/>
        <w:t>3 St-630/2015-120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TRGOVAČKI SUD U ZAGREBU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STALNA SLUŽBA </w:t>
      </w:r>
      <w:r w:rsidR="00B75F1B">
        <w:rPr>
          <w:rFonts w:hAnsi="Times New Roman" w:ascii="Times New Roman"/>
        </w:rPr>
        <w:t>U KARLOVCU</w:t>
      </w:r>
    </w:p>
    <w:p w:rsidRDefault="00823204" w:rsidR="0008012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Karlovac, </w:t>
      </w:r>
      <w:r w:rsidR="00B75F1B">
        <w:rPr>
          <w:rFonts w:hAnsi="Times New Roman" w:ascii="Times New Roman"/>
        </w:rPr>
        <w:t>Trg hrvatskih branitelja 1/II</w:t>
      </w:r>
      <w:r w:rsidR="009F46B2" w:rsidRPr="00A82221">
        <w:rPr>
          <w:rFonts w:hAnsi="Times New Roman" w:ascii="Times New Roman"/>
        </w:rPr>
        <w:t xml:space="preserve"> </w:t>
      </w:r>
    </w:p>
    <w:p w:rsidRDefault="00BF4125" w:rsidR="00BF4125" w:rsidRPr="00A82221">
      <w:pPr>
        <w:rPr>
          <w:rFonts w:hAnsi="Times New Roman" w:ascii="Times New Roman"/>
        </w:rPr>
      </w:pPr>
    </w:p>
    <w:p w:rsidRDefault="008660A5" w:rsidP="008660A5" w:rsidR="008660A5" w:rsidRPr="008660A5">
      <w:pPr>
        <w:jc w:val="center"/>
        <w:rPr>
          <w:rFonts w:hAnsi="Times New Roman" w:ascii="Times New Roman"/>
        </w:rPr>
      </w:pPr>
      <w:r w:rsidRPr="008660A5">
        <w:rPr>
          <w:rFonts w:hAnsi="Times New Roman" w:ascii="Times New Roman"/>
        </w:rPr>
        <w:t>REPUBLIKA HRVATSKA</w:t>
      </w:r>
    </w:p>
    <w:p w:rsidRDefault="008660A5" w:rsidP="008660A5" w:rsidR="00A4609D">
      <w:pPr>
        <w:jc w:val="center"/>
        <w:rPr>
          <w:rFonts w:hAnsi="Times New Roman" w:ascii="Times New Roman"/>
        </w:rPr>
      </w:pPr>
      <w:r w:rsidRPr="008660A5">
        <w:rPr>
          <w:rFonts w:hAnsi="Times New Roman" w:ascii="Times New Roman"/>
        </w:rPr>
        <w:t>R J E Š E N J E</w:t>
      </w:r>
    </w:p>
    <w:p w:rsidRDefault="008660A5" w:rsidP="008660A5" w:rsidR="008660A5" w:rsidRPr="00A82221">
      <w:pPr>
        <w:jc w:val="center"/>
        <w:rPr>
          <w:rFonts w:hAnsi="Times New Roman" w:ascii="Times New Roman"/>
        </w:rPr>
      </w:pPr>
    </w:p>
    <w:p w:rsidRDefault="006D0620" w:rsidP="008660A5" w:rsidR="008660A5" w:rsidRPr="008660A5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</w:r>
      <w:r w:rsidR="00A515FE" w:rsidRPr="00A82221">
        <w:rPr>
          <w:rFonts w:hAnsi="Times New Roman" w:ascii="Times New Roman"/>
        </w:rPr>
        <w:t>Trgovački sud u Zagrebu, Stalna služba</w:t>
      </w:r>
      <w:r w:rsidR="00B75F1B">
        <w:rPr>
          <w:rFonts w:hAnsi="Times New Roman" w:ascii="Times New Roman"/>
        </w:rPr>
        <w:t xml:space="preserve"> u Karlovcu</w:t>
      </w:r>
      <w:r w:rsidR="00A515FE" w:rsidRPr="00A82221">
        <w:rPr>
          <w:rFonts w:hAnsi="Times New Roman" w:ascii="Times New Roman"/>
        </w:rPr>
        <w:t>,</w:t>
      </w:r>
      <w:r w:rsidRPr="00A82221">
        <w:rPr>
          <w:rFonts w:hAnsi="Times New Roman" w:ascii="Times New Roman"/>
        </w:rPr>
        <w:t xml:space="preserve"> po </w:t>
      </w:r>
      <w:r w:rsidR="006E0E70" w:rsidRPr="00A82221">
        <w:rPr>
          <w:rFonts w:hAnsi="Times New Roman" w:ascii="Times New Roman"/>
        </w:rPr>
        <w:t xml:space="preserve">stečajnom </w:t>
      </w:r>
      <w:r w:rsidRPr="00A82221">
        <w:rPr>
          <w:rFonts w:hAnsi="Times New Roman" w:ascii="Times New Roman"/>
        </w:rPr>
        <w:t xml:space="preserve">sucu </w:t>
      </w:r>
      <w:r w:rsidR="00A919C9" w:rsidRPr="00A82221">
        <w:rPr>
          <w:rFonts w:hAnsi="Times New Roman" w:ascii="Times New Roman"/>
        </w:rPr>
        <w:t>Vesni Fundurulić Perišin</w:t>
      </w:r>
      <w:r w:rsidR="00B84FC9" w:rsidRPr="00A82221">
        <w:rPr>
          <w:rFonts w:hAnsi="Times New Roman" w:ascii="Times New Roman"/>
        </w:rPr>
        <w:t>,</w:t>
      </w:r>
      <w:r w:rsidRPr="00A82221">
        <w:rPr>
          <w:rFonts w:hAnsi="Times New Roman" w:ascii="Times New Roman"/>
        </w:rPr>
        <w:t xml:space="preserve"> </w:t>
      </w:r>
      <w:r w:rsidR="003C7482" w:rsidRPr="00A82221">
        <w:rPr>
          <w:rFonts w:hAnsi="Times New Roman" w:ascii="Times New Roman"/>
        </w:rPr>
        <w:t xml:space="preserve">u stečajnom postupku nad </w:t>
      </w:r>
      <w:r w:rsidR="002E733F" w:rsidRPr="00A82221">
        <w:rPr>
          <w:rFonts w:hAnsi="Times New Roman" w:ascii="Times New Roman"/>
        </w:rPr>
        <w:t xml:space="preserve">imovinom </w:t>
      </w:r>
      <w:r w:rsidR="008A5E6E" w:rsidRPr="00A82221">
        <w:rPr>
          <w:rFonts w:hAnsi="Times New Roman" w:ascii="Times New Roman"/>
        </w:rPr>
        <w:t>stečajnog du</w:t>
      </w:r>
      <w:r w:rsidR="00E00454" w:rsidRPr="00A82221">
        <w:rPr>
          <w:rFonts w:hAnsi="Times New Roman" w:ascii="Times New Roman"/>
        </w:rPr>
        <w:t xml:space="preserve">žnika </w:t>
      </w:r>
      <w:r w:rsidR="008D252F" w:rsidRPr="008D252F">
        <w:rPr>
          <w:rFonts w:hAnsi="Times New Roman" w:ascii="Times New Roman"/>
        </w:rPr>
        <w:t xml:space="preserve">EUROBLOK d.o.o. u stečaju, Zagreb, </w:t>
      </w:r>
      <w:r w:rsidR="00C11197">
        <w:rPr>
          <w:rFonts w:hAnsi="Times New Roman" w:ascii="Times New Roman"/>
        </w:rPr>
        <w:t xml:space="preserve">Avenija Većeslava Holjevca 27, </w:t>
      </w:r>
      <w:r w:rsidR="008D252F" w:rsidRPr="008D252F">
        <w:rPr>
          <w:rFonts w:hAnsi="Times New Roman" w:ascii="Times New Roman"/>
        </w:rPr>
        <w:t>OIB:69913463063</w:t>
      </w:r>
      <w:r w:rsidR="008A5E6E" w:rsidRPr="00A82221">
        <w:rPr>
          <w:rFonts w:hAnsi="Times New Roman" w:ascii="Times New Roman"/>
        </w:rPr>
        <w:t>,</w:t>
      </w:r>
      <w:r w:rsidR="000B68FC" w:rsidRPr="00A82221">
        <w:rPr>
          <w:rFonts w:hAnsi="Times New Roman" w:ascii="Times New Roman"/>
        </w:rPr>
        <w:t xml:space="preserve"> </w:t>
      </w:r>
      <w:r w:rsidR="008660A5">
        <w:rPr>
          <w:rFonts w:hAnsi="Times New Roman" w:ascii="Times New Roman"/>
        </w:rPr>
        <w:t>21</w:t>
      </w:r>
      <w:r w:rsidR="00E36E58">
        <w:rPr>
          <w:rFonts w:hAnsi="Times New Roman" w:ascii="Times New Roman"/>
        </w:rPr>
        <w:t>. ožujka</w:t>
      </w:r>
      <w:r w:rsidR="00B75F1B">
        <w:rPr>
          <w:rFonts w:hAnsi="Times New Roman" w:ascii="Times New Roman"/>
        </w:rPr>
        <w:t xml:space="preserve"> 201</w:t>
      </w:r>
      <w:r w:rsidR="008D252F">
        <w:rPr>
          <w:rFonts w:hAnsi="Times New Roman" w:ascii="Times New Roman"/>
        </w:rPr>
        <w:t>9</w:t>
      </w:r>
      <w:r w:rsidR="00B75F1B">
        <w:rPr>
          <w:rFonts w:hAnsi="Times New Roman" w:ascii="Times New Roman"/>
        </w:rPr>
        <w:t>.,</w:t>
      </w:r>
      <w:r w:rsidR="00B84FC9" w:rsidRPr="00A82221">
        <w:rPr>
          <w:rFonts w:hAnsi="Times New Roman" w:ascii="Times New Roman"/>
        </w:rPr>
        <w:tab/>
        <w:t xml:space="preserve">     </w:t>
      </w:r>
    </w:p>
    <w:p w:rsidRDefault="008660A5" w:rsidP="008660A5" w:rsidR="008660A5" w:rsidRPr="008660A5">
      <w:pPr>
        <w:jc w:val="center"/>
        <w:rPr>
          <w:rFonts w:eastAsia="Times New Roman" w:hAnsi="Times New Roman" w:ascii="Times New Roman"/>
          <w:noProof/>
          <w:szCs w:val="20"/>
        </w:rPr>
      </w:pPr>
      <w:r w:rsidRPr="008660A5">
        <w:rPr>
          <w:rFonts w:eastAsia="Times New Roman" w:hAnsi="Times New Roman" w:ascii="Times New Roman"/>
          <w:noProof/>
          <w:szCs w:val="20"/>
        </w:rPr>
        <w:t>r i j e š i o    j e</w:t>
      </w:r>
    </w:p>
    <w:p w:rsidRDefault="008660A5" w:rsidP="008660A5" w:rsidR="008660A5" w:rsidRPr="008660A5">
      <w:pPr>
        <w:jc w:val="center"/>
        <w:rPr>
          <w:rFonts w:eastAsia="Times New Roman" w:hAnsi="Times New Roman" w:ascii="Times New Roman"/>
          <w:noProof/>
          <w:szCs w:val="20"/>
        </w:rPr>
      </w:pPr>
      <w:r w:rsidRPr="008660A5">
        <w:rPr>
          <w:rFonts w:eastAsia="Times New Roman" w:hAnsi="Times New Roman" w:ascii="Times New Roman"/>
          <w:noProof/>
          <w:szCs w:val="20"/>
        </w:rPr>
        <w:t xml:space="preserve">  </w:t>
      </w:r>
    </w:p>
    <w:p w:rsidRDefault="008660A5" w:rsidP="00EC6E7F" w:rsidR="00C11197" w:rsidRPr="008660A5">
      <w:pPr>
        <w:ind w:firstLine="720"/>
        <w:jc w:val="both"/>
        <w:rPr>
          <w:rFonts w:eastAsia="Times New Roman" w:hAnsi="Times New Roman" w:ascii="Times New Roman"/>
          <w:noProof/>
          <w:szCs w:val="20"/>
        </w:rPr>
      </w:pPr>
      <w:r w:rsidRPr="008660A5">
        <w:rPr>
          <w:rFonts w:eastAsia="Times New Roman" w:hAnsi="Times New Roman" w:ascii="Times New Roman"/>
          <w:noProof/>
          <w:szCs w:val="20"/>
        </w:rPr>
        <w:t>Odbacuje se prijava</w:t>
      </w:r>
      <w:r w:rsidR="00EC6E7F">
        <w:rPr>
          <w:rFonts w:eastAsia="Times New Roman" w:hAnsi="Times New Roman" w:ascii="Times New Roman"/>
          <w:noProof/>
          <w:szCs w:val="20"/>
        </w:rPr>
        <w:t xml:space="preserve"> tražbine stečajnog vjerovnika</w:t>
      </w:r>
      <w:r w:rsidRPr="008660A5">
        <w:rPr>
          <w:rFonts w:eastAsia="Times New Roman" w:hAnsi="Times New Roman" w:ascii="Times New Roman"/>
          <w:noProof/>
          <w:szCs w:val="20"/>
        </w:rPr>
        <w:t xml:space="preserve"> </w:t>
      </w:r>
      <w:r w:rsidR="00C11197">
        <w:rPr>
          <w:rFonts w:eastAsia="Times New Roman" w:hAnsi="Times New Roman" w:ascii="Times New Roman"/>
          <w:noProof/>
          <w:szCs w:val="20"/>
        </w:rPr>
        <w:t xml:space="preserve">VODOOPSKRBA I ODVODNJA d.o.o., </w:t>
      </w:r>
      <w:r w:rsidRPr="008660A5">
        <w:rPr>
          <w:rFonts w:eastAsia="Times New Roman" w:hAnsi="Times New Roman" w:ascii="Times New Roman"/>
          <w:noProof/>
          <w:szCs w:val="20"/>
        </w:rPr>
        <w:t>Zagreb</w:t>
      </w:r>
      <w:r w:rsidR="00C11197">
        <w:rPr>
          <w:rFonts w:eastAsia="Times New Roman" w:hAnsi="Times New Roman" w:ascii="Times New Roman"/>
          <w:noProof/>
          <w:szCs w:val="20"/>
        </w:rPr>
        <w:t>, Folnegovićeva 1, OIB: 83416546499</w:t>
      </w:r>
      <w:r w:rsidR="00EC6E7F">
        <w:rPr>
          <w:rFonts w:eastAsia="Times New Roman" w:hAnsi="Times New Roman" w:ascii="Times New Roman"/>
          <w:noProof/>
          <w:szCs w:val="20"/>
        </w:rPr>
        <w:t xml:space="preserve"> </w:t>
      </w:r>
      <w:r w:rsidR="00C11197">
        <w:rPr>
          <w:rFonts w:eastAsia="Times New Roman" w:hAnsi="Times New Roman" w:ascii="Times New Roman"/>
          <w:noProof/>
          <w:szCs w:val="20"/>
        </w:rPr>
        <w:t>u iznosu od 70.087,94 kn</w:t>
      </w:r>
      <w:r w:rsidR="00EC6E7F">
        <w:rPr>
          <w:rFonts w:eastAsia="Times New Roman" w:hAnsi="Times New Roman" w:ascii="Times New Roman"/>
          <w:noProof/>
          <w:szCs w:val="20"/>
        </w:rPr>
        <w:t>,</w:t>
      </w:r>
      <w:r w:rsidR="00C11197">
        <w:rPr>
          <w:rFonts w:eastAsia="Times New Roman" w:hAnsi="Times New Roman" w:ascii="Times New Roman"/>
          <w:noProof/>
          <w:szCs w:val="20"/>
        </w:rPr>
        <w:t xml:space="preserve"> </w:t>
      </w:r>
      <w:r w:rsidR="00EC6E7F">
        <w:rPr>
          <w:rFonts w:eastAsia="Times New Roman" w:hAnsi="Times New Roman" w:ascii="Times New Roman"/>
          <w:noProof/>
          <w:szCs w:val="20"/>
        </w:rPr>
        <w:t>kao nepravodobna.</w:t>
      </w:r>
    </w:p>
    <w:p w:rsidRDefault="008660A5" w:rsidP="008660A5" w:rsidR="008660A5" w:rsidRPr="008660A5">
      <w:pPr>
        <w:jc w:val="center"/>
        <w:rPr>
          <w:rFonts w:eastAsia="Times New Roman" w:hAnsi="Times New Roman" w:ascii="Times New Roman"/>
          <w:noProof/>
          <w:szCs w:val="20"/>
        </w:rPr>
      </w:pPr>
      <w:r w:rsidRPr="008660A5">
        <w:rPr>
          <w:rFonts w:eastAsia="Times New Roman" w:hAnsi="Times New Roman" w:ascii="Times New Roman"/>
          <w:noProof/>
          <w:szCs w:val="20"/>
        </w:rPr>
        <w:t>Obrazloženje</w:t>
      </w:r>
    </w:p>
    <w:p w:rsidRDefault="008660A5" w:rsidP="008660A5" w:rsidR="008660A5" w:rsidRPr="008660A5">
      <w:pPr>
        <w:jc w:val="both"/>
        <w:rPr>
          <w:rFonts w:eastAsia="Times New Roman" w:hAnsi="Times New Roman" w:ascii="Times New Roman"/>
          <w:noProof/>
          <w:szCs w:val="20"/>
        </w:rPr>
      </w:pPr>
    </w:p>
    <w:p w:rsidRDefault="00C11197" w:rsidP="008660A5" w:rsidR="00C11197">
      <w:pPr>
        <w:ind w:firstLine="720"/>
        <w:jc w:val="both"/>
        <w:rPr>
          <w:rFonts w:eastAsia="Times New Roman" w:hAnsi="Times New Roman" w:ascii="Times New Roman"/>
          <w:noProof/>
          <w:szCs w:val="20"/>
        </w:rPr>
      </w:pPr>
      <w:r w:rsidRPr="00C11197">
        <w:rPr>
          <w:rFonts w:eastAsia="Times New Roman" w:hAnsi="Times New Roman" w:ascii="Times New Roman"/>
          <w:noProof/>
          <w:szCs w:val="20"/>
        </w:rPr>
        <w:t xml:space="preserve">Stečajna upraviteljica je podneskom </w:t>
      </w:r>
      <w:r>
        <w:rPr>
          <w:rFonts w:eastAsia="Times New Roman" w:hAnsi="Times New Roman" w:ascii="Times New Roman"/>
          <w:noProof/>
          <w:szCs w:val="20"/>
        </w:rPr>
        <w:t xml:space="preserve">od 8. prosinca 2017. obavijestila sud da je stečajni vjerovnik  </w:t>
      </w:r>
      <w:r w:rsidRPr="00C11197">
        <w:rPr>
          <w:rFonts w:eastAsia="Times New Roman" w:hAnsi="Times New Roman" w:ascii="Times New Roman"/>
          <w:noProof/>
          <w:szCs w:val="20"/>
        </w:rPr>
        <w:t xml:space="preserve">VODOOPSKRBA I ODVODNJA d.o.o., Zagreb, Folnegovićeva </w:t>
      </w:r>
      <w:r>
        <w:rPr>
          <w:rFonts w:eastAsia="Times New Roman" w:hAnsi="Times New Roman" w:ascii="Times New Roman"/>
          <w:noProof/>
          <w:szCs w:val="20"/>
        </w:rPr>
        <w:t>1</w:t>
      </w:r>
      <w:r w:rsidR="00EC6E7F">
        <w:rPr>
          <w:rFonts w:eastAsia="Times New Roman" w:hAnsi="Times New Roman" w:ascii="Times New Roman"/>
          <w:noProof/>
          <w:szCs w:val="20"/>
        </w:rPr>
        <w:t>, 13. listopada 2017. podnio prijavu na iznos od 70.087,94 kn, nakon isteka roka za prijavljivanje pa predlaže da sud donese rješenje kojim se odbacuje prijava tražbine istog.</w:t>
      </w:r>
    </w:p>
    <w:p w:rsidRDefault="008660A5" w:rsidP="008660A5" w:rsidR="008660A5" w:rsidRPr="008660A5">
      <w:pPr>
        <w:jc w:val="both"/>
        <w:rPr>
          <w:rFonts w:eastAsia="Times New Roman" w:hAnsi="Times New Roman" w:ascii="Times New Roman"/>
          <w:noProof/>
          <w:szCs w:val="20"/>
        </w:rPr>
      </w:pPr>
    </w:p>
    <w:p w:rsidRDefault="008660A5" w:rsidP="008660A5" w:rsidR="008660A5" w:rsidRPr="008660A5">
      <w:pPr>
        <w:jc w:val="both"/>
        <w:rPr>
          <w:rFonts w:eastAsia="Times New Roman" w:hAnsi="Times New Roman" w:ascii="Times New Roman"/>
          <w:noProof/>
          <w:szCs w:val="20"/>
        </w:rPr>
      </w:pPr>
      <w:r w:rsidRPr="008660A5">
        <w:rPr>
          <w:rFonts w:eastAsia="Times New Roman" w:hAnsi="Times New Roman" w:ascii="Times New Roman"/>
          <w:noProof/>
          <w:szCs w:val="20"/>
        </w:rPr>
        <w:t xml:space="preserve"> </w:t>
      </w:r>
      <w:r w:rsidRPr="008660A5">
        <w:rPr>
          <w:rFonts w:eastAsia="Times New Roman" w:hAnsi="Times New Roman" w:ascii="Times New Roman"/>
          <w:noProof/>
          <w:szCs w:val="20"/>
        </w:rPr>
        <w:tab/>
        <w:t xml:space="preserve"> Odredbom čl. 176. st. 2. Stečajnog zakona </w:t>
      </w:r>
      <w:r w:rsidRPr="008660A5">
        <w:rPr>
          <w:rFonts w:eastAsia="Times New Roman" w:hAnsi="Times New Roman" w:ascii="Times New Roman"/>
          <w:noProof/>
        </w:rPr>
        <w:t xml:space="preserve">("Narodne novine" broj 44/96, 29/99, 129/00, 123/03, 82/06, 116/10, 25/12, 133/12, 45/13 – dalje SZ) </w:t>
      </w:r>
      <w:r w:rsidRPr="008660A5">
        <w:rPr>
          <w:rFonts w:eastAsia="Times New Roman" w:hAnsi="Times New Roman" w:ascii="Times New Roman"/>
          <w:noProof/>
          <w:szCs w:val="20"/>
        </w:rPr>
        <w:t>tražbine prijavljene nakon isteka roka za prijavljivanje koje nisu ispitane na ispitnom ročištu, te tražbine prijavljene najkasnije u roku od tri mjeseca nakon prvog ispitnog ročišta mogu se ispitati na posebnom ročištu, dok je odredbom čl. 176. st. 4. i 5. istog zakona određeno da će se prijave podnesene nakon isteka roka iz st. 2. ovog članka odbaciti.</w:t>
      </w:r>
    </w:p>
    <w:p w:rsidRDefault="008660A5" w:rsidP="008660A5" w:rsidR="008660A5" w:rsidRPr="008660A5">
      <w:pPr>
        <w:jc w:val="both"/>
        <w:rPr>
          <w:rFonts w:eastAsia="Times New Roman" w:hAnsi="Times New Roman" w:ascii="Times New Roman"/>
          <w:noProof/>
          <w:szCs w:val="20"/>
        </w:rPr>
      </w:pPr>
    </w:p>
    <w:p w:rsidRDefault="008660A5" w:rsidP="00EC6E7F" w:rsidR="00EC6E7F">
      <w:pPr>
        <w:ind w:firstLine="720"/>
        <w:jc w:val="both"/>
        <w:rPr>
          <w:rFonts w:eastAsia="Times New Roman" w:hAnsi="Times New Roman" w:ascii="Times New Roman"/>
          <w:noProof/>
          <w:szCs w:val="20"/>
        </w:rPr>
      </w:pPr>
      <w:r w:rsidRPr="008660A5">
        <w:rPr>
          <w:rFonts w:eastAsia="Times New Roman" w:hAnsi="Times New Roman" w:ascii="Times New Roman"/>
          <w:noProof/>
          <w:szCs w:val="20"/>
        </w:rPr>
        <w:t xml:space="preserve">  Kako je ispitno ročište u ovom postupku održano </w:t>
      </w:r>
      <w:r w:rsidR="00EC6E7F">
        <w:rPr>
          <w:rFonts w:eastAsia="Times New Roman" w:hAnsi="Times New Roman" w:ascii="Times New Roman"/>
          <w:noProof/>
          <w:szCs w:val="20"/>
        </w:rPr>
        <w:t>19. svibnja 2016.</w:t>
      </w:r>
      <w:r w:rsidRPr="008660A5">
        <w:rPr>
          <w:rFonts w:eastAsia="Times New Roman" w:hAnsi="Times New Roman" w:ascii="Times New Roman"/>
          <w:noProof/>
          <w:szCs w:val="20"/>
        </w:rPr>
        <w:t xml:space="preserve">, a prijava je podnesena </w:t>
      </w:r>
      <w:r w:rsidR="00EC6E7F">
        <w:rPr>
          <w:rFonts w:eastAsia="Times New Roman" w:hAnsi="Times New Roman" w:ascii="Times New Roman"/>
          <w:noProof/>
          <w:szCs w:val="20"/>
        </w:rPr>
        <w:t>13. listopada 2017.</w:t>
      </w:r>
      <w:r w:rsidRPr="008660A5">
        <w:rPr>
          <w:rFonts w:eastAsia="Times New Roman" w:hAnsi="Times New Roman" w:ascii="Times New Roman"/>
          <w:noProof/>
          <w:szCs w:val="20"/>
        </w:rPr>
        <w:t>, dakle nakon proteka roka, to je temeljem navedene odredbe prijavu valjalo odbaciti kao nepravodobnu.</w:t>
      </w:r>
    </w:p>
    <w:p w:rsidRDefault="00EC6E7F" w:rsidP="008660A5" w:rsidR="00EC6E7F" w:rsidRPr="008660A5">
      <w:pPr>
        <w:ind w:firstLine="720"/>
        <w:jc w:val="both"/>
        <w:rPr>
          <w:rFonts w:eastAsia="Times New Roman" w:hAnsi="Times New Roman" w:ascii="Times New Roman"/>
          <w:noProof/>
          <w:szCs w:val="20"/>
        </w:rPr>
      </w:pPr>
    </w:p>
    <w:p w:rsidRDefault="009F46B2" w:rsidP="00A82221" w:rsidR="009F46B2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U Karlovcu </w:t>
      </w:r>
      <w:r w:rsidR="00EC6E7F">
        <w:rPr>
          <w:rFonts w:hAnsi="Times New Roman" w:ascii="Times New Roman"/>
        </w:rPr>
        <w:t>21</w:t>
      </w:r>
      <w:r w:rsidR="00E36E58">
        <w:rPr>
          <w:rFonts w:hAnsi="Times New Roman" w:ascii="Times New Roman"/>
        </w:rPr>
        <w:t>. ožujka</w:t>
      </w:r>
      <w:r w:rsidR="00B75F1B">
        <w:rPr>
          <w:rFonts w:hAnsi="Times New Roman" w:ascii="Times New Roman"/>
        </w:rPr>
        <w:t xml:space="preserve"> 201</w:t>
      </w:r>
      <w:r w:rsidR="008D252F">
        <w:rPr>
          <w:rFonts w:hAnsi="Times New Roman" w:ascii="Times New Roman"/>
        </w:rPr>
        <w:t>9</w:t>
      </w:r>
      <w:r w:rsidR="00B75F1B">
        <w:rPr>
          <w:rFonts w:hAnsi="Times New Roman" w:ascii="Times New Roman"/>
        </w:rPr>
        <w:t>.</w:t>
      </w:r>
    </w:p>
    <w:p w:rsidRDefault="00AD0263" w:rsidP="00A82221" w:rsidR="00AD0263" w:rsidRPr="00A82221">
      <w:pPr>
        <w:pStyle w:val="Tijeloteksta"/>
        <w:jc w:val="center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right"/>
        <w:rPr>
          <w:rFonts w:hAnsi="Times New Roman" w:ascii="Times New Roman"/>
        </w:rPr>
      </w:pPr>
      <w:r w:rsidRPr="00A82221">
        <w:rPr>
          <w:rFonts w:hAnsi="Times New Roman" w:ascii="Times New Roman"/>
        </w:rPr>
        <w:t>STEČAJNI SUDAC:</w:t>
      </w:r>
    </w:p>
    <w:p w:rsidRDefault="00A82221" w:rsidP="008D252F" w:rsidR="0063345B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proofErr w:type="spellStart"/>
      <w:r>
        <w:rPr>
          <w:rFonts w:hAnsi="Times New Roman" w:ascii="Times New Roman"/>
        </w:rPr>
        <w:t>Fundurulić</w:t>
      </w:r>
      <w:proofErr w:type="spellEnd"/>
      <w:r>
        <w:rPr>
          <w:rFonts w:hAnsi="Times New Roman" w:ascii="Times New Roman"/>
        </w:rPr>
        <w:t xml:space="preserve"> Perišin</w:t>
      </w:r>
      <w:r w:rsidR="00262CC8">
        <w:rPr>
          <w:rFonts w:hAnsi="Times New Roman" w:ascii="Times New Roman"/>
        </w:rPr>
        <w:t>, v.r.</w:t>
      </w:r>
    </w:p>
    <w:p w:rsidRDefault="00262CC8" w:rsidP="008D252F" w:rsidR="00262CC8">
      <w:pPr>
        <w:pStyle w:val="Tijeloteksta"/>
        <w:jc w:val="right"/>
        <w:rPr>
          <w:rFonts w:hAnsi="Times New Roman" w:ascii="Times New Roman"/>
        </w:rPr>
      </w:pPr>
    </w:p>
    <w:p w:rsidRDefault="00262CC8" w:rsidP="00C339BE" w:rsidR="00262CC8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262CC8" w:rsidP="008D252F" w:rsidR="00262CC8">
      <w:pPr>
        <w:pStyle w:val="Tijeloteksta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EC6E7F" w:rsidP="00EC6E7F" w:rsidR="00EC6E7F">
      <w:pPr>
        <w:pStyle w:val="Tijeloteksta"/>
        <w:rPr>
          <w:rFonts w:hAnsi="Times New Roman" w:ascii="Times New Roman"/>
        </w:rPr>
      </w:pPr>
    </w:p>
    <w:p w:rsidRDefault="00EC6E7F" w:rsidP="00EC6E7F" w:rsidR="00EC6E7F" w:rsidRPr="00EC6E7F">
      <w:pPr>
        <w:pStyle w:val="Tijeloteksta"/>
        <w:rPr>
          <w:rFonts w:hAnsi="Times New Roman" w:ascii="Times New Roman"/>
        </w:rPr>
      </w:pPr>
      <w:r w:rsidRPr="00EC6E7F">
        <w:rPr>
          <w:rFonts w:hAnsi="Times New Roman" w:ascii="Times New Roman"/>
        </w:rPr>
        <w:t>UPUTA O PRAVNOM LIJEKU:</w:t>
      </w:r>
    </w:p>
    <w:p w:rsidRDefault="00EC6E7F" w:rsidP="00EC6E7F" w:rsidR="008D252F">
      <w:pPr>
        <w:pStyle w:val="Tijeloteksta"/>
        <w:rPr>
          <w:rFonts w:hAnsi="Times New Roman" w:ascii="Times New Roman"/>
        </w:rPr>
      </w:pPr>
      <w:r w:rsidRPr="00EC6E7F">
        <w:rPr>
          <w:rFonts w:hAnsi="Times New Roman" w:ascii="Times New Roman"/>
        </w:rPr>
        <w:t>Protiv ovog rješenja može se uložiti žalbu Visokom trgovačkom sudu RH, u roku od osam dana. Žalba se ulaže putem ovog suda u tri primjerka.</w:t>
      </w:r>
    </w:p>
    <w:p w:rsidRDefault="008D252F" w:rsidP="00B1784B" w:rsidR="008D252F">
      <w:pPr>
        <w:pStyle w:val="Tijeloteksta"/>
        <w:rPr>
          <w:rFonts w:hAnsi="Times New Roman" w:ascii="Times New Roman"/>
        </w:rPr>
      </w:pPr>
    </w:p>
    <w:p w:rsidRDefault="00B75F1B" w:rsidP="00EC6E7F" w:rsidR="00B75F1B" w:rsidRPr="00A82221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A515FE" w:rsidR="00B75F1B" w:rsidRPr="00A82221">
      <w:headerReference w:type="even" r:id="rId11"/>
      <w:headerReference w:type="default" r:id="rId12"/>
      <w:pgSz w:h="16838" w:w="11906"/>
      <w:pgMar w:gutter="0" w:footer="720" w:header="720" w:left="1418" w:bottom="0" w:right="1418" w:top="56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2C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ED1854"/>
    <w:multiLevelType w:val="hybridMultilevel"/>
    <w:tmpl w:val="F230B4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6161A"/>
    <w:rsid w:val="0008012E"/>
    <w:rsid w:val="000975D0"/>
    <w:rsid w:val="000B68FC"/>
    <w:rsid w:val="000D6D90"/>
    <w:rsid w:val="00121B3D"/>
    <w:rsid w:val="00126635"/>
    <w:rsid w:val="0014159D"/>
    <w:rsid w:val="00156568"/>
    <w:rsid w:val="00163764"/>
    <w:rsid w:val="001C2990"/>
    <w:rsid w:val="00200EA5"/>
    <w:rsid w:val="00243F03"/>
    <w:rsid w:val="002574A8"/>
    <w:rsid w:val="00262CC8"/>
    <w:rsid w:val="00264987"/>
    <w:rsid w:val="00287086"/>
    <w:rsid w:val="002B54D9"/>
    <w:rsid w:val="002E733F"/>
    <w:rsid w:val="0031255C"/>
    <w:rsid w:val="003144B9"/>
    <w:rsid w:val="00350528"/>
    <w:rsid w:val="00372D71"/>
    <w:rsid w:val="003B321C"/>
    <w:rsid w:val="003C7482"/>
    <w:rsid w:val="003E4781"/>
    <w:rsid w:val="0042644E"/>
    <w:rsid w:val="0047193E"/>
    <w:rsid w:val="004F7F1E"/>
    <w:rsid w:val="005218ED"/>
    <w:rsid w:val="005267BE"/>
    <w:rsid w:val="00541D63"/>
    <w:rsid w:val="005B733D"/>
    <w:rsid w:val="005C20C4"/>
    <w:rsid w:val="006031BC"/>
    <w:rsid w:val="0063345B"/>
    <w:rsid w:val="00661669"/>
    <w:rsid w:val="006D0620"/>
    <w:rsid w:val="006E0E70"/>
    <w:rsid w:val="00706549"/>
    <w:rsid w:val="00731BB0"/>
    <w:rsid w:val="00737877"/>
    <w:rsid w:val="0074286D"/>
    <w:rsid w:val="0077597B"/>
    <w:rsid w:val="00785709"/>
    <w:rsid w:val="007C6634"/>
    <w:rsid w:val="007D67D1"/>
    <w:rsid w:val="0080790B"/>
    <w:rsid w:val="00823204"/>
    <w:rsid w:val="00832F98"/>
    <w:rsid w:val="008660A5"/>
    <w:rsid w:val="00884E81"/>
    <w:rsid w:val="008A5E6E"/>
    <w:rsid w:val="008A7DF4"/>
    <w:rsid w:val="008C3468"/>
    <w:rsid w:val="008D252F"/>
    <w:rsid w:val="0094386C"/>
    <w:rsid w:val="009468C7"/>
    <w:rsid w:val="00963E0E"/>
    <w:rsid w:val="009C5761"/>
    <w:rsid w:val="009E4EC9"/>
    <w:rsid w:val="009F46B2"/>
    <w:rsid w:val="00A31829"/>
    <w:rsid w:val="00A35FEF"/>
    <w:rsid w:val="00A4609D"/>
    <w:rsid w:val="00A515FE"/>
    <w:rsid w:val="00A82221"/>
    <w:rsid w:val="00A919C9"/>
    <w:rsid w:val="00A97B2F"/>
    <w:rsid w:val="00AD0263"/>
    <w:rsid w:val="00AE602C"/>
    <w:rsid w:val="00B1784B"/>
    <w:rsid w:val="00B5657E"/>
    <w:rsid w:val="00B75F1B"/>
    <w:rsid w:val="00B84FC9"/>
    <w:rsid w:val="00BF4125"/>
    <w:rsid w:val="00C11197"/>
    <w:rsid w:val="00C3507A"/>
    <w:rsid w:val="00C36BFB"/>
    <w:rsid w:val="00D62D20"/>
    <w:rsid w:val="00D63B8C"/>
    <w:rsid w:val="00D73A8C"/>
    <w:rsid w:val="00D90237"/>
    <w:rsid w:val="00D91159"/>
    <w:rsid w:val="00D91D7C"/>
    <w:rsid w:val="00DB7369"/>
    <w:rsid w:val="00DE4935"/>
    <w:rsid w:val="00E00454"/>
    <w:rsid w:val="00E0639E"/>
    <w:rsid w:val="00E36E58"/>
    <w:rsid w:val="00E775AF"/>
    <w:rsid w:val="00EC6E7F"/>
    <w:rsid w:val="00EE6604"/>
    <w:rsid w:val="00F107F0"/>
    <w:rsid w:val="00F40C0D"/>
    <w:rsid w:val="00F40D01"/>
    <w:rsid w:val="00F75F67"/>
    <w:rsid w:val="00F843C5"/>
    <w:rsid w:val="00F872E3"/>
    <w:rsid w:val="00FA3078"/>
    <w:rsid w:val="00FA30F4"/>
    <w:rsid w:val="00FA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true" w:styleId="Naslov1Char" w:type="character">
    <w:name w:val="Naslov 1 Char"/>
    <w:basedOn w:val="Zadanifontodlomka"/>
    <w:link w:val="Naslov1"/>
    <w:uiPriority w:val="9"/>
    <w:rsid w:val="00A8222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222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A8222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A8222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A8222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A8222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6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63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6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6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amoispravak" w:type="paragraph">
    <w:name w:val="Samoispravak"/>
    <w:rsid w:val="00262CC8"/>
    <w:pPr>
      <w:spacing w:lineRule="auto" w:line="276" w:after="200"/>
    </w:pPr>
    <w:rPr>
      <w:rFonts w:cstheme="minorBid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1" w:styleId="Naslov1Char" w:type="character">
    <w:name w:val="Naslov 1 Char"/>
    <w:basedOn w:val="Zadanifontodlomka"/>
    <w:link w:val="Naslov1"/>
    <w:uiPriority w:val="9"/>
    <w:rsid w:val="00A8222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222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A8222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A8222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A8222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A8222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6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63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amoispravak" w:type="paragraph">
    <w:name w:val="Samoispravak"/>
    <w:rsid w:val="00262CC8"/>
    <w:pPr>
      <w:spacing w:after="200" w:line="276" w:lineRule="auto"/>
    </w:pPr>
    <w:rPr>
      <w:rFonts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1497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St-630/2015-120</izvorni_sadrzaj>
    <derivirana_varijabla naziv="DomainObject.Oznaka_1">St-630/2015-120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St-630/2015</izvorni_sadrzaj>
    <derivirana_varijabla naziv="DomainObject.Predmet.OznakaBroj_1">St-630/2015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EUROBLOK d.o.o.; EUROBLOK d.o.o.</izvorni_sadrzaj>
    <derivirana_varijabla naziv="DomainObject.Predmet.ProtustrankaFormated_1">  EUROBLOK d.o.o.; EUROBLOK d.o.o.</derivirana_varijabla>
  </DomainObject.Predmet.ProtustrankaFormated>
  <DomainObject.Predmet.ProtustrankaFormatedOIB>
    <izvorni_sadrzaj>  EUROBLOK d.o.o., OIB 69913463063; EUROBLOK d.o.o., OIB 69913463063</izvorni_sadrzaj>
    <derivirana_varijabla naziv="DomainObject.Predmet.ProtustrankaFormatedOIB_1">  EUROBLOK d.o.o., OIB 69913463063; EUROBLOK d.o.o., OIB 69913463063</derivirana_varijabla>
  </DomainObject.Predmet.ProtustrankaFormatedOIB>
  <DomainObject.Predmet.ProtustrankaFormatedWithAdress>
    <izvorni_sadrzaj> EUROBLOK d.o.o., Avenija Većeslava Holjevca 27, 10000 Zagreb; EUROBLOK d.o.o., Avenija Većeslava Holjevca 27, 10000 Zagreb</izvorni_sadrzaj>
    <derivirana_varijabla naziv="DomainObject.Predmet.ProtustrankaFormatedWithAdress_1"> EUROBLOK d.o.o., Avenija Većeslava Holjevca 27, 10000 Zagreb; EUROBLOK d.o.o., Avenija Većeslava Holjevca 27, 10000 Zagreb</derivirana_varijabla>
  </DomainObject.Predmet.ProtustrankaFormatedWithAdress>
  <DomainObject.Predmet.ProtustrankaFormatedWithAdressOIB>
    <izvorni_sadrzaj> EUROBLOK d.o.o., OIB 69913463063, Avenija Većeslava Holjevca 27, 10000 Zagreb; EUROBLOK d.o.o., OIB 69913463063, Avenija Većeslava Holjevca 27, 10000 Zagreb</izvorni_sadrzaj>
    <derivirana_varijabla naziv="DomainObject.Predmet.ProtustrankaFormatedWithAdressOIB_1"> EUROBLOK d.o.o., OIB 69913463063, Avenija Većeslava Holjevca 27, 10000 Zagreb; EUROBLOK d.o.o., OIB 69913463063, Avenija Većeslava Holjevca 27, 10000 Zagreb</derivirana_varijabla>
  </DomainObject.Predmet.ProtustrankaFormatedWithAdressOIB>
  <DomainObject.Predmet.ProtustrankaWithAdress>
    <izvorni_sadrzaj>EUROBLOK d.o.o. Avenija Većeslava Holjevca 27, 10000 Zagreb, EUROBLOK d.o.o. Avenija Većeslava Holjevca 27, 10000 Zagreb</izvorni_sadrzaj>
    <derivirana_varijabla naziv="DomainObject.Predmet.ProtustrankaWithAdress_1">EUROBLOK d.o.o. Avenija Većeslava Holjevca 27, 10000 Zagreb, EUROBLOK d.o.o. Avenija Većeslava Holjevca 27, 10000 Zagreb</derivirana_varijabla>
  </DomainObject.Predmet.ProtustrankaWithAdress>
  <DomainObject.Predmet.ProtustrankaWithAdressOIB>
    <izvorni_sadrzaj>EUROBLOK d.o.o., OIB 69913463063, Avenija Većeslava Holjevca 27, 10000 Zagreb, EUROBLOK d.o.o., OIB 69913463063, Avenija Većeslava Holjevca 27, 10000 Zagreb</izvorni_sadrzaj>
    <derivirana_varijabla naziv="DomainObject.Predmet.ProtustrankaWithAdressOIB_1">EUROBLOK d.o.o., OIB 69913463063, Avenija Većeslava Holjevca 27, 10000 Zagreb, EUROBLOK d.o.o., OIB 69913463063, Avenija Većeslava Holjevca 27, 10000 Zagreb</derivirana_varijabla>
  </DomainObject.Predmet.ProtustrankaWithAdressOIB>
  <DomainObject.Predmet.ProtustrankaNazivFormated>
    <izvorni_sadrzaj>EUROBLOK d.o.o.,EUROBLOK d.o.o.</izvorni_sadrzaj>
    <derivirana_varijabla naziv="DomainObject.Predmet.ProtustrankaNazivFormated_1">EUROBLOK d.o.o.,EUROBLOK d.o.o.</derivirana_varijabla>
  </DomainObject.Predmet.ProtustrankaNazivFormated>
  <DomainObject.Predmet.ProtustrankaNazivFormatedOIB>
    <izvorni_sadrzaj>EUROBLOK d.o.o., OIB 69913463063,EUROBLOK d.o.o., OIB 69913463063</izvorni_sadrzaj>
    <derivirana_varijabla naziv="DomainObject.Predmet.ProtustrankaNazivFormatedOIB_1">EUROBLOK d.o.o., OIB 69913463063,EUROBLOK d.o.o., OIB 69913463063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STEIERMÄRKISCHE BANKA d.o.o.; HRŠAK &amp; HRŠAK; JOZO TOLIĆ; FINA Regionalni centar Zagreb</izvorni_sadrzaj>
    <derivirana_varijabla naziv="DomainObject.Predmet.StrankaFormated_1">  ERSTE &amp; STEIERMÄRKISCHE BANKA d.o.o.; HRŠAK &amp; HRŠAK; JOZO TOLIĆ; FINA Regionalni centar Zagreb</derivirana_varijabla>
  </DomainObject.Predmet.StrankaFormated>
  <DomainObject.Predmet.StrankaFormatedOIB>
    <izvorni_sadrzaj>  ERSTE &amp; STEIERMÄRKISCHE BANKA d.o.o., OIB 23057039320; HRŠAK &amp; HRŠAK, OIB 74494862058; JOZO TOLIĆ, OIB 11172737648; FINA Regionalni centar Zagreb, OIB 85821130368</izvorni_sadrzaj>
    <derivirana_varijabla naziv="DomainObject.Predmet.StrankaFormatedOIB_1">  ERSTE &amp; STEIERMÄRKISCHE BANKA d.o.o., OIB 23057039320; HRŠAK &amp; HRŠAK, OIB 74494862058; JOZO TOLIĆ, OIB 11172737648; FINA Regionalni centar Zagreb, OIB 85821130368</derivirana_varijabla>
  </DomainObject.Predmet.StrankaFormatedOIB>
  <DomainObject.Predmet.StrankaFormatedWithAdress>
    <izvorni_sadrzaj> ERSTE &amp; STEIERMÄRKISCHE BANKA d.o.o., Jadranski Trg 3/a, 51000 Rijeka; HRŠAK &amp; HRŠAK, Radićeva 32, 10000 Zagreb; JOZO TOLIĆ, Prve Poljanice 17, 10000 Zagreb; FINA Regionalni centar Zagreb, Trg svibanjskih žrtava 1995. br 1, 10000 Zagreb</izvorni_sadrzaj>
    <derivirana_varijabla naziv="DomainObject.Predmet.StrankaFormatedWithAdress_1"> ERSTE &amp; STEIERMÄRKISCHE BANKA d.o.o., Jadranski Trg 3/a, 51000 Rijeka; HRŠAK &amp; HRŠAK, Radićeva 32, 10000 Zagreb; JOZO TOLIĆ, Prve Poljanice 17, 10000 Zagreb; FINA Regionalni centar Zagreb, Trg svibanjskih žrtava 1995. br 1, 10000 Zagreb</derivirana_varijabla>
  </DomainObject.Predmet.StrankaFormatedWithAdress>
  <DomainObject.Predmet.StrankaFormatedWithAdressOIB>
    <izvorni_sadrzaj> ERSTE &amp; STEIERMÄRKISCHE BANKA d.o.o., OIB 23057039320, Jadranski Trg 3/a, 51000 Rijeka; HRŠAK &amp; HRŠAK, OIB 74494862058, Radićeva 32, 10000 Zagreb; JOZO TOLIĆ, OIB 11172737648, Prve Poljanice 17, 10000 Zagreb; FINA Regionalni centar Zagreb, OIB 85821130368, Trg svibanjskih žrtava 1995. br 1, 10000 Zagreb</izvorni_sadrzaj>
    <derivirana_varijabla naziv="DomainObject.Predmet.StrankaFormatedWithAdressOIB_1"> ERSTE &amp; STEIERMÄRKISCHE BANKA d.o.o., OIB 23057039320, Jadranski Trg 3/a, 51000 Rijeka; HRŠAK &amp; HRŠAK, OIB 74494862058, Radićeva 32, 10000 Zagreb; JOZO TOLIĆ, OIB 11172737648, Prve Poljanice 17, 10000 Zagreb; FINA Regionalni centar Zagreb, OIB 85821130368, Trg svibanjskih žrtava 1995. br 1, 10000 Zagreb</derivirana_varijabla>
  </DomainObject.Predmet.StrankaFormatedWithAdressOIB>
  <DomainObject.Predmet.StrankaWithAdress>
    <izvorni_sadrzaj>ERSTE &amp; STEIERMÄRKISCHE BANKA d.o.o. Jadranski Trg 3/a,51000 Rijeka,HRŠAK &amp; HRŠAK Radićeva 32,10000 Zagreb,JOZO TOLIĆ Prve Poljanice 17,10000 Zagreb,FINA Regionalni centar Zagreb Trg svibanjskih žrtava 1995. br 1,10000 Zagreb</izvorni_sadrzaj>
    <derivirana_varijabla naziv="DomainObject.Predmet.StrankaWithAdress_1">ERSTE &amp; STEIERMÄRKISCHE BANKA d.o.o. Jadranski Trg 3/a,51000 Rijeka,HRŠAK &amp; HRŠAK Radićeva 32,10000 Zagreb,JOZO TOLIĆ Prve Poljanice 17,10000 Zagreb,FINA Regionalni centar Zagreb Trg svibanjskih žrtava 1995. br 1,10000 Zagreb</derivirana_varijabla>
  </DomainObject.Predmet.StrankaWithAdress>
  <DomainObject.Predmet.StrankaWithAdressOIB>
    <izvorni_sadrzaj>ERSTE &amp; STEIERMÄRKISCHE BANKA d.o.o., OIB 23057039320, Jadranski Trg 3/a,51000 Rijeka,HRŠAK &amp; HRŠAK, OIB 74494862058, Radićeva 32,10000 Zagreb,JOZO TOLIĆ, OIB 11172737648, Prve Poljanice 17,10000 Zagreb,FINA Regionalni centar Zagreb, OIB 85821130368, Trg svibanjskih žrtava 1995. br 1,10000 Zagreb</izvorni_sadrzaj>
    <derivirana_varijabla naziv="DomainObject.Predmet.StrankaWithAdressOIB_1">ERSTE &amp; STEIERMÄRKISCHE BANKA d.o.o., OIB 23057039320, Jadranski Trg 3/a,51000 Rijeka,HRŠAK &amp; HRŠAK, OIB 74494862058, Radićeva 32,10000 Zagreb,JOZO TOLIĆ, OIB 11172737648, Prve Poljanice 17,10000 Zagreb,FINA Regionalni centar Zagreb, OIB 85821130368, Trg svibanjskih žrtava 1995. br 1,10000 Zagreb</derivirana_varijabla>
  </DomainObject.Predmet.StrankaWithAdressOIB>
  <DomainObject.Predmet.StrankaNazivFormated>
    <izvorni_sadrzaj>ERSTE &amp; STEIERMÄRKISCHE BANKA d.o.o.,HRŠAK &amp; HRŠAK,JOZO TOLIĆ,FINA Regionalni centar Zagreb</izvorni_sadrzaj>
    <derivirana_varijabla naziv="DomainObject.Predmet.StrankaNazivFormated_1">ERSTE &amp; STEIERMÄRKISCHE BANKA d.o.o.,HRŠAK &amp; HRŠAK,JOZO TOLIĆ,FINA Regionalni centar Zagreb</derivirana_varijabla>
  </DomainObject.Predmet.StrankaNazivFormated>
  <DomainObject.Predmet.StrankaNazivFormatedOIB>
    <izvorni_sadrzaj>ERSTE &amp; STEIERMÄRKISCHE BANKA d.o.o., OIB 23057039320,HRŠAK &amp; HRŠAK, OIB 74494862058,JOZO TOLIĆ, OIB 11172737648,FINA Regionalni centar Zagreb, OIB 85821130368</izvorni_sadrzaj>
    <derivirana_varijabla naziv="DomainObject.Predmet.StrankaNazivFormatedOIB_1">ERSTE &amp; STEIERMÄRKISCHE BANKA d.o.o., OIB 23057039320,HRŠAK &amp; HRŠAK, OIB 74494862058,JOZO TOLIĆ, OIB 11172737648,FINA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ERSTE &amp; STEIERMÄRKISCHE BANKA d.o.o.</item>
      <item>HRŠAK &amp; HRŠAK</item>
      <item>JOZO TOLIĆ</item>
    </izvorni_sadrzaj>
    <derivirana_varijabla naziv="DomainObject.Predmet.StrankaListFormated_1">
      <item>FINA Regionalni centar Zagreb</item>
      <item>ERSTE &amp; STEIERMÄRKISCHE BANKA d.o.o.</item>
      <item>HRŠAK &amp; HRŠAK</item>
      <item>JOZO TOLIĆ</item>
    </derivirana_varijabla>
  </DomainObject.Predmet.StrankaListFormated>
  <DomainObject.Predmet.StrankaListFormatedOIB>
    <izvorni_sadrzaj>
      <item>FINA Regionalni centar Zagreb, OIB 85821130368</item>
      <item>ERSTE &amp; STEIERMÄRKISCHE BANKA d.o.o., OIB 23057039320</item>
      <item>HRŠAK &amp; HRŠAK, OIB 74494862058</item>
      <item>JOZO TOLIĆ, OIB 11172737648</item>
    </izvorni_sadrzaj>
    <derivirana_varijabla naziv="DomainObject.Predmet.StrankaListFormatedOIB_1">
      <item>FINA Regionalni centar Zagreb, OIB 85821130368</item>
      <item>ERSTE &amp; STEIERMÄRKISCHE BANKA d.o.o., OIB 23057039320</item>
      <item>HRŠAK &amp; HRŠAK, OIB 74494862058</item>
      <item>JOZO TOLIĆ, OIB 11172737648</item>
    </derivirana_varijabla>
  </DomainObject.Predmet.StrankaListFormatedOIB>
  <DomainObject.Predmet.StrankaListFormatedWithAdress>
    <izvorni_sadrzaj>
      <item>ERSTE &amp; STEIERMÄRKISCHE BANKA d.o.o., Jadranski Trg 3/a, 51000 Rijeka</item>
      <item>HRŠAK &amp; HRŠAK, Radićeva 32, 10000 Zagreb</item>
      <item>JOZO TOLIĆ, Prve Poljanice 17, 10000 Zagreb</item>
      <item>FINA Regionalni centar Zagreb, Trg svibanjskih žrtava 1995. br 1, 10000 Zagreb</item>
    </izvorni_sadrzaj>
    <derivirana_varijabla naziv="DomainObject.Predmet.StrankaListFormatedWithAdress_1">
      <item>ERSTE &amp; STEIERMÄRKISCHE BANKA d.o.o., Jadranski Trg 3/a, 51000 Rijeka</item>
      <item>HRŠAK &amp; HRŠAK, Radićeva 32, 10000 Zagreb</item>
      <item>JOZO TOLIĆ, Prve Poljanice 17, 10000 Zagreb</item>
      <item>FINA Regionalni centar Zagreb, Trg svibanjskih žrtava 1995. br 1, 10000 Zagreb</item>
    </derivirana_varijabla>
  </DomainObject.Predmet.StrankaListFormatedWithAdress>
  <DomainObject.Predmet.StrankaListFormatedWithAdressOIB>
    <izvorni_sadrzaj>
      <item>ERSTE &amp; STEIERMÄRKISCHE BANKA d.o.o., OIB 23057039320, Jadranski Trg 3/a, 51000 Rijeka</item>
      <item>HRŠAK &amp; HRŠAK, OIB 74494862058, Radićeva 32, 10000 Zagreb</item>
      <item>JOZO TOLIĆ, OIB 11172737648, Prve Poljanice 17, 10000 Zagreb</item>
      <item>FINA Regionalni centar Zagreb, OIB 85821130368, Trg svibanjskih žrtava 1995. br 1, 10000 Zagreb</item>
    </izvorni_sadrzaj>
    <derivirana_varijabla naziv="DomainObject.Predmet.StrankaListFormatedWithAdressOIB_1">
      <item>ERSTE &amp; STEIERMÄRKISCHE BANKA d.o.o., OIB 23057039320, Jadranski Trg 3/a, 51000 Rijeka</item>
      <item>HRŠAK &amp; HRŠAK, OIB 74494862058, Radićeva 32, 10000 Zagreb</item>
      <item>JOZO TOLIĆ, OIB 11172737648, Prve Poljanice 17, 10000 Zagreb</item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  <item>ERSTE &amp; STEIERMÄRKISCHE BANKA d.o.o.</item>
      <item>HRŠAK &amp; HRŠAK</item>
      <item>JOZO TOLIĆ</item>
    </izvorni_sadrzaj>
    <derivirana_varijabla naziv="DomainObject.Predmet.StrankaListNazivFormated_1">
      <item>FINA Regionalni centar Zagreb</item>
      <item>ERSTE &amp; STEIERMÄRKISCHE BANKA d.o.o.</item>
      <item>HRŠAK &amp; HRŠAK</item>
      <item>JOZO TOLIĆ</item>
    </derivirana_varijabla>
  </DomainObject.Predmet.StrankaListNazivFormated>
  <DomainObject.Predmet.StrankaListNazivFormatedOIB>
    <izvorni_sadrzaj>
      <item>FINA Regionalni centar Zagreb, OIB 85821130368</item>
      <item>ERSTE &amp; STEIERMÄRKISCHE BANKA d.o.o., OIB 23057039320</item>
      <item>HRŠAK &amp; HRŠAK, OIB 74494862058</item>
      <item>JOZO TOLIĆ, OIB 11172737648</item>
    </izvorni_sadrzaj>
    <derivirana_varijabla naziv="DomainObject.Predmet.StrankaListNazivFormatedOIB_1">
      <item>FINA Regionalni centar Zagreb, OIB 85821130368</item>
      <item>ERSTE &amp; STEIERMÄRKISCHE BANKA d.o.o., OIB 23057039320</item>
      <item>HRŠAK &amp; HRŠAK, OIB 74494862058</item>
      <item>JOZO TOLIĆ, OIB 11172737648</item>
    </derivirana_varijabla>
  </DomainObject.Predmet.StrankaListNazivFormatedOIB>
  <DomainObject.Predmet.ProtuStrankaListFormated>
    <izvorni_sadrzaj>
      <item>EUROBLOK d.o.o.</item>
      <item>EUROBLOK d.o.o.</item>
    </izvorni_sadrzaj>
    <derivirana_varijabla naziv="DomainObject.Predmet.ProtuStrankaListFormated_1">
      <item>EUROBLOK d.o.o.</item>
      <item>EUROBLOK d.o.o.</item>
    </derivirana_varijabla>
  </DomainObject.Predmet.ProtuStrankaListFormated>
  <DomainObject.Predmet.ProtuStrankaListFormatedOIB>
    <izvorni_sadrzaj>
      <item>EUROBLOK d.o.o., OIB 69913463063</item>
      <item>EUROBLOK d.o.o., OIB 69913463063</item>
    </izvorni_sadrzaj>
    <derivirana_varijabla naziv="DomainObject.Predmet.ProtuStrankaListFormatedOIB_1">
      <item>EUROBLOK d.o.o., OIB 69913463063</item>
      <item>EUROBLOK d.o.o., OIB 69913463063</item>
    </derivirana_varijabla>
  </DomainObject.Predmet.ProtuStrankaListFormatedOIB>
  <DomainObject.Predmet.ProtuStrankaListFormatedWithAdress>
    <izvorni_sadrzaj>
      <item>EUROBLOK d.o.o., Avenija Većeslava Holjevca 27, 10000 Zagreb</item>
      <item>EUROBLOK d.o.o., Avenija Većeslava Holjevca 27, 10000 Zagreb</item>
    </izvorni_sadrzaj>
    <derivirana_varijabla naziv="DomainObject.Predmet.ProtuStrankaListFormatedWithAdress_1">
      <item>EUROBLOK d.o.o., Avenija Većeslava Holjevca 27, 10000 Zagreb</item>
      <item>EUROBLOK d.o.o., Avenija Većeslava Holjevca 27, 10000 Zagreb</item>
    </derivirana_varijabla>
  </DomainObject.Predmet.ProtuStrankaListFormatedWithAdress>
  <DomainObject.Predmet.ProtuStrankaListFormatedWithAdressOIB>
    <izvorni_sadrzaj>
      <item>EUROBLOK d.o.o., OIB 69913463063, Avenija Većeslava Holjevca 27, 10000 Zagreb</item>
      <item>EUROBLOK d.o.o., OIB 69913463063, Avenija Većeslava Holjevca 27, 10000 Zagreb</item>
    </izvorni_sadrzaj>
    <derivirana_varijabla naziv="DomainObject.Predmet.ProtuStrankaListFormatedWithAdressOIB_1">
      <item>EUROBLOK d.o.o., OIB 69913463063, Avenija Većeslava Holjevca 27, 10000 Zagreb</item>
      <item>EUROBLOK d.o.o., OIB 69913463063, Avenija Većeslava Holjevca 27, 10000 Zagreb</item>
    </derivirana_varijabla>
  </DomainObject.Predmet.ProtuStrankaListFormatedWithAdressOIB>
  <DomainObject.Predmet.ProtuStrankaListNazivFormated>
    <izvorni_sadrzaj>
      <item>EUROBLOK d.o.o.</item>
      <item>EUROBLOK d.o.o.</item>
    </izvorni_sadrzaj>
    <derivirana_varijabla naziv="DomainObject.Predmet.ProtuStrankaListNazivFormated_1">
      <item>EUROBLOK d.o.o.</item>
      <item>EUROBLOK d.o.o.</item>
    </derivirana_varijabla>
  </DomainObject.Predmet.ProtuStrankaListNazivFormated>
  <DomainObject.Predmet.ProtuStrankaListNazivFormatedOIB>
    <izvorni_sadrzaj>
      <item>EUROBLOK d.o.o., OIB 69913463063</item>
      <item>EUROBLOK d.o.o., OIB 69913463063</item>
    </izvorni_sadrzaj>
    <derivirana_varijabla naziv="DomainObject.Predmet.ProtuStrankaListNazivFormatedOIB_1">
      <item>EUROBLOK d.o.o., OIB 69913463063</item>
      <item>EUROBLOK d.o.o., OIB 69913463063</item>
    </derivirana_varijabla>
  </DomainObject.Predmet.ProtuStrankaListNazivFormatedOIB>
  <DomainObject.Predmet.OstaliListFormated>
    <izvorni_sadrzaj>
      <item>OD BUTERIN &amp; POSAVEC</item>
      <item>DAVORKA HULJEV</item>
      <item>ODVJETNIČKI URED ŠPANOVIĆ</item>
      <item>Irena Mesiček</item>
    </izvorni_sadrzaj>
    <derivirana_varijabla naziv="DomainObject.Predmet.OstaliListFormated_1">
      <item>OD BUTERIN &amp; POSAVEC</item>
      <item>DAVORKA HULJEV</item>
      <item>ODVJETNIČKI URED ŠPANOVIĆ</item>
      <item>Irena Mesiček</item>
    </derivirana_varijabla>
  </DomainObject.Predmet.OstaliListFormated>
  <DomainObject.Predmet.OstaliListFormatedOIB>
    <izvorni_sadrzaj>
      <item>OD BUTERIN &amp; POSAVEC</item>
      <item>DAVORKA HULJEV, OIB 69913463063</item>
      <item>ODVJETNIČKI URED ŠPANOVIĆ, OIB 54996477172</item>
      <item>Irena Mesiček</item>
    </izvorni_sadrzaj>
    <derivirana_varijabla naziv="DomainObject.Predmet.OstaliListFormatedOIB_1">
      <item>OD BUTERIN &amp; POSAVEC</item>
      <item>DAVORKA HULJEV, OIB 69913463063</item>
      <item>ODVJETNIČKI URED ŠPANOVIĆ, OIB 54996477172</item>
      <item>Irena Mesiček</item>
    </derivirana_varijabla>
  </DomainObject.Predmet.OstaliListFormatedOIB>
  <DomainObject.Predmet.OstaliListFormatedWithAdress>
    <izvorni_sadrzaj>
      <item>OD BUTERIN &amp; POSAVEC, Draškovićeva 82, 10000 Zagreb</item>
      <item>DAVORKA HULJEV, Miramarska 13d, 10000 Zagreb</item>
      <item>ODVJETNIČKI URED ŠPANOVIĆ, Trnjanska cesta 59, 10000 Zagreb</item>
      <item>Irena Mesiček, Margaretska 3, 10000 Zagreb</item>
    </izvorni_sadrzaj>
    <derivirana_varijabla naziv="DomainObject.Predmet.OstaliListFormatedWithAdress_1">
      <item>OD BUTERIN &amp; POSAVEC, Draškovićeva 82, 10000 Zagreb</item>
      <item>DAVORKA HULJEV, Miramarska 13d, 10000 Zagreb</item>
      <item>ODVJETNIČKI URED ŠPANOVIĆ, Trnjanska cesta 59, 10000 Zagreb</item>
      <item>Irena Mesiček, Margaretska 3, 10000 Zagreb</item>
    </derivirana_varijabla>
  </DomainObject.Predmet.OstaliListFormatedWithAdress>
  <DomainObject.Predmet.OstaliListFormatedWithAdressOIB>
    <izvorni_sadrzaj>
      <item>OD BUTERIN &amp; POSAVEC, Draškovićeva 82, 10000 Zagreb</item>
      <item>DAVORKA HULJEV, OIB 69913463063, Miramarska 13d, 10000 Zagreb</item>
      <item>ODVJETNIČKI URED ŠPANOVIĆ, OIB 54996477172, Trnjanska cesta 59, 10000 Zagreb</item>
      <item>Irena Mesiček, Margaretska 3, 10000 Zagreb</item>
    </izvorni_sadrzaj>
    <derivirana_varijabla naziv="DomainObject.Predmet.OstaliListFormatedWithAdressOIB_1">
      <item>OD BUTERIN &amp; POSAVEC, Draškovićeva 82, 10000 Zagreb</item>
      <item>DAVORKA HULJEV, OIB 69913463063, Miramarska 13d, 10000 Zagreb</item>
      <item>ODVJETNIČKI URED ŠPANOVIĆ, OIB 54996477172, Trnjanska cesta 59, 10000 Zagreb</item>
      <item>Irena Mesiček, Margaretska 3, 10000 Zagreb</item>
    </derivirana_varijabla>
  </DomainObject.Predmet.OstaliListFormatedWithAdressOIB>
  <DomainObject.Predmet.OstaliListNazivFormated>
    <izvorni_sadrzaj>
      <item>OD BUTERIN &amp; POSAVEC</item>
      <item>DAVORKA HULJEV</item>
      <item>ODVJETNIČKI URED ŠPANOVIĆ</item>
      <item>Irena Mesiček</item>
    </izvorni_sadrzaj>
    <derivirana_varijabla naziv="DomainObject.Predmet.OstaliListNazivFormated_1">
      <item>OD BUTERIN &amp; POSAVEC</item>
      <item>DAVORKA HULJEV</item>
      <item>ODVJETNIČKI URED ŠPANOVIĆ</item>
      <item>Irena Mesiček</item>
    </derivirana_varijabla>
  </DomainObject.Predmet.OstaliListNazivFormated>
  <DomainObject.Predmet.OstaliListNazivFormatedOIB>
    <izvorni_sadrzaj>
      <item>OD BUTERIN &amp; POSAVEC</item>
      <item>DAVORKA HULJEV, OIB 69913463063</item>
      <item>ODVJETNIČKI URED ŠPANOVIĆ, OIB 54996477172</item>
      <item>Irena Mesiček</item>
    </izvorni_sadrzaj>
    <derivirana_varijabla naziv="DomainObject.Predmet.OstaliListNazivFormatedOIB_1">
      <item>OD BUTERIN &amp; POSAVEC</item>
      <item>DAVORKA HULJEV, OIB 69913463063</item>
      <item>ODVJETNIČKI URED ŠPANOVIĆ, OIB 54996477172</item>
      <item>Irena Mesiček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>St-630/2015-120</izvorni_sadrzaj>
    <derivirana_varijabla naziv="DomainObject.PoslovniBrojDokumenta_1">St-630/2015-120</derivirana_varijabla>
  </DomainObject.PoslovniBrojDokumenta>
  <DomainObject.Predmet.StrankaIDrugi>
    <izvorni_sadrzaj>ERSTE &amp; STEIERMÄRKISCHE BANKA d.o.o. i dr.</izvorni_sadrzaj>
    <derivirana_varijabla naziv="DomainObject.Predmet.StrankaIDrugi_1">ERSTE &amp; STEIERMÄRKISCHE BANKA d.o.o. i dr.</derivirana_varijabla>
  </DomainObject.Predmet.StrankaIDrugi>
  <DomainObject.Predmet.ProtustrankaIDrugi>
    <izvorni_sadrzaj>EUROBLOK d.o.o. i dr.</izvorni_sadrzaj>
    <derivirana_varijabla naziv="DomainObject.Predmet.ProtustrankaIDrugi_1">EUROBLOK d.o.o. i dr.</derivirana_varijabla>
  </DomainObject.Predmet.ProtustrankaIDrugi>
  <DomainObject.Predmet.StrankaIDrugiAdressOIB>
    <izvorni_sadrzaj>ERSTE &amp; STEIERMÄRKISCHE BANKA d.o.o., OIB 23057039320, Jadranski Trg 3/a, 51000 Rijeka i dr.</izvorni_sadrzaj>
    <derivirana_varijabla naziv="DomainObject.Predmet.StrankaIDrugiAdressOIB_1">ERSTE &amp; STEIERMÄRKISCHE BANKA d.o.o., OIB 23057039320, Jadranski Trg 3/a, 51000 Rijeka i dr.</derivirana_varijabla>
  </DomainObject.Predmet.StrankaIDrugiAdressOIB>
  <DomainObject.Predmet.ProtustrankaIDrugiAdressOIB>
    <izvorni_sadrzaj>EUROBLOK d.o.o., OIB 69913463063, Avenija Većeslava Holjevca 27, 10000 Zagreb i dr.</izvorni_sadrzaj>
    <derivirana_varijabla naziv="DomainObject.Predmet.ProtustrankaIDrugiAdressOIB_1">EUROBLOK d.o.o., OIB 69913463063, Avenija Većeslava Holjevca 27,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EUROBLOK d.o.o.</item>
      <item>OD BUTERIN &amp; POSAVEC</item>
      <item>ERSTE &amp; STEIERMÄRKISCHE BANKA d.o.o.</item>
      <item>DAVORKA HULJEV</item>
      <item>HRŠAK &amp; HRŠAK</item>
      <item>ODVJETNIČKI URED ŠPANOVIĆ</item>
      <item>JOZO TOLIĆ</item>
      <item>EUROBLOK d.o.o.</item>
      <item>FINA Regionalni centar Zagreb</item>
      <item>Irena Mesiček</item>
    </izvorni_sadrzaj>
    <derivirana_varijabla naziv="DomainObject.Predmet.SudioniciListNaziv_1">
      <item>EUROBLOK d.o.o.</item>
      <item>OD BUTERIN &amp; POSAVEC</item>
      <item>ERSTE &amp; STEIERMÄRKISCHE BANKA d.o.o.</item>
      <item>DAVORKA HULJEV</item>
      <item>HRŠAK &amp; HRŠAK</item>
      <item>ODVJETNIČKI URED ŠPANOVIĆ</item>
      <item>JOZO TOLIĆ</item>
      <item>EUROBLOK d.o.o.</item>
      <item>FINA Regionalni centar Zagreb</item>
      <item>Irena Mesiček</item>
    </derivirana_varijabla>
  </DomainObject.Predmet.SudioniciListNaziv>
  <DomainObject.Predmet.SudioniciListAdressOIB>
    <izvorni_sadrzaj>
      <item>EUROBLOK d.o.o., OIB 69913463063, Avenija Većeslava Holjevca 27,10000 Zagreb</item>
      <item>OD BUTERIN &amp; POSAVEC, Draškovićeva 82,10000 Zagreb</item>
      <item>ERSTE &amp; STEIERMÄRKISCHE BANKA d.o.o., OIB 23057039320, Jadranski Trg 3/a,51000 Rijeka</item>
      <item>DAVORKA HULJEV, OIB 69913463063, Miramarska 13d,10000 Zagreb</item>
      <item>HRŠAK &amp; HRŠAK, OIB 74494862058, Radićeva 32,10000 Zagreb</item>
      <item>ODVJETNIČKI URED ŠPANOVIĆ, OIB 54996477172, Trnjanska cesta 59,10000 Zagreb</item>
      <item>JOZO TOLIĆ, OIB 11172737648, Prve Poljanice 17,10000 Zagreb</item>
      <item>EUROBLOK d.o.o., OIB 69913463063, Avenija Većeslava Holjevca 27,10000 Zagreb</item>
      <item>FINA Regionalni centar Zagreb, OIB 85821130368, Trg svibanjskih žrtava 1995. br 1,10000 Zagreb</item>
      <item>Irena Mesiček, Margaretska 3,10000 Zagreb</item>
    </izvorni_sadrzaj>
    <derivirana_varijabla naziv="DomainObject.Predmet.SudioniciListAdressOIB_1">
      <item>EUROBLOK d.o.o., OIB 69913463063, Avenija Većeslava Holjevca 27,10000 Zagreb</item>
      <item>OD BUTERIN &amp; POSAVEC, Draškovićeva 82,10000 Zagreb</item>
      <item>ERSTE &amp; STEIERMÄRKISCHE BANKA d.o.o., OIB 23057039320, Jadranski Trg 3/a,51000 Rijeka</item>
      <item>DAVORKA HULJEV, OIB 69913463063, Miramarska 13d,10000 Zagreb</item>
      <item>HRŠAK &amp; HRŠAK, OIB 74494862058, Radićeva 32,10000 Zagreb</item>
      <item>ODVJETNIČKI URED ŠPANOVIĆ, OIB 54996477172, Trnjanska cesta 59,10000 Zagreb</item>
      <item>JOZO TOLIĆ, OIB 11172737648, Prve Poljanice 17,10000 Zagreb</item>
      <item>EUROBLOK d.o.o., OIB 69913463063, Avenija Većeslava Holjevca 27,10000 Zagreb</item>
      <item>FINA Regionalni centar Zagreb, OIB 85821130368, Trg svibanjskih žrtava 1995. br 1,10000 Zagreb</item>
      <item>Irena Mesiček, Margaretska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69913463063</item>
      <item>, OIB null</item>
      <item>, OIB 23057039320</item>
      <item>, OIB 69913463063</item>
      <item>, OIB 74494862058</item>
      <item>, OIB 54996477172</item>
      <item>, OIB 11172737648</item>
      <item>, OIB 69913463063</item>
      <item>, OIB 85821130368</item>
      <item>, OIB null</item>
    </izvorni_sadrzaj>
    <derivirana_varijabla naziv="DomainObject.Predmet.SudioniciListNazivOIB_1">
      <item>, OIB 69913463063</item>
      <item>, OIB null</item>
      <item>, OIB 23057039320</item>
      <item>, OIB 69913463063</item>
      <item>, OIB 74494862058</item>
      <item>, OIB 54996477172</item>
      <item>, OIB 11172737648</item>
      <item>, OIB 69913463063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65BC6E-5787-409B-A478-A1E138ADC5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298</properties:Words>
  <properties:Characters>1647</properties:Characters>
  <properties:Lines>57</properties:Lines>
  <properties:Paragraphs>20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2019-03-21T13:11:00Z</dcterms:created>
  <dc:creator>x</dc:creator>
  <cp:lastModifiedBy>Gordana Cvitković</cp:lastModifiedBy>
  <cp:lastPrinted>2019-03-21T13:48:00Z</cp:lastPrinted>
  <dcterms:modified xmlns:xsi="http://www.w3.org/2001/XMLSchema-instance" xsi:type="dcterms:W3CDTF">2019-03-21T13:49:00Z</dcterms:modified>
  <cp:revision>4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St-630/2015-120 / Odluka - Rješenje - odbačena prijava tražbine (St-630-15 - odbačaj neprav. prijave.docx)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