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b011" w14:paraId="7bcb011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4F24BA">
        <w:rPr>
          <w:rFonts w:cs="Times New Roman" w:hAnsi="Times New Roman" w:ascii="Times New Roman"/>
          <w:b w:val="false"/>
          <w:szCs w:val="24"/>
        </w:rPr>
        <w:t>2748</w:t>
      </w:r>
      <w:r w:rsidR="00504965">
        <w:rPr>
          <w:rFonts w:cs="Times New Roman" w:hAnsi="Times New Roman" w:ascii="Times New Roman"/>
          <w:b w:val="false"/>
          <w:szCs w:val="24"/>
        </w:rPr>
        <w:t>/</w:t>
      </w:r>
      <w:r w:rsidR="00875337">
        <w:rPr>
          <w:rFonts w:cs="Times New Roman" w:hAnsi="Times New Roman" w:ascii="Times New Roman"/>
          <w:b w:val="false"/>
          <w:szCs w:val="24"/>
        </w:rPr>
        <w:t>16-</w:t>
      </w:r>
      <w:r w:rsidR="00552192">
        <w:rPr>
          <w:rFonts w:cs="Times New Roman" w:hAnsi="Times New Roman" w:ascii="Times New Roman"/>
          <w:b w:val="false"/>
          <w:szCs w:val="24"/>
        </w:rPr>
        <w:t>5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4F24BA">
        <w:rPr>
          <w:rFonts w:hAnsi="Times New Roman" w:ascii="Times New Roman"/>
        </w:rPr>
        <w:t xml:space="preserve"> FRANJIĆ KERAMIKA d.o.o.</w:t>
      </w:r>
      <w:r w:rsidR="00504965">
        <w:rPr>
          <w:rFonts w:hAnsi="Times New Roman" w:ascii="Times New Roman"/>
        </w:rPr>
        <w:t>,</w:t>
      </w:r>
      <w:r w:rsidR="004F24BA">
        <w:rPr>
          <w:rFonts w:hAnsi="Times New Roman" w:ascii="Times New Roman"/>
        </w:rPr>
        <w:t xml:space="preserve"> Javorje 1. </w:t>
      </w:r>
      <w:proofErr w:type="spellStart"/>
      <w:r w:rsidR="004F24BA">
        <w:rPr>
          <w:rFonts w:hAnsi="Times New Roman" w:ascii="Times New Roman"/>
        </w:rPr>
        <w:t>odv</w:t>
      </w:r>
      <w:proofErr w:type="spellEnd"/>
      <w:r w:rsidR="004F24BA">
        <w:rPr>
          <w:rFonts w:hAnsi="Times New Roman" w:ascii="Times New Roman"/>
        </w:rPr>
        <w:t xml:space="preserve">. savske 24, 10291 </w:t>
      </w:r>
      <w:proofErr w:type="spellStart"/>
      <w:r w:rsidR="004F24BA">
        <w:rPr>
          <w:rFonts w:hAnsi="Times New Roman" w:ascii="Times New Roman"/>
        </w:rPr>
        <w:t>Brdovec</w:t>
      </w:r>
      <w:proofErr w:type="spellEnd"/>
      <w:r w:rsidR="004F24BA">
        <w:rPr>
          <w:rFonts w:hAnsi="Times New Roman" w:ascii="Times New Roman"/>
        </w:rPr>
        <w:t>,</w:t>
      </w:r>
      <w:r w:rsidR="00C175AC" w:rsidRPr="00C175AC">
        <w:rPr>
          <w:rFonts w:hAnsi="Times New Roman" w:ascii="Times New Roman"/>
        </w:rPr>
        <w:t xml:space="preserve"> MBS: 080</w:t>
      </w:r>
      <w:r w:rsidR="004F24BA">
        <w:rPr>
          <w:rFonts w:hAnsi="Times New Roman" w:ascii="Times New Roman"/>
        </w:rPr>
        <w:t>585647</w:t>
      </w:r>
      <w:r w:rsidR="00504965">
        <w:rPr>
          <w:rFonts w:hAnsi="Times New Roman" w:ascii="Times New Roman"/>
        </w:rPr>
        <w:br/>
      </w:r>
      <w:r w:rsidR="00C175AC" w:rsidRPr="00C175AC">
        <w:rPr>
          <w:rFonts w:hAnsi="Times New Roman" w:ascii="Times New Roman"/>
        </w:rPr>
        <w:t xml:space="preserve">OIB: </w:t>
      </w:r>
      <w:r w:rsidR="004F24BA">
        <w:rPr>
          <w:rFonts w:hAnsi="Times New Roman" w:ascii="Times New Roman"/>
        </w:rPr>
        <w:t>42065739141</w:t>
      </w:r>
      <w:r w:rsidR="00B416BB">
        <w:rPr>
          <w:rFonts w:hAnsi="Times New Roman" w:ascii="Times New Roman"/>
        </w:rPr>
        <w:t xml:space="preserve"> da</w:t>
      </w:r>
      <w:r w:rsidR="00474C8C" w:rsidRPr="00C175AC">
        <w:rPr>
          <w:rFonts w:hAnsi="Times New Roman" w:ascii="Times New Roman"/>
          <w:szCs w:val="24"/>
        </w:rPr>
        <w:t xml:space="preserve">na </w:t>
      </w:r>
      <w:r w:rsidR="00552192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9E2BF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AD1343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504965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4F24BA">
        <w:rPr>
          <w:rFonts w:hAnsi="Times New Roman" w:ascii="Times New Roman"/>
          <w:szCs w:val="24"/>
        </w:rPr>
        <w:t>1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4F24BA">
        <w:rPr>
          <w:rFonts w:hAnsi="Times New Roman" w:ascii="Times New Roman"/>
          <w:szCs w:val="24"/>
        </w:rPr>
        <w:t>listopada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4F24BA">
        <w:rPr>
          <w:rFonts w:hAnsi="Times New Roman" w:ascii="Times New Roman"/>
          <w:szCs w:val="24"/>
        </w:rPr>
        <w:t>1</w:t>
      </w:r>
      <w:r w:rsidR="00C175AC" w:rsidRPr="00C175AC">
        <w:rPr>
          <w:rFonts w:hAnsi="Times New Roman" w:ascii="Times New Roman"/>
          <w:szCs w:val="24"/>
        </w:rPr>
        <w:t>0</w:t>
      </w:r>
      <w:r w:rsidR="004F24BA">
        <w:rPr>
          <w:rFonts w:hAnsi="Times New Roman" w:ascii="Times New Roman"/>
          <w:szCs w:val="24"/>
        </w:rPr>
        <w:t>,0</w:t>
      </w:r>
      <w:r w:rsidR="00BC2003" w:rsidRPr="00C175AC">
        <w:rPr>
          <w:rFonts w:hAnsi="Times New Roman" w:ascii="Times New Roman"/>
          <w:szCs w:val="24"/>
        </w:rPr>
        <w:t>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- 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552192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9E2BF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C306D6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306D6" w:rsidR="00C306D6" w:rsidRPr="00C306D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306D6">
        <w:rPr>
          <w:rFonts w:hAnsi="Times New Roman" w:ascii="Times New Roman"/>
        </w:rPr>
        <w:t xml:space="preserve">Za točnost </w:t>
      </w:r>
      <w:proofErr w:type="spellStart"/>
      <w:r w:rsidRPr="00C306D6">
        <w:rPr>
          <w:rFonts w:hAnsi="Times New Roman" w:ascii="Times New Roman"/>
        </w:rPr>
        <w:t>otpravka</w:t>
      </w:r>
      <w:proofErr w:type="spellEnd"/>
      <w:r w:rsidRPr="00C306D6">
        <w:rPr>
          <w:rFonts w:hAnsi="Times New Roman" w:ascii="Times New Roman"/>
        </w:rPr>
        <w:t>-</w:t>
      </w:r>
      <w:proofErr w:type="spellStart"/>
      <w:r w:rsidRPr="00C306D6">
        <w:rPr>
          <w:rFonts w:hAnsi="Times New Roman" w:ascii="Times New Roman"/>
        </w:rPr>
        <w:t>ovl.službenik</w:t>
      </w:r>
      <w:proofErr w:type="spellEnd"/>
    </w:p>
    <w:p w:rsidRDefault="00C306D6" w:rsidP="00C306D6" w:rsidR="00C306D6" w:rsidRPr="00C306D6">
      <w:pPr>
        <w:ind w:firstLine="708" w:left="4956"/>
        <w:rPr>
          <w:rFonts w:hAnsi="Times New Roman" w:ascii="Times New Roman"/>
        </w:rPr>
      </w:pPr>
      <w:r w:rsidRPr="00C306D6">
        <w:rPr>
          <w:rFonts w:hAnsi="Times New Roman" w:ascii="Times New Roman"/>
        </w:rPr>
        <w:t>Vinka Mihalinčić</w:t>
      </w:r>
    </w:p>
    <w:p w:rsidRDefault="00474C8C" w:rsidR="00474C8C" w:rsidRPr="00504965">
      <w:pPr>
        <w:rPr>
          <w:rFonts w:hAnsi="Times New Roman" w:ascii="Times New Roman"/>
        </w:rPr>
      </w:pPr>
    </w:p>
    <w:sectPr w:rsidSect="00B55FB9" w:rsidR="00474C8C" w:rsidRPr="00504965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460B5"/>
    <w:rsid w:val="00377FAF"/>
    <w:rsid w:val="003A4262"/>
    <w:rsid w:val="00415502"/>
    <w:rsid w:val="00474C8C"/>
    <w:rsid w:val="004F24BA"/>
    <w:rsid w:val="00504965"/>
    <w:rsid w:val="00552192"/>
    <w:rsid w:val="005D6419"/>
    <w:rsid w:val="00683EE0"/>
    <w:rsid w:val="006B4C1F"/>
    <w:rsid w:val="00772DCA"/>
    <w:rsid w:val="007D2808"/>
    <w:rsid w:val="00864CDD"/>
    <w:rsid w:val="00875337"/>
    <w:rsid w:val="008913E3"/>
    <w:rsid w:val="008D2AF4"/>
    <w:rsid w:val="008E411D"/>
    <w:rsid w:val="00916BA9"/>
    <w:rsid w:val="00955C29"/>
    <w:rsid w:val="009E2BDF"/>
    <w:rsid w:val="009E2BF8"/>
    <w:rsid w:val="00A0382F"/>
    <w:rsid w:val="00A4387A"/>
    <w:rsid w:val="00A57FAB"/>
    <w:rsid w:val="00A97F0C"/>
    <w:rsid w:val="00AD1343"/>
    <w:rsid w:val="00AE5E1E"/>
    <w:rsid w:val="00AE7D0E"/>
    <w:rsid w:val="00B416BB"/>
    <w:rsid w:val="00B55FB9"/>
    <w:rsid w:val="00B90329"/>
    <w:rsid w:val="00BC2003"/>
    <w:rsid w:val="00BD5E83"/>
    <w:rsid w:val="00C175AC"/>
    <w:rsid w:val="00C306D6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6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6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6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6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6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6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6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6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2748</izvorni_sadrzaj>
    <derivirana_varijabla naziv="DomainObject.Predmet.Broj_1">2748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St-2748/2016</izvorni_sadrzaj>
    <derivirana_varijabla naziv="DomainObject.Predmet.OznakaBroj_1">St-2748/2016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 KERAMIKA d.o.o.</izvorni_sadrzaj>
    <derivirana_varijabla naziv="DomainObject.Predmet.ProtustrankaFormated_1">  FRANJIĆ KERAMIKA d.o.o.</derivirana_varijabla>
  </DomainObject.Predmet.ProtustrankaFormated>
  <DomainObject.Predmet.ProtustrankaFormatedOIB>
    <izvorni_sadrzaj>  FRANJIĆ KERAMIKA d.o.o., OIB 42065739141</izvorni_sadrzaj>
    <derivirana_varijabla naziv="DomainObject.Predmet.ProtustrankaFormatedOIB_1">  FRANJIĆ KERAMIKA d.o.o., OIB 42065739141</derivirana_varijabla>
  </DomainObject.Predmet.ProtustrankaFormatedOIB>
  <DomainObject.Predmet.ProtustrankaFormatedWithAdress>
    <izvorni_sadrzaj> FRANJIĆ KERAMIKA d.o.o., Javorje, 1. odv. savske 24, 10291 Brdovec</izvorni_sadrzaj>
    <derivirana_varijabla naziv="DomainObject.Predmet.ProtustrankaFormatedWithAdress_1"> FRANJIĆ KERAMIKA d.o.o., Javorje, 1. odv. savske 24, 10291 Brdovec</derivirana_varijabla>
  </DomainObject.Predmet.ProtustrankaFormatedWithAdress>
  <DomainObject.Predmet.ProtustrankaFormatedWithAdressOIB>
    <izvorni_sadrzaj> FRANJIĆ KERAMIKA d.o.o., OIB 42065739141, Javorje, 1. odv. savske 24, 10291 Brdovec</izvorni_sadrzaj>
    <derivirana_varijabla naziv="DomainObject.Predmet.ProtustrankaFormatedWithAdressOIB_1"> FRANJIĆ KERAMIKA d.o.o., OIB 42065739141, Javorje, 1. odv. savske 24, 10291 Brdovec</derivirana_varijabla>
  </DomainObject.Predmet.ProtustrankaFormatedWithAdressOIB>
  <DomainObject.Predmet.ProtustrankaWithAdress>
    <izvorni_sadrzaj>FRANJIĆ KERAMIKA d.o.o. Javorje, 1. odv. savske 24, 10291 Brdovec</izvorni_sadrzaj>
    <derivirana_varijabla naziv="DomainObject.Predmet.ProtustrankaWithAdress_1">FRANJIĆ KERAMIKA d.o.o. Javorje, 1. odv. savske 24, 10291 Brdovec</derivirana_varijabla>
  </DomainObject.Predmet.ProtustrankaWithAdress>
  <DomainObject.Predmet.ProtustrankaWithAdressOIB>
    <izvorni_sadrzaj>FRANJIĆ KERAMIKA d.o.o., OIB 42065739141, Javorje, 1. odv. savske 24, 10291 Brdovec</izvorni_sadrzaj>
    <derivirana_varijabla naziv="DomainObject.Predmet.ProtustrankaWithAdressOIB_1">FRANJIĆ KERAMIKA d.o.o., OIB 42065739141, Javorje, 1. odv. savske 24, 10291 Brdovec</derivirana_varijabla>
  </DomainObject.Predmet.ProtustrankaWithAdressOIB>
  <DomainObject.Predmet.ProtustrankaNazivFormated>
    <izvorni_sadrzaj>FRANJIĆ KERAMIKA d.o.o.</izvorni_sadrzaj>
    <derivirana_varijabla naziv="DomainObject.Predmet.ProtustrankaNazivFormated_1">FRANJIĆ KERAMIKA d.o.o.</derivirana_varijabla>
  </DomainObject.Predmet.ProtustrankaNazivFormated>
  <DomainObject.Predmet.ProtustrankaNazivFormatedOIB>
    <izvorni_sadrzaj>FRANJIĆ KERAMIKA d.o.o., OIB 42065739141</izvorni_sadrzaj>
    <derivirana_varijabla naziv="DomainObject.Predmet.ProtustrankaNazivFormatedOIB_1">FRANJIĆ KERAMIKA d.o.o., OIB 42065739141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FRANJIĆ KERAMIKA d.o.o.</item>
    </izvorni_sadrzaj>
    <derivirana_varijabla naziv="DomainObject.Predmet.ProtuStrankaListFormated_1">
      <item>FRANJIĆ KERAMIKA d.o.o.</item>
    </derivirana_varijabla>
  </DomainObject.Predmet.ProtuStrankaListFormated>
  <DomainObject.Predmet.ProtuStrankaListFormatedOIB>
    <izvorni_sadrzaj>
      <item>FRANJIĆ KERAMIKA d.o.o., OIB 42065739141</item>
    </izvorni_sadrzaj>
    <derivirana_varijabla naziv="DomainObject.Predmet.ProtuStrankaListFormatedOIB_1">
      <item>FRANJIĆ KERAMIKA d.o.o., OIB 42065739141</item>
    </derivirana_varijabla>
  </DomainObject.Predmet.ProtuStrankaListFormatedOIB>
  <DomainObject.Predmet.ProtuStrankaListFormatedWithAdress>
    <izvorni_sadrzaj>
      <item>FRANJIĆ KERAMIKA d.o.o., Javorje, 1. odv. savske 24, 10291 Brdovec</item>
    </izvorni_sadrzaj>
    <derivirana_varijabla naziv="DomainObject.Predmet.ProtuStrankaListFormatedWithAdress_1">
      <item>FRANJIĆ KERAMIKA d.o.o., Javorje, 1. odv. savske 24, 10291 Brdovec</item>
    </derivirana_varijabla>
  </DomainObject.Predmet.ProtuStrankaListFormatedWithAdress>
  <DomainObject.Predmet.ProtuStrankaListFormatedWithAdressOIB>
    <izvorni_sadrzaj>
      <item>FRANJIĆ KERAMIKA d.o.o., OIB 42065739141, Javorje, 1. odv. savske 24, 10291 Brdovec</item>
    </izvorni_sadrzaj>
    <derivirana_varijabla naziv="DomainObject.Predmet.ProtuStrankaListFormatedWithAdressOIB_1">
      <item>FRANJIĆ KERAMIKA d.o.o., OIB 42065739141, Javorje, 1. odv. savske 24, 10291 Brdovec</item>
    </derivirana_varijabla>
  </DomainObject.Predmet.ProtuStrankaListFormatedWithAdressOIB>
  <DomainObject.Predmet.ProtuStrankaListNazivFormated>
    <izvorni_sadrzaj>
      <item>FRANJIĆ KERAMIKA d.o.o.</item>
    </izvorni_sadrzaj>
    <derivirana_varijabla naziv="DomainObject.Predmet.ProtuStrankaListNazivFormated_1">
      <item>FRANJIĆ KERAMIKA d.o.o.</item>
    </derivirana_varijabla>
  </DomainObject.Predmet.ProtuStrankaListNazivFormated>
  <DomainObject.Predmet.ProtuStrankaListNazivFormatedOIB>
    <izvorni_sadrzaj>
      <item>FRANJIĆ KERAMIKA d.o.o., OIB 42065739141</item>
    </izvorni_sadrzaj>
    <derivirana_varijabla naziv="DomainObject.Predmet.ProtuStrankaListNazivFormatedOIB_1">
      <item>FRANJIĆ KERAMIKA d.o.o., OIB 42065739141</item>
    </derivirana_varijabla>
  </DomainObject.Predmet.ProtuStrankaListNazivFormatedOIB>
  <DomainObject.Predmet.OstaliListFormated>
    <izvorni_sadrzaj>
      <item>Franjo Franjić</item>
    </izvorni_sadrzaj>
    <derivirana_varijabla naziv="DomainObject.Predmet.OstaliListFormated_1">
      <item>Franjo Franjić</item>
    </derivirana_varijabla>
  </DomainObject.Predmet.OstaliListFormated>
  <DomainObject.Predmet.OstaliListFormatedOIB>
    <izvorni_sadrzaj>
      <item>Franjo Franjić, OIB 71002063394</item>
    </izvorni_sadrzaj>
    <derivirana_varijabla naziv="DomainObject.Predmet.OstaliListFormatedOIB_1">
      <item>Franjo Franjić, OIB 71002063394</item>
    </derivirana_varijabla>
  </DomainObject.Predmet.OstaliListFormatedOIB>
  <DomainObject.Predmet.OstaliListFormatedWithAdress>
    <izvorni_sadrzaj>
      <item>Franjo Franjić, 1. Odvojak Savske 24, 10291 Javorje</item>
    </izvorni_sadrzaj>
    <derivirana_varijabla naziv="DomainObject.Predmet.OstaliListFormatedWithAdress_1">
      <item>Franjo Franjić, 1. Odvojak Savske 24, 10291 Javorje</item>
    </derivirana_varijabla>
  </DomainObject.Predmet.OstaliListFormatedWithAdress>
  <DomainObject.Predmet.OstaliListFormatedWithAdressOIB>
    <izvorni_sadrzaj>
      <item>Franjo Franjić, OIB 71002063394, 1. Odvojak Savske 24, 10291 Javorje</item>
    </izvorni_sadrzaj>
    <derivirana_varijabla naziv="DomainObject.Predmet.OstaliListFormatedWithAdressOIB_1">
      <item>Franjo Franjić, OIB 71002063394, 1. Odvojak Savske 24, 10291 Javorje</item>
    </derivirana_varijabla>
  </DomainObject.Predmet.OstaliListFormatedWithAdressOIB>
  <DomainObject.Predmet.OstaliListNazivFormated>
    <izvorni_sadrzaj>
      <item>Franjo Franjić</item>
    </izvorni_sadrzaj>
    <derivirana_varijabla naziv="DomainObject.Predmet.OstaliListNazivFormated_1">
      <item>Franjo Franjić</item>
    </derivirana_varijabla>
  </DomainObject.Predmet.OstaliListNazivFormated>
  <DomainObject.Predmet.OstaliListNazivFormatedOIB>
    <izvorni_sadrzaj>
      <item>Franjo Franjić, OIB 71002063394</item>
    </izvorni_sadrzaj>
    <derivirana_varijabla naziv="DomainObject.Predmet.OstaliListNazivFormatedOIB_1">
      <item>Franjo Franjić, OIB 71002063394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FRANJIĆ KERAMIKA d.o.o.</izvorni_sadrzaj>
    <derivirana_varijabla naziv="DomainObject.Predmet.ProtustrankaIDrugi_1">FRANJIĆ KERAMIKA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FRANJIĆ KERAMIKA d.o.o., OIB 42065739141, Javorje, 1. odv. savske 24, 10291 Brdovec</izvorni_sadrzaj>
    <derivirana_varijabla naziv="DomainObject.Predmet.ProtustrankaIDrugiAdressOIB_1">FRANJIĆ KERAMIKA d.o.o., OIB 42065739141, Javorje, 1. odv. savske 24,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FRANJIĆ KERAMIKA d.o.o.</item>
      <item>Franjo Franjić</item>
    </izvorni_sadrzaj>
    <derivirana_varijabla naziv="DomainObject.Predmet.SudioniciListNaziv_1">
      <item>FINA Regionalni centar Zagreb</item>
      <item>FRANJIĆ KERAMIKA d.o.o.</item>
      <item>Franjo Franjić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</izvorni_sadrzaj>
    <derivirana_varijabla naziv="DomainObject.Predmet.SudioniciListAdressOIB_1">
      <item>FINA Regionalni centar Zagreb, OIB 85821130368, Trg svibanjskih žrtava 1995. br. 1,10000 Zagreb</item>
      <item>FRANJIĆ KERAMIKA d.o.o., OIB 42065739141, Javorje, 1. odv. savske 24,10291 Brdovec</item>
      <item>Franjo Franjić, OIB 71002063394, 1. Odvojak Savske 24,10291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42065739141</item>
      <item>, OIB 71002063394</item>
    </izvorni_sadrzaj>
    <derivirana_varijabla naziv="DomainObject.Predmet.SudioniciListNazivOIB_1">
      <item>, OIB 85821130368</item>
      <item>, OIB 42065739141</item>
      <item>, OIB 71002063394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7F592-B4C4-4D85-B422-E5BCE6B2F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723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2016-09-28T11:30:00Z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2016-09-29T12:51:00Z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