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7e7c" w14:paraId="ab17e7c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Republika Hrvatska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Trgovački sud u Osijeku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Stalna služba u Slavonskom Brodu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Slavonski Brod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Trg pobjede 13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9327F5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1916E0" w:rsidRPr="001916E0">
        <w:rPr>
          <w:lang w:val="hr-HR"/>
        </w:rPr>
        <w:t>Trgovački sud u Osijeku, Stalna služba 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Zagreb, Podružnice Zagreb, za otvaranje stečajnog postupka nad stečajnim dužnikom </w:t>
      </w:r>
      <w:r w:rsidR="00C511A7" w:rsidRPr="00C511A7">
        <w:t>INDOLES RJEŠENJA j.d.o.o. za usluge i trgovinu, skraćena tvrtka: INDOLES RJEŠENJA j.d.o.o., Zagreb, Trg senjskih uskoka 1, OIB 18389240472</w:t>
      </w:r>
      <w:r w:rsidR="008846F3" w:rsidRPr="008846F3">
        <w:rPr>
          <w:lang w:val="hr-HR"/>
        </w:rPr>
        <w:t xml:space="preserve">, dana </w:t>
      </w:r>
      <w:r w:rsidR="00C511A7">
        <w:rPr>
          <w:lang w:val="hr-HR"/>
        </w:rPr>
        <w:t>11</w:t>
      </w:r>
      <w:r w:rsidR="00F602E2">
        <w:rPr>
          <w:lang w:val="hr-HR"/>
        </w:rPr>
        <w:t xml:space="preserve">. </w:t>
      </w:r>
      <w:r w:rsidR="00C511A7">
        <w:rPr>
          <w:lang w:val="hr-HR"/>
        </w:rPr>
        <w:t>veljače</w:t>
      </w:r>
      <w:r w:rsidR="00F602E2">
        <w:rPr>
          <w:lang w:val="hr-HR"/>
        </w:rPr>
        <w:t xml:space="preserve"> 2019</w:t>
      </w:r>
      <w:r w:rsidR="008846F3" w:rsidRPr="008846F3">
        <w:rPr>
          <w:lang w:val="hr-HR"/>
        </w:rPr>
        <w:t>. godine</w:t>
      </w:r>
    </w:p>
    <w:p w:rsidRDefault="009327F5" w:rsidP="00E22421" w:rsidR="009327F5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>I.  Nalaže se osobi ovlaštenoj za zastupanje dužnika</w:t>
      </w:r>
      <w:r w:rsidR="006F27F5" w:rsidRPr="009F0754">
        <w:rPr>
          <w:lang w:val="hr-HR"/>
        </w:rPr>
        <w:t>,</w:t>
      </w:r>
      <w:r w:rsidR="009F0754" w:rsidRPr="009F0754">
        <w:rPr>
          <w:lang w:val="hr-HR"/>
        </w:rPr>
        <w:t xml:space="preserve"> </w:t>
      </w:r>
      <w:r w:rsidR="00B45181">
        <w:rPr>
          <w:lang w:val="hr-HR"/>
        </w:rPr>
        <w:t xml:space="preserve">Danu Milinković iz Zagreba, Trg senjskih uskoka 1, </w:t>
      </w:r>
      <w:r w:rsidR="00A2715D">
        <w:rPr>
          <w:lang w:val="hr-HR"/>
        </w:rPr>
        <w:t xml:space="preserve">OIB </w:t>
      </w:r>
      <w:r w:rsidR="00B45181">
        <w:rPr>
          <w:lang w:val="hr-HR"/>
        </w:rPr>
        <w:t>92083299981</w:t>
      </w:r>
      <w:r w:rsidR="00A2715D">
        <w:rPr>
          <w:lang w:val="hr-HR"/>
        </w:rPr>
        <w:t xml:space="preserve"> 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</w:t>
      </w:r>
      <w:r w:rsidR="00022B83">
        <w:rPr>
          <w:lang w:val="hr-HR"/>
        </w:rPr>
        <w:t>00 s pozivom na broj HR02 8550-</w:t>
      </w:r>
      <w:r w:rsidR="00B45181">
        <w:rPr>
          <w:lang w:val="hr-HR"/>
        </w:rPr>
        <w:t>814</w:t>
      </w:r>
      <w:r w:rsidR="00022B83">
        <w:rPr>
          <w:lang w:val="hr-HR"/>
        </w:rPr>
        <w:t>-</w:t>
      </w:r>
      <w:r w:rsidRPr="008846F3">
        <w:rPr>
          <w:lang w:val="hr-HR"/>
        </w:rPr>
        <w:t>201</w:t>
      </w:r>
      <w:r w:rsidR="00AE6731">
        <w:rPr>
          <w:lang w:val="hr-HR"/>
        </w:rPr>
        <w:t>8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B45181">
        <w:rPr>
          <w:lang w:val="hr-HR"/>
        </w:rPr>
        <w:t>814</w:t>
      </w:r>
      <w:r w:rsidRPr="008846F3">
        <w:rPr>
          <w:lang w:val="hr-HR"/>
        </w:rPr>
        <w:t>-201</w:t>
      </w:r>
      <w:r w:rsidR="00AE6731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II. Ako osoba ovlaštena za zastupanje dužnika</w:t>
      </w:r>
      <w:r w:rsidR="009F0754" w:rsidRPr="009F0754">
        <w:rPr>
          <w:lang w:val="hr-HR"/>
        </w:rPr>
        <w:t xml:space="preserve"> </w:t>
      </w:r>
      <w:r w:rsidR="00B45181">
        <w:rPr>
          <w:lang w:val="hr-HR"/>
        </w:rPr>
        <w:t>Dan</w:t>
      </w:r>
      <w:r w:rsidR="00B45181" w:rsidRPr="00B45181">
        <w:rPr>
          <w:lang w:val="hr-HR"/>
        </w:rPr>
        <w:t xml:space="preserve"> Milinković iz Zagreba, Trg senjskih uskoka 1, OIB 92083299981</w:t>
      </w:r>
      <w:r w:rsidR="00CD37D2">
        <w:rPr>
          <w:lang w:val="hr-HR"/>
        </w:rPr>
        <w:t xml:space="preserve">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B45181" w:rsidRPr="00B45181">
        <w:rPr>
          <w:lang w:val="hr-HR"/>
        </w:rPr>
        <w:t>Dan</w:t>
      </w:r>
      <w:r w:rsidR="00B45181">
        <w:rPr>
          <w:lang w:val="hr-HR"/>
        </w:rPr>
        <w:t>a</w:t>
      </w:r>
      <w:r w:rsidR="00B45181" w:rsidRPr="00B45181">
        <w:rPr>
          <w:lang w:val="hr-HR"/>
        </w:rPr>
        <w:t xml:space="preserve"> Milinković iz Zagreba, Trg senjskih uskoka 1, OIB 92083299981</w:t>
      </w:r>
      <w:r w:rsidR="00CD37D2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</w:t>
      </w:r>
      <w:r w:rsidR="001E010C">
        <w:rPr>
          <w:lang w:val="hr-HR"/>
        </w:rPr>
        <w:t>m na broj HR02 8550-</w:t>
      </w:r>
      <w:r w:rsidR="00B45181">
        <w:rPr>
          <w:lang w:val="hr-HR"/>
        </w:rPr>
        <w:t>814</w:t>
      </w:r>
      <w:r w:rsidR="001E010C">
        <w:rPr>
          <w:lang w:val="hr-HR"/>
        </w:rPr>
        <w:t>-2018</w:t>
      </w:r>
      <w:r w:rsidRPr="008846F3">
        <w:rPr>
          <w:b/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B45181">
        <w:rPr>
          <w:lang w:val="hr-HR"/>
        </w:rPr>
        <w:t>814</w:t>
      </w:r>
      <w:r w:rsidRPr="008846F3">
        <w:rPr>
          <w:lang w:val="hr-HR"/>
        </w:rPr>
        <w:t>-201</w:t>
      </w:r>
      <w:r w:rsidR="00AF4C21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B45181">
        <w:rPr>
          <w:lang w:val="hr-HR"/>
        </w:rPr>
        <w:t>Dana Milinković iz Zagreba, Trg senjskih uskoka 1, OIB 92083299981</w:t>
      </w:r>
      <w:r w:rsidR="002F0CAA">
        <w:rPr>
          <w:lang w:val="hr-HR"/>
        </w:rPr>
        <w:t xml:space="preserve"> </w:t>
      </w:r>
      <w:r w:rsidRPr="008846F3">
        <w:rPr>
          <w:lang w:val="hr-HR"/>
        </w:rPr>
        <w:t>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7105E8" w:rsidR="004B11EA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3D5A61">
        <w:rPr>
          <w:lang w:val="hr-HR"/>
        </w:rPr>
        <w:t>26</w:t>
      </w:r>
      <w:r w:rsidR="003A48E8">
        <w:rPr>
          <w:lang w:val="hr-HR"/>
        </w:rPr>
        <w:t xml:space="preserve">. </w:t>
      </w:r>
      <w:r w:rsidR="003D5A61">
        <w:rPr>
          <w:lang w:val="hr-HR"/>
        </w:rPr>
        <w:t>siječnja</w:t>
      </w:r>
      <w:r w:rsidR="003A48E8">
        <w:rPr>
          <w:lang w:val="hr-HR"/>
        </w:rPr>
        <w:t xml:space="preserve"> </w:t>
      </w:r>
      <w:r w:rsidR="003D5A61">
        <w:rPr>
          <w:lang w:val="hr-HR"/>
        </w:rPr>
        <w:t>2018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C91BB3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>dana, te da ima</w:t>
      </w:r>
      <w:r w:rsidR="00F134E5">
        <w:rPr>
          <w:lang w:val="hr-HR"/>
        </w:rPr>
        <w:t xml:space="preserve"> </w:t>
      </w:r>
      <w:r w:rsidR="004D16DE">
        <w:rPr>
          <w:lang w:val="hr-HR"/>
        </w:rPr>
        <w:t xml:space="preserve"> </w:t>
      </w:r>
      <w:r w:rsidR="003D5A61">
        <w:rPr>
          <w:lang w:val="hr-HR"/>
        </w:rPr>
        <w:t>jednu</w:t>
      </w:r>
      <w:r w:rsidR="00E529D1">
        <w:rPr>
          <w:lang w:val="hr-HR"/>
        </w:rPr>
        <w:t xml:space="preserve"> zaposlen</w:t>
      </w:r>
      <w:r w:rsidR="003D5A61">
        <w:rPr>
          <w:lang w:val="hr-HR"/>
        </w:rPr>
        <w:t>u</w:t>
      </w:r>
      <w:r w:rsidR="00E529D1">
        <w:rPr>
          <w:lang w:val="hr-HR"/>
        </w:rPr>
        <w:t xml:space="preserve"> osob</w:t>
      </w:r>
      <w:r w:rsidR="003D5A61">
        <w:rPr>
          <w:lang w:val="hr-HR"/>
        </w:rPr>
        <w:t>u</w:t>
      </w:r>
      <w:r w:rsidRPr="008846F3">
        <w:rPr>
          <w:lang w:val="hr-HR"/>
        </w:rPr>
        <w:t xml:space="preserve">. </w:t>
      </w:r>
    </w:p>
    <w:p w:rsidRDefault="00ED3FE1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Pr="00ED3FE1">
        <w:rPr>
          <w:lang w:val="hr-HR"/>
        </w:rPr>
        <w:t xml:space="preserve">Nadalje, iz podneska ne proizlazi da je zaplijenila odnosno osigurala novčana sredstva za namirenje troškova stečajnog postupka u iznosu od 5.000,00 Kn, a </w:t>
      </w:r>
      <w:r w:rsidR="00AB2EDB">
        <w:rPr>
          <w:lang w:val="hr-HR"/>
        </w:rPr>
        <w:t xml:space="preserve">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lastRenderedPageBreak/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</w:t>
      </w:r>
      <w:r w:rsidR="009D3CA9">
        <w:rPr>
          <w:lang w:val="hr-HR"/>
        </w:rPr>
        <w:t xml:space="preserve"> </w:t>
      </w:r>
      <w:r w:rsidRPr="008846F3">
        <w:rPr>
          <w:lang w:val="hr-HR"/>
        </w:rPr>
        <w:t>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3D5A61">
        <w:rPr>
          <w:lang w:val="hr-HR"/>
        </w:rPr>
        <w:t>U Slavonskom Brodu</w:t>
      </w:r>
      <w:r w:rsidR="007B218F" w:rsidRPr="00E22421">
        <w:rPr>
          <w:lang w:val="hr-HR"/>
        </w:rPr>
        <w:t xml:space="preserve"> </w:t>
      </w:r>
      <w:r w:rsidR="003D5A61">
        <w:rPr>
          <w:lang w:val="hr-HR"/>
        </w:rPr>
        <w:t>11</w:t>
      </w:r>
      <w:r w:rsidR="003A48E8">
        <w:rPr>
          <w:lang w:val="hr-HR"/>
        </w:rPr>
        <w:t xml:space="preserve">. </w:t>
      </w:r>
      <w:r w:rsidR="003D5A61">
        <w:rPr>
          <w:lang w:val="hr-HR"/>
        </w:rPr>
        <w:t>veljače</w:t>
      </w:r>
      <w:r w:rsidR="003A48E8">
        <w:rPr>
          <w:lang w:val="hr-HR"/>
        </w:rPr>
        <w:t xml:space="preserve"> 2019</w:t>
      </w:r>
      <w:r w:rsidR="007B218F" w:rsidRPr="00E22421">
        <w:rPr>
          <w:lang w:val="hr-HR"/>
        </w:rPr>
        <w:t>. godine</w:t>
      </w:r>
    </w:p>
    <w:p w:rsidRDefault="003D5A6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</w:p>
    <w:p w:rsidRDefault="007B218F" w:rsidP="007B218F" w:rsidR="007B218F" w:rsidRPr="00E22421">
      <w:pPr>
        <w:rPr>
          <w:lang w:val="hr-HR"/>
        </w:rPr>
      </w:pPr>
    </w:p>
    <w:p w:rsidRDefault="007C6C34" w:rsidP="001412FB" w:rsidR="001412FB" w:rsidRPr="001412FB">
      <w:pPr>
        <w:rPr>
          <w:lang w:eastAsia="hr-HR" w:val="hr-HR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412FB">
        <w:tab/>
      </w:r>
      <w:r w:rsidR="001412FB">
        <w:tab/>
      </w:r>
      <w:r w:rsidR="001412FB" w:rsidRPr="001412FB">
        <w:rPr>
          <w:lang w:eastAsia="hr-HR" w:val="hr-HR"/>
        </w:rPr>
        <w:t>Sutkinja</w:t>
      </w:r>
    </w:p>
    <w:p w:rsidRDefault="001412FB" w:rsidP="00196D48" w:rsidR="001412FB" w:rsidRPr="001412FB">
      <w:pPr>
        <w:rPr>
          <w:lang w:eastAsia="hr-HR" w:val="hr-HR"/>
        </w:rPr>
      </w:pP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  <w:t xml:space="preserve"> </w:t>
      </w:r>
      <w:r>
        <w:rPr>
          <w:lang w:eastAsia="hr-HR" w:val="hr-HR"/>
        </w:rPr>
        <w:t xml:space="preserve">                  </w:t>
      </w:r>
      <w:r w:rsidRPr="001412FB">
        <w:rPr>
          <w:lang w:eastAsia="hr-HR" w:val="hr-HR"/>
        </w:rPr>
        <w:t xml:space="preserve">  Mirna Vujčić</w:t>
      </w:r>
    </w:p>
    <w:p w:rsidRDefault="001412FB" w:rsidP="001412FB" w:rsidR="001412FB" w:rsidRPr="001412FB">
      <w:pPr>
        <w:rPr>
          <w:lang w:eastAsia="hr-HR" w:val="hr-HR"/>
        </w:rPr>
      </w:pPr>
    </w:p>
    <w:p w:rsidRDefault="00D1666E" w:rsidP="001412FB" w:rsidR="00D1666E" w:rsidRPr="00D1666E">
      <w:pPr>
        <w:pStyle w:val="Bezproreda"/>
        <w:jc w:val="both"/>
      </w:pPr>
      <w:r w:rsidRPr="00D1666E">
        <w:tab/>
      </w:r>
      <w:r w:rsidRPr="00D1666E">
        <w:tab/>
      </w:r>
      <w:r w:rsidRPr="00D1666E">
        <w:tab/>
      </w:r>
      <w:r w:rsidRPr="00D1666E">
        <w:tab/>
      </w:r>
      <w:r w:rsidRPr="00D1666E">
        <w:tab/>
      </w:r>
    </w:p>
    <w:p w:rsidRDefault="00571FED" w:rsidP="007B218F" w:rsidR="00571FED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59222F" w:rsidP="007B218F" w:rsidR="00571FED">
      <w:pPr>
        <w:rPr>
          <w:lang w:val="hr-HR"/>
        </w:rPr>
      </w:pPr>
      <w:r>
        <w:rPr>
          <w:lang w:val="hr-HR"/>
        </w:rPr>
        <w:t xml:space="preserve">- zakonskom </w:t>
      </w:r>
      <w:r w:rsidR="00571FED">
        <w:rPr>
          <w:lang w:val="hr-HR"/>
        </w:rPr>
        <w:t>zastupniku dužnika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D92ACF">
        <w:rPr>
          <w:lang w:val="hr-HR"/>
        </w:rPr>
        <w:t>Zagreb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AA9" w:rsidP="004511E1" w:rsidR="00077AA9">
      <w:r>
        <w:separator/>
      </w:r>
    </w:p>
  </w:endnote>
  <w:endnote w:id="0" w:type="continuationSeparator">
    <w:p w:rsidRDefault="00077AA9" w:rsidP="004511E1" w:rsidR="00077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AA9" w:rsidP="004511E1" w:rsidR="00077AA9">
      <w:r>
        <w:separator/>
      </w:r>
    </w:p>
  </w:footnote>
  <w:footnote w:id="0" w:type="continuationSeparator">
    <w:p w:rsidRDefault="00077AA9" w:rsidP="004511E1" w:rsidR="00077A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841FD" w:rsidRPr="00E841FD">
      <w:rPr>
        <w:noProof/>
        <w:lang w:val="hr-HR"/>
      </w:rPr>
      <w:t>3</w:t>
    </w:r>
    <w:r>
      <w:fldChar w:fldCharType="end"/>
    </w:r>
  </w:p>
  <w:p w:rsidRDefault="003A48E8" w:rsidP="003A48E8" w:rsidR="003A48E8">
    <w:pPr>
      <w:pStyle w:val="Zaglavlje"/>
      <w:jc w:val="right"/>
    </w:pPr>
    <w:r w:rsidRPr="00F76B44">
      <w:rPr>
        <w:b/>
        <w:lang w:val="hr-HR"/>
      </w:rPr>
      <w:t>Broj: 7/St-</w:t>
    </w:r>
    <w:r w:rsidR="007C7E5D">
      <w:rPr>
        <w:b/>
        <w:lang w:val="hr-HR"/>
      </w:rPr>
      <w:t>814</w:t>
    </w:r>
    <w:r w:rsidR="0005104E">
      <w:rPr>
        <w:b/>
        <w:lang w:val="hr-HR"/>
      </w:rPr>
      <w:t>/</w:t>
    </w:r>
    <w:r>
      <w:rPr>
        <w:b/>
        <w:lang w:val="hr-HR"/>
      </w:rPr>
      <w:t>2018-6</w:t>
    </w:r>
  </w:p>
  <w:p w:rsidRDefault="004511E1" w:rsidR="004511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6E0" w:rsidP="001916E0" w:rsidR="001916E0">
    <w:pPr>
      <w:pStyle w:val="Zaglavlje"/>
      <w:jc w:val="right"/>
    </w:pPr>
    <w:r w:rsidRPr="00F76B44">
      <w:rPr>
        <w:b/>
        <w:lang w:val="hr-HR"/>
      </w:rPr>
      <w:t>Broj: 7/St-</w:t>
    </w:r>
    <w:r w:rsidR="00C511A7">
      <w:rPr>
        <w:b/>
        <w:lang w:val="hr-HR"/>
      </w:rPr>
      <w:t>814</w:t>
    </w:r>
    <w:r>
      <w:rPr>
        <w:b/>
        <w:lang w:val="hr-HR"/>
      </w:rPr>
      <w:t>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2B83"/>
    <w:rsid w:val="0002506C"/>
    <w:rsid w:val="000251B7"/>
    <w:rsid w:val="000358F5"/>
    <w:rsid w:val="00040EEC"/>
    <w:rsid w:val="0005104E"/>
    <w:rsid w:val="00064917"/>
    <w:rsid w:val="00072717"/>
    <w:rsid w:val="00077AA9"/>
    <w:rsid w:val="000A4C8E"/>
    <w:rsid w:val="000A5A3C"/>
    <w:rsid w:val="000B4C9E"/>
    <w:rsid w:val="000B5F86"/>
    <w:rsid w:val="000B72F7"/>
    <w:rsid w:val="000B785B"/>
    <w:rsid w:val="000C12AA"/>
    <w:rsid w:val="000C2091"/>
    <w:rsid w:val="000C2F19"/>
    <w:rsid w:val="000D0ABA"/>
    <w:rsid w:val="000D5A7B"/>
    <w:rsid w:val="000E52E9"/>
    <w:rsid w:val="000F78A3"/>
    <w:rsid w:val="00116C90"/>
    <w:rsid w:val="001412FB"/>
    <w:rsid w:val="0014362B"/>
    <w:rsid w:val="0014792D"/>
    <w:rsid w:val="001503A8"/>
    <w:rsid w:val="001916E0"/>
    <w:rsid w:val="0019319F"/>
    <w:rsid w:val="00196D48"/>
    <w:rsid w:val="001C2703"/>
    <w:rsid w:val="001D4F8B"/>
    <w:rsid w:val="001E010C"/>
    <w:rsid w:val="001E18AE"/>
    <w:rsid w:val="00200D32"/>
    <w:rsid w:val="00211AD1"/>
    <w:rsid w:val="0021494D"/>
    <w:rsid w:val="0022048A"/>
    <w:rsid w:val="00237A63"/>
    <w:rsid w:val="002406B2"/>
    <w:rsid w:val="00252A2A"/>
    <w:rsid w:val="002672C0"/>
    <w:rsid w:val="00282013"/>
    <w:rsid w:val="002A0407"/>
    <w:rsid w:val="002B3180"/>
    <w:rsid w:val="002B610E"/>
    <w:rsid w:val="002D4286"/>
    <w:rsid w:val="002E2772"/>
    <w:rsid w:val="002E6F02"/>
    <w:rsid w:val="002F0CAA"/>
    <w:rsid w:val="00322A3D"/>
    <w:rsid w:val="00324C6E"/>
    <w:rsid w:val="00331868"/>
    <w:rsid w:val="00362395"/>
    <w:rsid w:val="00373E23"/>
    <w:rsid w:val="00386C9D"/>
    <w:rsid w:val="00390AA1"/>
    <w:rsid w:val="00396F1B"/>
    <w:rsid w:val="00397854"/>
    <w:rsid w:val="003A1668"/>
    <w:rsid w:val="003A2AB7"/>
    <w:rsid w:val="003A48E8"/>
    <w:rsid w:val="003C1D46"/>
    <w:rsid w:val="003C34FF"/>
    <w:rsid w:val="003C64B3"/>
    <w:rsid w:val="003D5A61"/>
    <w:rsid w:val="003E4111"/>
    <w:rsid w:val="003F2199"/>
    <w:rsid w:val="003F69A7"/>
    <w:rsid w:val="00400F40"/>
    <w:rsid w:val="00401EDD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75283"/>
    <w:rsid w:val="00481E8D"/>
    <w:rsid w:val="004B11EA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71FED"/>
    <w:rsid w:val="005801C7"/>
    <w:rsid w:val="0059222F"/>
    <w:rsid w:val="0059778A"/>
    <w:rsid w:val="005A3049"/>
    <w:rsid w:val="005A437A"/>
    <w:rsid w:val="005B20DC"/>
    <w:rsid w:val="005C25A0"/>
    <w:rsid w:val="005F2CFA"/>
    <w:rsid w:val="00615930"/>
    <w:rsid w:val="0062319C"/>
    <w:rsid w:val="00643C9F"/>
    <w:rsid w:val="00654DA4"/>
    <w:rsid w:val="00660076"/>
    <w:rsid w:val="00683C50"/>
    <w:rsid w:val="006B139A"/>
    <w:rsid w:val="006D6940"/>
    <w:rsid w:val="006F27F5"/>
    <w:rsid w:val="007105E8"/>
    <w:rsid w:val="00734532"/>
    <w:rsid w:val="00763A51"/>
    <w:rsid w:val="00775014"/>
    <w:rsid w:val="00792283"/>
    <w:rsid w:val="007942E2"/>
    <w:rsid w:val="007A4D19"/>
    <w:rsid w:val="007B218F"/>
    <w:rsid w:val="007B682A"/>
    <w:rsid w:val="007C6C34"/>
    <w:rsid w:val="007C7E5D"/>
    <w:rsid w:val="007D3A5D"/>
    <w:rsid w:val="007E4C05"/>
    <w:rsid w:val="007F7143"/>
    <w:rsid w:val="008035F8"/>
    <w:rsid w:val="008054AD"/>
    <w:rsid w:val="00812132"/>
    <w:rsid w:val="00812244"/>
    <w:rsid w:val="008277C4"/>
    <w:rsid w:val="00834A5B"/>
    <w:rsid w:val="00842934"/>
    <w:rsid w:val="0086373F"/>
    <w:rsid w:val="00870706"/>
    <w:rsid w:val="008723EF"/>
    <w:rsid w:val="008846F3"/>
    <w:rsid w:val="00887BF9"/>
    <w:rsid w:val="008961A5"/>
    <w:rsid w:val="008A3437"/>
    <w:rsid w:val="008A5164"/>
    <w:rsid w:val="008C15A5"/>
    <w:rsid w:val="008C4384"/>
    <w:rsid w:val="008C6D08"/>
    <w:rsid w:val="008D4650"/>
    <w:rsid w:val="008F5CEB"/>
    <w:rsid w:val="0091003A"/>
    <w:rsid w:val="00920E24"/>
    <w:rsid w:val="00922124"/>
    <w:rsid w:val="00924398"/>
    <w:rsid w:val="009327F5"/>
    <w:rsid w:val="009542C1"/>
    <w:rsid w:val="009668A0"/>
    <w:rsid w:val="00972ACD"/>
    <w:rsid w:val="00975200"/>
    <w:rsid w:val="00980416"/>
    <w:rsid w:val="009A029F"/>
    <w:rsid w:val="009A765F"/>
    <w:rsid w:val="009D0BB1"/>
    <w:rsid w:val="009D3CA9"/>
    <w:rsid w:val="009D483D"/>
    <w:rsid w:val="009F0754"/>
    <w:rsid w:val="00A10759"/>
    <w:rsid w:val="00A122BE"/>
    <w:rsid w:val="00A13E2F"/>
    <w:rsid w:val="00A23A8A"/>
    <w:rsid w:val="00A25498"/>
    <w:rsid w:val="00A262D0"/>
    <w:rsid w:val="00A2715D"/>
    <w:rsid w:val="00A73D17"/>
    <w:rsid w:val="00A92062"/>
    <w:rsid w:val="00AA053A"/>
    <w:rsid w:val="00AB2EDB"/>
    <w:rsid w:val="00AB4A81"/>
    <w:rsid w:val="00AB4C7E"/>
    <w:rsid w:val="00AB5215"/>
    <w:rsid w:val="00AB55D3"/>
    <w:rsid w:val="00AD05FF"/>
    <w:rsid w:val="00AE6731"/>
    <w:rsid w:val="00AF4C21"/>
    <w:rsid w:val="00B20F7D"/>
    <w:rsid w:val="00B23988"/>
    <w:rsid w:val="00B41141"/>
    <w:rsid w:val="00B45181"/>
    <w:rsid w:val="00B54687"/>
    <w:rsid w:val="00B665B2"/>
    <w:rsid w:val="00B7139D"/>
    <w:rsid w:val="00B8373A"/>
    <w:rsid w:val="00B865B2"/>
    <w:rsid w:val="00B86A03"/>
    <w:rsid w:val="00B8793A"/>
    <w:rsid w:val="00B92043"/>
    <w:rsid w:val="00B9213A"/>
    <w:rsid w:val="00BB4FE8"/>
    <w:rsid w:val="00BC2FBB"/>
    <w:rsid w:val="00BC7CC4"/>
    <w:rsid w:val="00BD35EF"/>
    <w:rsid w:val="00BD633E"/>
    <w:rsid w:val="00BE0994"/>
    <w:rsid w:val="00BE64E7"/>
    <w:rsid w:val="00BF3AE5"/>
    <w:rsid w:val="00C15B9D"/>
    <w:rsid w:val="00C22420"/>
    <w:rsid w:val="00C40043"/>
    <w:rsid w:val="00C511A7"/>
    <w:rsid w:val="00C61241"/>
    <w:rsid w:val="00C71F03"/>
    <w:rsid w:val="00C91BB3"/>
    <w:rsid w:val="00CA15A3"/>
    <w:rsid w:val="00CA6D96"/>
    <w:rsid w:val="00CB33EF"/>
    <w:rsid w:val="00CC0789"/>
    <w:rsid w:val="00CC639E"/>
    <w:rsid w:val="00CD37D2"/>
    <w:rsid w:val="00CD6319"/>
    <w:rsid w:val="00CD7C40"/>
    <w:rsid w:val="00D03D28"/>
    <w:rsid w:val="00D07492"/>
    <w:rsid w:val="00D13568"/>
    <w:rsid w:val="00D1666E"/>
    <w:rsid w:val="00D2604C"/>
    <w:rsid w:val="00D51E58"/>
    <w:rsid w:val="00D535B1"/>
    <w:rsid w:val="00D75963"/>
    <w:rsid w:val="00D92ACF"/>
    <w:rsid w:val="00D95D84"/>
    <w:rsid w:val="00DA0BB1"/>
    <w:rsid w:val="00DA381F"/>
    <w:rsid w:val="00E0422F"/>
    <w:rsid w:val="00E22421"/>
    <w:rsid w:val="00E31E03"/>
    <w:rsid w:val="00E348FE"/>
    <w:rsid w:val="00E377C2"/>
    <w:rsid w:val="00E529D1"/>
    <w:rsid w:val="00E6022C"/>
    <w:rsid w:val="00E64F23"/>
    <w:rsid w:val="00E65882"/>
    <w:rsid w:val="00E81D11"/>
    <w:rsid w:val="00E82667"/>
    <w:rsid w:val="00E841FD"/>
    <w:rsid w:val="00E86824"/>
    <w:rsid w:val="00E90DB0"/>
    <w:rsid w:val="00EA4101"/>
    <w:rsid w:val="00EA49C3"/>
    <w:rsid w:val="00EC165A"/>
    <w:rsid w:val="00ED31A8"/>
    <w:rsid w:val="00ED34BB"/>
    <w:rsid w:val="00ED3FE1"/>
    <w:rsid w:val="00EE281F"/>
    <w:rsid w:val="00EE410F"/>
    <w:rsid w:val="00EF02D0"/>
    <w:rsid w:val="00F029E2"/>
    <w:rsid w:val="00F07DA0"/>
    <w:rsid w:val="00F11BEB"/>
    <w:rsid w:val="00F134E5"/>
    <w:rsid w:val="00F262D4"/>
    <w:rsid w:val="00F35297"/>
    <w:rsid w:val="00F40D87"/>
    <w:rsid w:val="00F53902"/>
    <w:rsid w:val="00F56F64"/>
    <w:rsid w:val="00F602E2"/>
    <w:rsid w:val="00F60BEB"/>
    <w:rsid w:val="00F62BC5"/>
    <w:rsid w:val="00F67513"/>
    <w:rsid w:val="00F76B44"/>
    <w:rsid w:val="00F969F9"/>
    <w:rsid w:val="00F96EC8"/>
    <w:rsid w:val="00FB0141"/>
    <w:rsid w:val="00FC6FB9"/>
    <w:rsid w:val="00FD1CBE"/>
    <w:rsid w:val="00FD3D78"/>
    <w:rsid w:val="00FE0006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62319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41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1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1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1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1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62319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41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1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1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1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1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88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65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St-814/2018</izvorni_sadrzaj>
    <derivirana_varijabla naziv="DomainObject.Predmet.OznakaBroj_1">St-814/2018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INDOLES RJEŠENJA j.d.o.o. za usluge i trgovinu</izvorni_sadrzaj>
    <derivirana_varijabla naziv="DomainObject.Predmet.ProtustrankaFormated_1">  INDOLES RJEŠENJA j.d.o.o. za usluge i trgovinu</derivirana_varijabla>
  </DomainObject.Predmet.ProtustrankaFormated>
  <DomainObject.Predmet.ProtustrankaFormatedOIB>
    <izvorni_sadrzaj>  INDOLES RJEŠENJA j.d.o.o. za usluge i trgovinu, OIB 18389240472</izvorni_sadrzaj>
    <derivirana_varijabla naziv="DomainObject.Predmet.ProtustrankaFormatedOIB_1">  INDOLES RJEŠENJA j.d.o.o. za usluge i trgovinu, OIB 18389240472</derivirana_varijabla>
  </DomainObject.Predmet.ProtustrankaFormatedOIB>
  <DomainObject.Predmet.ProtustrankaFormatedWithAdress>
    <izvorni_sadrzaj> INDOLES RJEŠENJA j.d.o.o. za usluge i trgovinu, Trg senjskih uskoka 1, 10000 Zagreb</izvorni_sadrzaj>
    <derivirana_varijabla naziv="DomainObject.Predmet.ProtustrankaFormatedWithAdress_1"> INDOLES RJEŠENJA j.d.o.o. za usluge i trgovinu, Trg senjskih uskoka 1, 10000 Zagreb</derivirana_varijabla>
  </DomainObject.Predmet.ProtustrankaFormatedWithAdress>
  <DomainObject.Predmet.ProtustrankaFormatedWithAdressOIB>
    <izvorni_sadrzaj> INDOLES RJEŠENJA j.d.o.o. za usluge i trgovinu, OIB 18389240472, Trg senjskih uskoka 1, 10000 Zagreb</izvorni_sadrzaj>
    <derivirana_varijabla naziv="DomainObject.Predmet.ProtustrankaFormatedWithAdressOIB_1"> INDOLES RJEŠENJA j.d.o.o. za usluge i trgovinu, OIB 18389240472, Trg senjskih uskoka 1, 10000 Zagreb</derivirana_varijabla>
  </DomainObject.Predmet.ProtustrankaFormatedWithAdressOIB>
  <DomainObject.Predmet.ProtustrankaWithAdress>
    <izvorni_sadrzaj>INDOLES RJEŠENJA j.d.o.o. za usluge i trgovinu Trg senjskih uskoka 1, 10000 Zagreb</izvorni_sadrzaj>
    <derivirana_varijabla naziv="DomainObject.Predmet.ProtustrankaWithAdress_1">INDOLES RJEŠENJA j.d.o.o. za usluge i trgovinu Trg senjskih uskoka 1, 10000 Zagreb</derivirana_varijabla>
  </DomainObject.Predmet.ProtustrankaWithAdress>
  <DomainObject.Predmet.ProtustrankaWithAdressOIB>
    <izvorni_sadrzaj>INDOLES RJEŠENJA j.d.o.o. za usluge i trgovinu, OIB 18389240472, Trg senjskih uskoka 1, 10000 Zagreb</izvorni_sadrzaj>
    <derivirana_varijabla naziv="DomainObject.Predmet.ProtustrankaWithAdressOIB_1">INDOLES RJEŠENJA j.d.o.o. za usluge i trgovinu, OIB 18389240472, Trg senjskih uskoka 1, 10000 Zagreb</derivirana_varijabla>
  </DomainObject.Predmet.ProtustrankaWithAdressOIB>
  <DomainObject.Predmet.ProtustrankaNazivFormated>
    <izvorni_sadrzaj>INDOLES RJEŠENJA j.d.o.o. za usluge i trgovinu</izvorni_sadrzaj>
    <derivirana_varijabla naziv="DomainObject.Predmet.ProtustrankaNazivFormated_1">INDOLES RJEŠENJA j.d.o.o. za usluge i trgovinu</derivirana_varijabla>
  </DomainObject.Predmet.ProtustrankaNazivFormated>
  <DomainObject.Predmet.ProtustrankaNazivFormatedOIB>
    <izvorni_sadrzaj>INDOLES RJEŠENJA j.d.o.o. za usluge i trgovinu, OIB 18389240472</izvorni_sadrzaj>
    <derivirana_varijabla naziv="DomainObject.Predmet.ProtustrankaNazivFormatedOIB_1">INDOLES RJEŠENJA j.d.o.o. za usluge i trgovinu, OIB 18389240472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INDOLES RJEŠENJA j.d.o.o. za usluge i trgovinu</item>
    </izvorni_sadrzaj>
    <derivirana_varijabla naziv="DomainObject.Predmet.ProtuStrankaListFormated_1">
      <item>INDOLES RJEŠENJA j.d.o.o. za usluge i trgovinu</item>
    </derivirana_varijabla>
  </DomainObject.Predmet.ProtuStrankaListFormated>
  <DomainObject.Predmet.ProtuStrankaListFormatedOIB>
    <izvorni_sadrzaj>
      <item>INDOLES RJEŠENJA j.d.o.o. za usluge i trgovinu, OIB 18389240472</item>
    </izvorni_sadrzaj>
    <derivirana_varijabla naziv="DomainObject.Predmet.ProtuStrankaListFormatedOIB_1">
      <item>INDOLES RJEŠENJA j.d.o.o. za usluge i trgovinu, OIB 18389240472</item>
    </derivirana_varijabla>
  </DomainObject.Predmet.ProtuStrankaListFormatedOIB>
  <DomainObject.Predmet.ProtuStrankaListFormatedWithAdress>
    <izvorni_sadrzaj>
      <item>INDOLES RJEŠENJA j.d.o.o. za usluge i trgovinu, Trg senjskih uskoka 1, 10000 Zagreb</item>
    </izvorni_sadrzaj>
    <derivirana_varijabla naziv="DomainObject.Predmet.ProtuStrankaListFormatedWithAdress_1">
      <item>INDOLES RJEŠENJA j.d.o.o. za usluge i trgovinu, Trg senjskih uskoka 1, 10000 Zagreb</item>
    </derivirana_varijabla>
  </DomainObject.Predmet.ProtuStrankaListFormatedWithAdress>
  <DomainObject.Predmet.ProtuStrankaListFormatedWithAdressOIB>
    <izvorni_sadrzaj>
      <item>INDOLES RJEŠENJA j.d.o.o. za usluge i trgovinu, OIB 18389240472, Trg senjskih uskoka 1, 10000 Zagreb</item>
    </izvorni_sadrzaj>
    <derivirana_varijabla naziv="DomainObject.Predmet.ProtuStrankaListFormatedWithAdressOIB_1">
      <item>INDOLES RJEŠENJA j.d.o.o. za usluge i trgovinu, OIB 18389240472, Trg senjskih uskoka 1, 10000 Zagreb</item>
    </derivirana_varijabla>
  </DomainObject.Predmet.ProtuStrankaListFormatedWithAdressOIB>
  <DomainObject.Predmet.ProtuStrankaListNazivFormated>
    <izvorni_sadrzaj>
      <item>INDOLES RJEŠENJA j.d.o.o. za usluge i trgovinu</item>
    </izvorni_sadrzaj>
    <derivirana_varijabla naziv="DomainObject.Predmet.ProtuStrankaListNazivFormated_1">
      <item>INDOLES RJEŠENJA j.d.o.o. za usluge i trgovinu</item>
    </derivirana_varijabla>
  </DomainObject.Predmet.ProtuStrankaListNazivFormated>
  <DomainObject.Predmet.ProtuStrankaListNazivFormatedOIB>
    <izvorni_sadrzaj>
      <item>INDOLES RJEŠENJA j.d.o.o. za usluge i trgovinu, OIB 18389240472</item>
    </izvorni_sadrzaj>
    <derivirana_varijabla naziv="DomainObject.Predmet.ProtuStrankaListNazivFormatedOIB_1">
      <item>INDOLES RJEŠENJA j.d.o.o. za usluge i trgovinu, OIB 18389240472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INDOLES RJEŠENJA j.d.o.o. za usluge i trgovinu</izvorni_sadrzaj>
    <derivirana_varijabla naziv="DomainObject.Predmet.ProtustrankaIDrugi_1">INDOLES RJEŠENJA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INDOLES RJEŠENJA j.d.o.o. za usluge i trgovinu, OIB 18389240472, Trg senjskih uskoka 1, 10000 Zagreb</izvorni_sadrzaj>
    <derivirana_varijabla naziv="DomainObject.Predmet.ProtustrankaIDrugiAdressOIB_1">INDOLES RJEŠENJA j.d.o.o. za usluge i trgovinu, OIB 18389240472, Trg senjskih uskoka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INDOLES RJEŠENJA j.d.o.o. za usluge i trgovinu</item>
      <item>FINA Regionalni centar Zagreb</item>
    </izvorni_sadrzaj>
    <derivirana_varijabla naziv="DomainObject.Predmet.SudioniciListNaziv_1">
      <item>INDOLES RJEŠENJA j.d.o.o. za usluge i trgovinu</item>
      <item>FINA Regionalni centar Zagreb</item>
    </derivirana_varijabla>
  </DomainObject.Predmet.SudioniciListNaziv>
  <DomainObject.Predmet.SudioniciListAdressOIB>
    <izvorni_sadrzaj>
      <item>INDOLES RJEŠENJA j.d.o.o. za usluge i trgovinu, OIB 18389240472, Trg senjskih uskoka 1,10000 Zagreb</item>
      <item>FINA Regionalni centar Zagreb, OIB 85821130368, Trg svibanjskih žrtava 1995. br. 1,10000 Zagreb</item>
    </izvorni_sadrzaj>
    <derivirana_varijabla naziv="DomainObject.Predmet.SudioniciListAdressOIB_1">
      <item>INDOLES RJEŠENJA j.d.o.o. za usluge i trgovinu, OIB 18389240472, Trg senjskih uskoka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18389240472</item>
      <item>, OIB 85821130368</item>
    </izvorni_sadrzaj>
    <derivirana_varijabla naziv="DomainObject.Predmet.SudioniciListNazivOIB_1">
      <item>, OIB 18389240472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St-814/2018-4</izvorni_sadrzaj>
    <derivirana_varijabla naziv="DomainObject.PredzadnjaOdlukaIzPredmeta.Oznaka_1">St-814/2018-4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1135DD-CB6F-4E21-A2F3-CF4728628D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930</properties:Words>
  <properties:Characters>5029</properties:Characters>
  <properties:Lines>125</properties:Lines>
  <properties:Paragraphs>40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2019-02-11T08:41:00Z</dcterms:created>
  <dc:creator>zbiondic</dc:creator>
  <cp:lastModifiedBy>wsadmin</cp:lastModifiedBy>
  <cp:lastPrinted>2019-02-11T10:39:00Z</cp:lastPrinted>
  <dcterms:modified xmlns:xsi="http://www.w3.org/2001/XMLSchema-instance" xsi:type="dcterms:W3CDTF">2019-02-11T10:39:00Z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(St-814-2018-6.docx)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