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2496" w14:paraId="2dc2496" w:rsidRDefault="00EA049B" w:rsidR="004721A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 Stpn-21/2013-20</w:t>
      </w:r>
    </w:p>
    <w:p w:rsidRDefault="00924317" w:rsidR="00924317"/>
    <w:p w:rsidRDefault="00924317" w:rsidR="00924317"/>
    <w:p w:rsidRDefault="00924317" w:rsidR="00924317"/>
    <w:p w:rsidRDefault="00924317" w:rsidR="00924317"/>
    <w:p w:rsidRDefault="00924317" w:rsidR="00924317"/>
    <w:p w:rsidRDefault="00924317" w:rsidR="00924317"/>
    <w:p w:rsidRDefault="00EA049B" w:rsidP="00EA049B" w:rsidR="00BA102E">
      <w:pPr>
        <w:jc w:val="center"/>
      </w:pPr>
      <w:r>
        <w:t>U    I M E    R E P U B L I K E     H R V A T S K E</w:t>
      </w:r>
    </w:p>
    <w:p w:rsidRDefault="00EA049B" w:rsidP="00EA049B" w:rsidR="00EA049B">
      <w:pPr>
        <w:jc w:val="center"/>
      </w:pPr>
    </w:p>
    <w:p w:rsidRDefault="00EA049B" w:rsidP="00924317" w:rsidR="00924317">
      <w:pPr>
        <w:jc w:val="center"/>
      </w:pPr>
      <w:r>
        <w:t>DOPUNA RJEŠENJA</w:t>
      </w:r>
    </w:p>
    <w:p w:rsidRDefault="00924317" w:rsidP="00924317" w:rsidR="00924317">
      <w:pPr>
        <w:jc w:val="center"/>
      </w:pPr>
    </w:p>
    <w:p w:rsidRDefault="00924317" w:rsidP="00924317" w:rsidR="00924317">
      <w:pPr>
        <w:jc w:val="center"/>
      </w:pPr>
    </w:p>
    <w:p w:rsidRDefault="00BA102E" w:rsidP="00924317" w:rsidR="00BA102E">
      <w:pPr>
        <w:jc w:val="center"/>
      </w:pPr>
    </w:p>
    <w:p w:rsidRDefault="00924317" w:rsidP="00924317" w:rsidR="00924317">
      <w:r>
        <w:t>TRGOVAČ</w:t>
      </w:r>
      <w:r w:rsidR="00EA049B">
        <w:t xml:space="preserve">KI SUD U BJELOVARU, po  sucu Branki Pleskalt, u </w:t>
      </w:r>
      <w:r w:rsidR="001D0E5D">
        <w:t xml:space="preserve"> predmetu</w:t>
      </w:r>
      <w:r w:rsidR="00EA049B">
        <w:t xml:space="preserve"> predstečajne nagodbe </w:t>
      </w:r>
      <w:r w:rsidR="001D0E5D">
        <w:t xml:space="preserve"> nad dužnikom </w:t>
      </w:r>
      <w:r w:rsidR="00EA049B">
        <w:t>SPAJIĆ proizvodnja i usluge d.o.o. ČAČINCI, Braće Radića 34, OIB: 36321371245,  dana 17. prosinca 2015</w:t>
      </w:r>
      <w:r>
        <w:t>. godine</w:t>
      </w:r>
    </w:p>
    <w:p w:rsidRDefault="00924317" w:rsidP="00924317" w:rsidR="00924317"/>
    <w:p w:rsidRDefault="00BA102E" w:rsidP="00924317" w:rsidR="00BA102E"/>
    <w:p w:rsidRDefault="00BA102E" w:rsidP="00924317" w:rsidR="00BA102E"/>
    <w:p w:rsidRDefault="00924317" w:rsidP="00924317" w:rsidR="00924317">
      <w:pPr>
        <w:jc w:val="center"/>
      </w:pPr>
      <w:r>
        <w:t>r i j e š i o     j e</w:t>
      </w:r>
    </w:p>
    <w:p w:rsidRDefault="00924317" w:rsidP="00BA102E" w:rsidR="00924317"/>
    <w:p w:rsidRDefault="00BA102E" w:rsidP="00BA102E" w:rsidR="00BA102E"/>
    <w:p w:rsidRDefault="00A729FB" w:rsidP="00924317" w:rsidR="00C213A3">
      <w:r>
        <w:t>Dopunjuje se R</w:t>
      </w:r>
      <w:r w:rsidR="00EA049B">
        <w:t xml:space="preserve">ješenje o potvrdi predstečajne nagodbe Trgovačkog suda u Bjelovaru </w:t>
      </w:r>
      <w:r w:rsidR="00C213A3">
        <w:t xml:space="preserve"> </w:t>
      </w:r>
      <w:r w:rsidR="00EA049B">
        <w:t>posl. br. 1 Stpn-21/2013-7 od 25. rujna 2013. godine na način da se u toč. III  Vjerovnici treće grupe isplatiti će se nakon otpisa kamata i otpisa 30% glavnice uz 2 godine počeka u 60 mjesečnih rata beskamatno a sve počevši 30 dana od dana prihvaćanja nagodbe pred Trgovačkim sudom u Bjelovaru, dodaje:</w:t>
      </w:r>
    </w:p>
    <w:p w:rsidRDefault="00EA049B" w:rsidP="00924317" w:rsidR="00EA049B"/>
    <w:p w:rsidRDefault="00EA049B" w:rsidP="00EA049B" w:rsidR="00EA049B">
      <w:pPr>
        <w:pStyle w:val="Odlomakpopisa"/>
        <w:numPr>
          <w:ilvl w:val="0"/>
          <w:numId w:val="1"/>
        </w:numPr>
      </w:pPr>
      <w:r>
        <w:t>HRVATSKE VODE pravna osoba za upravljanje vodama ZAGREB, Ulica Grada Vukovara 220, OIB. 28921383001 namiriti će se na način da ć</w:t>
      </w:r>
      <w:r w:rsidR="00A729FB">
        <w:t>e</w:t>
      </w:r>
      <w:r>
        <w:t xml:space="preserve"> se glavnica u iznosu od 725,85 kuna umanjiti za 30% a ostatak od 508,10 kuna namiriti će s</w:t>
      </w:r>
      <w:r w:rsidR="00A729FB">
        <w:t>e do 31. prosinca 2016. godine beskamatno.</w:t>
      </w:r>
    </w:p>
    <w:p w:rsidRDefault="00C213A3" w:rsidP="00924317" w:rsidR="00C213A3"/>
    <w:p w:rsidRDefault="00BA102E" w:rsidP="00924317" w:rsidR="00BA102E"/>
    <w:p w:rsidRDefault="00BA102E" w:rsidP="00924317" w:rsidR="00BA102E"/>
    <w:p w:rsidRDefault="00C213A3" w:rsidP="00924317" w:rsidR="00C213A3"/>
    <w:p w:rsidRDefault="00C213A3" w:rsidP="00C213A3" w:rsidR="00924317">
      <w:pPr>
        <w:jc w:val="center"/>
      </w:pPr>
      <w:r>
        <w:t>Obrazloženje</w:t>
      </w:r>
    </w:p>
    <w:p w:rsidRDefault="00C213A3" w:rsidP="00C213A3" w:rsidR="00C213A3">
      <w:pPr>
        <w:jc w:val="center"/>
      </w:pPr>
    </w:p>
    <w:p w:rsidRDefault="00C213A3" w:rsidP="00C213A3" w:rsidR="00EA049B">
      <w:r>
        <w:t>Pravomoćn</w:t>
      </w:r>
      <w:r w:rsidR="001D0E5D">
        <w:t>im rješenjem ovog suda br. St</w:t>
      </w:r>
      <w:r w:rsidR="00EA049B">
        <w:t>pn-21/2013-7 od 25. rujna</w:t>
      </w:r>
      <w:r w:rsidR="001D0E5D">
        <w:t xml:space="preserve"> 2</w:t>
      </w:r>
      <w:r w:rsidR="00EA049B">
        <w:t>013</w:t>
      </w:r>
      <w:r w:rsidR="00594734">
        <w:t xml:space="preserve">. godine, </w:t>
      </w:r>
      <w:r w:rsidR="00EA049B">
        <w:t>odobren</w:t>
      </w:r>
      <w:r w:rsidR="00A729FB">
        <w:t xml:space="preserve">a je predsetčajna nagodba nad dužnikom SPAJIĆ proizvodnja i usluge d.o.o. Čačinci. </w:t>
      </w:r>
    </w:p>
    <w:p w:rsidRDefault="00A729FB" w:rsidP="00C213A3" w:rsidR="00A729FB"/>
    <w:p w:rsidRDefault="00A729FB" w:rsidP="00C213A3" w:rsidR="00A729FB">
      <w:r>
        <w:t xml:space="preserve">Budući je navedenim rješenjem ispušten vjerovnik Hrvatske vode pravna osoba za upravljanje vodama Zagreb, isti je dana 20. studenog 2015. godine dostavio podnesak kojim traži da se isti uvrsti u navedeno rješenje, pa je sud prijedlog vjerovnika Hrvatske </w:t>
      </w:r>
      <w:r>
        <w:lastRenderedPageBreak/>
        <w:t>vode pravna osoba za upravljanje vodama Zagreb prihvatio i riješio kao u izreci ovog rješenja.</w:t>
      </w:r>
    </w:p>
    <w:p w:rsidRDefault="00BE4B7C" w:rsidP="00C213A3" w:rsidR="00BE4B7C"/>
    <w:p w:rsidRDefault="00A729FB" w:rsidP="00C213A3" w:rsidR="00BE4B7C">
      <w:r>
        <w:t>U Bjelovaru, 17.  prosinca</w:t>
      </w:r>
      <w:r w:rsidR="00BA102E">
        <w:t xml:space="preserve"> </w:t>
      </w:r>
      <w:r w:rsidR="00BE4B7C">
        <w:t xml:space="preserve"> 20</w:t>
      </w:r>
      <w:r>
        <w:t>15</w:t>
      </w:r>
      <w:r w:rsidR="00BE4B7C">
        <w:t>.</w:t>
      </w:r>
    </w:p>
    <w:p w:rsidRDefault="00BE4B7C" w:rsidP="00C213A3" w:rsidR="00BE4B7C"/>
    <w:p w:rsidRDefault="00BE4B7C" w:rsidP="00C213A3" w:rsidR="00BE4B7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729FB">
        <w:t xml:space="preserve">     </w:t>
      </w:r>
      <w:r>
        <w:t>S</w:t>
      </w:r>
      <w:r w:rsidR="00A729FB">
        <w:t xml:space="preserve"> </w:t>
      </w:r>
      <w:r>
        <w:t>U</w:t>
      </w:r>
      <w:r w:rsidR="00A729FB">
        <w:t xml:space="preserve"> </w:t>
      </w:r>
      <w:r>
        <w:t>D</w:t>
      </w:r>
      <w:r w:rsidR="00A729FB">
        <w:t xml:space="preserve"> </w:t>
      </w:r>
      <w:r>
        <w:t>A</w:t>
      </w:r>
      <w:r w:rsidR="00A729FB">
        <w:t xml:space="preserve"> </w:t>
      </w:r>
      <w:r>
        <w:t>C</w:t>
      </w:r>
    </w:p>
    <w:p w:rsidRDefault="00895BEE" w:rsidP="00C213A3" w:rsidR="00895BEE"/>
    <w:p w:rsidRDefault="00BE4B7C" w:rsidP="00761779" w:rsidR="00895BEE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5345B1">
        <w:t xml:space="preserve"> </w:t>
      </w:r>
      <w:r>
        <w:t xml:space="preserve"> </w:t>
      </w:r>
      <w:r w:rsidR="00A729FB">
        <w:t xml:space="preserve"> </w:t>
      </w:r>
      <w:r>
        <w:t xml:space="preserve">  BRANKA PLESKALT</w:t>
      </w:r>
      <w:r w:rsidR="005345B1">
        <w:t xml:space="preserve"> </w:t>
      </w:r>
      <w:r w:rsidR="005F12B0">
        <w:t xml:space="preserve"> </w:t>
      </w:r>
    </w:p>
    <w:p w:rsidRDefault="00895BEE" w:rsidP="00C213A3" w:rsidR="00895BEE"/>
    <w:p w:rsidRDefault="00895BEE" w:rsidP="00C213A3" w:rsidR="00895BEE"/>
    <w:p w:rsidRDefault="00895BEE" w:rsidP="00C213A3" w:rsidR="00895BEE"/>
    <w:p w:rsidRDefault="00BE4B7C" w:rsidP="00C213A3" w:rsidR="00BE4B7C">
      <w:r>
        <w:t xml:space="preserve">POUKA O PRAVNOM LIJEKU: protiv ovog rješenja pristoji pravo žalbe u roku od 8 dana od dana primitka pismenog otpravka na Visoki trgovački sud u Zagreb, a putem ovog suda. Žalba se podnosi u tri primjerka. </w:t>
      </w:r>
    </w:p>
    <w:p w:rsidRDefault="00BE4B7C" w:rsidP="00C213A3" w:rsidR="00BE4B7C"/>
    <w:p w:rsidRDefault="005345B1" w:rsidP="00C213A3" w:rsidR="005345B1"/>
    <w:p w:rsidRDefault="00761779" w:rsidP="00761779" w:rsidR="00761779">
      <w:r>
        <w:t>Rj.</w:t>
      </w:r>
    </w:p>
    <w:p w:rsidRDefault="00761779" w:rsidP="00761779" w:rsidR="00761779">
      <w:r>
        <w:t>Dna: FINI – putem e-oglasne ploče te putem pošte</w:t>
      </w:r>
    </w:p>
    <w:p w:rsidRDefault="00761779" w:rsidP="00761779" w:rsidR="00761779">
      <w:r>
        <w:t xml:space="preserve">         Hrvatskim vodama Zagreb – putem e-oglasne ploče</w:t>
      </w:r>
    </w:p>
    <w:p w:rsidRDefault="00761779" w:rsidP="00761779" w:rsidR="00761779">
      <w:r>
        <w:t xml:space="preserve">          dužniku – putem e-oglasne ploče</w:t>
      </w:r>
    </w:p>
    <w:p w:rsidRDefault="00761779" w:rsidP="00761779" w:rsidR="00761779">
      <w:r>
        <w:t xml:space="preserve">         Kal. pravomoćnost</w:t>
      </w:r>
    </w:p>
    <w:p w:rsidRDefault="00761779" w:rsidP="00761779" w:rsidR="00761779">
      <w:r>
        <w:t xml:space="preserve">Bjelovar, 17. 12. 2015. </w:t>
      </w:r>
    </w:p>
    <w:p w:rsidRDefault="00761779" w:rsidP="00761779" w:rsidR="00761779">
      <w:r>
        <w:t xml:space="preserve"> </w:t>
      </w:r>
    </w:p>
    <w:p w:rsidRDefault="00895BEE" w:rsidP="00895BEE" w:rsidR="00895BEE"/>
    <w:sectPr w:rsidSect="005345B1" w:rsidR="00895BEE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71BD" w:rsidR="00D671BD">
      <w:r>
        <w:separator/>
      </w:r>
    </w:p>
  </w:endnote>
  <w:endnote w:id="0" w:type="continuationSeparator">
    <w:p w:rsidRDefault="00D671BD" w:rsidR="00D67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71BD" w:rsidR="00D671BD">
      <w:r>
        <w:separator/>
      </w:r>
    </w:p>
  </w:footnote>
  <w:footnote w:id="0" w:type="continuationSeparator">
    <w:p w:rsidRDefault="00D671BD" w:rsidR="00D671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666" w:rsidP="00250027" w:rsidR="00C536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3666" w:rsidR="00C536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666" w:rsidP="00250027" w:rsidR="00C536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52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53666" w:rsidR="00C536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8614F"/>
    <w:multiLevelType w:val="hybridMultilevel"/>
    <w:tmpl w:val="55643532"/>
    <w:lvl w:tplc="78FE091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317"/>
    <w:rsid w:val="00073C48"/>
    <w:rsid w:val="001D0E5D"/>
    <w:rsid w:val="00250027"/>
    <w:rsid w:val="004721A8"/>
    <w:rsid w:val="004B7693"/>
    <w:rsid w:val="004E3139"/>
    <w:rsid w:val="004F0215"/>
    <w:rsid w:val="004F52C5"/>
    <w:rsid w:val="005345B1"/>
    <w:rsid w:val="00577381"/>
    <w:rsid w:val="00594734"/>
    <w:rsid w:val="005D2804"/>
    <w:rsid w:val="005F12B0"/>
    <w:rsid w:val="00761779"/>
    <w:rsid w:val="00846E76"/>
    <w:rsid w:val="00893EB9"/>
    <w:rsid w:val="00895BEE"/>
    <w:rsid w:val="00920B8D"/>
    <w:rsid w:val="00924317"/>
    <w:rsid w:val="00A729FB"/>
    <w:rsid w:val="00AB0E89"/>
    <w:rsid w:val="00AB168A"/>
    <w:rsid w:val="00BA102E"/>
    <w:rsid w:val="00BE4B7C"/>
    <w:rsid w:val="00C213A3"/>
    <w:rsid w:val="00C53666"/>
    <w:rsid w:val="00D030E4"/>
    <w:rsid w:val="00D25615"/>
    <w:rsid w:val="00D671BD"/>
    <w:rsid w:val="00EA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45B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5345B1"/>
  </w:style>
  <w:style w:styleId="Odlomakpopisa" w:type="paragraph">
    <w:name w:val="List Paragraph"/>
    <w:basedOn w:val="Normal"/>
    <w:uiPriority w:val="34"/>
    <w:qFormat/>
    <w:rsid w:val="00EA04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52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2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2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2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2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45B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5345B1"/>
  </w:style>
  <w:style w:styleId="Odlomakpopisa" w:type="paragraph">
    <w:name w:val="List Paragraph"/>
    <w:basedOn w:val="Normal"/>
    <w:uiPriority w:val="34"/>
    <w:qFormat/>
    <w:rsid w:val="00EA04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52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2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2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2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2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Stpn-21/2013-20</izvorni_sadrzaj>
    <derivirana_varijabla naziv="DomainObject.Oznaka_1">Stpn-21/2013-20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12. studenog 2013.</izvorni_sadrzaj>
    <derivirana_varijabla naziv="DomainObject.Predmet.DatumArhiviranja_1">12. studenog 2013.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2013.</izvorni_sadrzaj>
    <derivirana_varijabla naziv="DomainObject.Predmet.DatumOsnivanja_1">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rujna 2013.</izvorni_sadrzaj>
    <derivirana_varijabla naziv="DomainObject.Predmet.DatumRjesavanja_1">26. rujna 2013.</derivirana_varijabla>
  </DomainObject.Predmet.DatumRjesavanja>
  <DomainObject.Predmet.DatumRokaCuvanja>
    <izvorni_sadrzaj>31. prosinca 2043.</izvorni_sadrzaj>
    <derivirana_varijabla naziv="DomainObject.Predmet.DatumRokaCuvanja_1">31. prosinca 2043.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12. studenog 2013.</izvorni_sadrzaj>
    <derivirana_varijabla naziv="DomainObject.Predmet.DatumZatvaranja_1">12. studenog 2013.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hr.ibm.icms.common.model.sluzbeneosobe.UstrojstvenaJedinica@59e259e2[id=5716, dbStatus=null, naziv=Referada 1, oznaka=null, sudac=null]</izvorni_sadrzaj>
    <derivirana_varijabla naziv="DomainObject.Predmet.MjestoCuvanja_1">hr.ibm.icms.common.model.sluzbeneosobe.UstrojstvenaJedinica@59e259e2[id=5716, dbStatus=null, naziv=Referada 1,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Stpn-21/2013</izvorni_sadrzaj>
    <derivirana_varijabla naziv="DomainObject.Predmet.OznakaBroj_1">Stpn-21/2013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 ČAČINCI</izvorni_sadrzaj>
    <derivirana_varijabla naziv="DomainObject.Predmet.ProtustrankaFormated_1">  SPAJIĆ proizvodnja i usluge, d.o.o. ČAČINCI</derivirana_varijabla>
  </DomainObject.Predmet.ProtustrankaFormated>
  <DomainObject.Predmet.ProtustrankaFormatedOIB>
    <izvorni_sadrzaj>  SPAJIĆ proizvodnja i usluge, d.o.o. ČAČINCI, OIB 36321371245</izvorni_sadrzaj>
    <derivirana_varijabla naziv="DomainObject.Predmet.ProtustrankaFormatedOIB_1">  SPAJIĆ proizvodnja i usluge, d.o.o. ČAČINCI, OIB 36321371245</derivirana_varijabla>
  </DomainObject.Predmet.ProtustrankaFormatedOIB>
  <DomainObject.Predmet.ProtustrankaFormatedWithAdress>
    <izvorni_sadrzaj> SPAJIĆ proizvodnja i usluge, d.o.o. ČAČINCI, Braće Radića 34, 33514 Čačinci</izvorni_sadrzaj>
    <derivirana_varijabla naziv="DomainObject.Predmet.ProtustrankaFormatedWithAdress_1"> SPAJIĆ proizvodnja i usluge, d.o.o. ČAČINCI, Braće Radića 34, 33514 Čačinci</derivirana_varijabla>
  </DomainObject.Predmet.ProtustrankaFormatedWithAdress>
  <DomainObject.Predmet.ProtustrankaFormatedWithAdressOIB>
    <izvorni_sadrzaj> SPAJIĆ proizvodnja i usluge, d.o.o. ČAČINCI, OIB 36321371245, Braće Radića 34, 33514 Čačinci</izvorni_sadrzaj>
    <derivirana_varijabla naziv="DomainObject.Predmet.ProtustrankaFormatedWithAdressOIB_1"> SPAJIĆ proizvodnja i usluge, d.o.o. ČAČINCI, OIB 36321371245, Braće Radića 34, 33514 Čačinci</derivirana_varijabla>
  </DomainObject.Predmet.ProtustrankaFormatedWithAdressOIB>
  <DomainObject.Predmet.ProtustrankaWithAdress>
    <izvorni_sadrzaj>SPAJIĆ proizvodnja i usluge, d.o.o. ČAČINCI Braće Radića 34, 33514 Čačinci</izvorni_sadrzaj>
    <derivirana_varijabla naziv="DomainObject.Predmet.ProtustrankaWithAdress_1">SPAJIĆ proizvodnja i usluge, d.o.o. ČAČINCI Braće Radića 34, 33514 Čačinci</derivirana_varijabla>
  </DomainObject.Predmet.ProtustrankaWithAdress>
  <DomainObject.Predmet.ProtustrankaWithAdressOIB>
    <izvorni_sadrzaj>SPAJIĆ proizvodnja i usluge, d.o.o. ČAČINCI, OIB 36321371245, Braće Radića 34, 33514 Čačinci</izvorni_sadrzaj>
    <derivirana_varijabla naziv="DomainObject.Predmet.ProtustrankaWithAdressOIB_1">SPAJIĆ proizvodnja i usluge, d.o.o. ČAČINCI, OIB 36321371245, Braće Radića 34, 33514 Čačinci</derivirana_varijabla>
  </DomainObject.Predmet.ProtustrankaWithAdressOIB>
  <DomainObject.Predmet.ProtustrankaNazivFormated>
    <izvorni_sadrzaj>SPAJIĆ proizvodnja i usluge, d.o.o. ČAČINCI</izvorni_sadrzaj>
    <derivirana_varijabla naziv="DomainObject.Predmet.ProtustrankaNazivFormated_1">SPAJIĆ proizvodnja i usluge, d.o.o. ČAČINCI</derivirana_varijabla>
  </DomainObject.Predmet.ProtustrankaNazivFormated>
  <DomainObject.Predmet.ProtustrankaNazivFormatedOIB>
    <izvorni_sadrzaj>SPAJIĆ proizvodnja i usluge, d.o.o. ČAČINCI, OIB 36321371245</izvorni_sadrzaj>
    <derivirana_varijabla naziv="DomainObject.Predmet.ProtustrankaNazivFormatedOIB_1">SPAJIĆ proizvodnja i usluge, d.o.o. ČAČINCI,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SPAJIĆ proizvodnja i usluge, d.o.o. ČAČINCI</izvorni_sadrzaj>
    <derivirana_varijabla naziv="DomainObject.Predmet.StrankaFormated_1">  SPAJIĆ proizvodnja i usluge, d.o.o. ČAČINCI</derivirana_varijabla>
  </DomainObject.Predmet.StrankaFormated>
  <DomainObject.Predmet.StrankaFormatedOIB>
    <izvorni_sadrzaj>  SPAJIĆ proizvodnja i usluge, d.o.o. ČAČINCI, OIB 36321371245</izvorni_sadrzaj>
    <derivirana_varijabla naziv="DomainObject.Predmet.StrankaFormatedOIB_1">  SPAJIĆ proizvodnja i usluge, d.o.o. ČAČINCI, OIB 36321371245</derivirana_varijabla>
  </DomainObject.Predmet.StrankaFormatedOIB>
  <DomainObject.Predmet.StrankaFormatedWithAdress>
    <izvorni_sadrzaj> SPAJIĆ proizvodnja i usluge, d.o.o. ČAČINCI, Braće Radića 34, 33514 Čačinci</izvorni_sadrzaj>
    <derivirana_varijabla naziv="DomainObject.Predmet.StrankaFormatedWithAdress_1"> SPAJIĆ proizvodnja i usluge, d.o.o. ČAČINCI, Braće Radića 34, 33514 Čačinci</derivirana_varijabla>
  </DomainObject.Predmet.StrankaFormatedWithAdress>
  <DomainObject.Predmet.StrankaFormatedWithAdressOIB>
    <izvorni_sadrzaj> SPAJIĆ proizvodnja i usluge, d.o.o. ČAČINCI, OIB 36321371245, Braće Radića 34, 33514 Čačinci</izvorni_sadrzaj>
    <derivirana_varijabla naziv="DomainObject.Predmet.StrankaFormatedWithAdressOIB_1"> SPAJIĆ proizvodnja i usluge, d.o.o. ČAČINCI, OIB 36321371245, Braće Radića 34, 33514 Čačinci</derivirana_varijabla>
  </DomainObject.Predmet.StrankaFormatedWithAdressOIB>
  <DomainObject.Predmet.StrankaWithAdress>
    <izvorni_sadrzaj>SPAJIĆ proizvodnja i usluge, d.o.o. ČAČINCI Braće Radića 34,33514 Čačinci</izvorni_sadrzaj>
    <derivirana_varijabla naziv="DomainObject.Predmet.StrankaWithAdress_1">SPAJIĆ proizvodnja i usluge, d.o.o. ČAČINCI Braće Radića 34,33514 Čačinci</derivirana_varijabla>
  </DomainObject.Predmet.StrankaWithAdress>
  <DomainObject.Predmet.StrankaWithAdressOIB>
    <izvorni_sadrzaj>SPAJIĆ proizvodnja i usluge, d.o.o. ČAČINCI, OIB 36321371245, Braće Radića 34,33514 Čačinci</izvorni_sadrzaj>
    <derivirana_varijabla naziv="DomainObject.Predmet.StrankaWithAdressOIB_1">SPAJIĆ proizvodnja i usluge, d.o.o. ČAČINCI, OIB 36321371245, Braće Radića 34,33514 Čačinci</derivirana_varijabla>
  </DomainObject.Predmet.StrankaWithAdressOIB>
  <DomainObject.Predmet.StrankaNazivFormated>
    <izvorni_sadrzaj>SPAJIĆ proizvodnja i usluge, d.o.o. ČAČINCI</izvorni_sadrzaj>
    <derivirana_varijabla naziv="DomainObject.Predmet.StrankaNazivFormated_1">SPAJIĆ proizvodnja i usluge, d.o.o. ČAČINCI</derivirana_varijabla>
  </DomainObject.Predmet.StrankaNazivFormated>
  <DomainObject.Predmet.StrankaNazivFormatedOIB>
    <izvorni_sadrzaj>SPAJIĆ proizvodnja i usluge, d.o.o. ČAČINCI, OIB 36321371245</izvorni_sadrzaj>
    <derivirana_varijabla naziv="DomainObject.Predmet.StrankaNazivFormatedOIB_1">SPAJIĆ proizvodnja i usluge, d.o.o. ČAČINCI, OIB 36321371245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SPAJIĆ proizvodnja i usluge, d.o.o. ČAČINCI</item>
    </izvorni_sadrzaj>
    <derivirana_varijabla naziv="DomainObject.Predmet.StrankaListFormated_1">
      <item>SPAJIĆ proizvodnja i usluge, d.o.o. ČAČINCI</item>
    </derivirana_varijabla>
  </DomainObject.Predmet.StrankaListFormated>
  <DomainObject.Predmet.StrankaListFormatedOIB>
    <izvorni_sadrzaj>
      <item>SPAJIĆ proizvodnja i usluge, d.o.o. ČAČINCI, OIB 36321371245</item>
    </izvorni_sadrzaj>
    <derivirana_varijabla naziv="DomainObject.Predmet.StrankaListFormatedOIB_1">
      <item>SPAJIĆ proizvodnja i usluge, d.o.o. ČAČINCI, OIB 36321371245</item>
    </derivirana_varijabla>
  </DomainObject.Predmet.StrankaListFormatedOIB>
  <DomainObject.Predmet.StrankaListFormatedWithAdress>
    <izvorni_sadrzaj>
      <item>SPAJIĆ proizvodnja i usluge, d.o.o. ČAČINCI, Braće Radića 34, 33514 Čačinci</item>
    </izvorni_sadrzaj>
    <derivirana_varijabla naziv="DomainObject.Predmet.StrankaListFormatedWithAdress_1">
      <item>SPAJIĆ proizvodnja i usluge, d.o.o. ČAČINCI, Braće Radića 34, 33514 Čačinci</item>
    </derivirana_varijabla>
  </DomainObject.Predmet.StrankaListFormatedWithAdress>
  <DomainObject.Predmet.StrankaListFormatedWithAdressOIB>
    <izvorni_sadrzaj>
      <item>SPAJIĆ proizvodnja i usluge, d.o.o. ČAČINCI, OIB 36321371245, Braće Radića 34, 33514 Čačinci</item>
    </izvorni_sadrzaj>
    <derivirana_varijabla naziv="DomainObject.Predmet.StrankaListFormatedWithAdressOIB_1">
      <item>SPAJIĆ proizvodnja i usluge, d.o.o. ČAČINCI, OIB 36321371245, Braće Radića 34, 33514 Čačinci</item>
    </derivirana_varijabla>
  </DomainObject.Predmet.StrankaListFormatedWithAdressOIB>
  <DomainObject.Predmet.StrankaListNazivFormated>
    <izvorni_sadrzaj>
      <item>SPAJIĆ proizvodnja i usluge, d.o.o. ČAČINCI</item>
    </izvorni_sadrzaj>
    <derivirana_varijabla naziv="DomainObject.Predmet.StrankaListNazivFormated_1">
      <item>SPAJIĆ proizvodnja i usluge, d.o.o. ČAČINCI</item>
    </derivirana_varijabla>
  </DomainObject.Predmet.StrankaListNazivFormated>
  <DomainObject.Predmet.StrankaListNazivFormatedOIB>
    <izvorni_sadrzaj>
      <item>SPAJIĆ proizvodnja i usluge, d.o.o. ČAČINCI, OIB 36321371245</item>
    </izvorni_sadrzaj>
    <derivirana_varijabla naziv="DomainObject.Predmet.StrankaListNazivFormatedOIB_1">
      <item>SPAJIĆ proizvodnja i usluge, d.o.o. ČAČINCI, OIB 36321371245</item>
    </derivirana_varijabla>
  </DomainObject.Predmet.StrankaListNazivFormatedOIB>
  <DomainObject.Predmet.ProtuStrankaListFormated>
    <izvorni_sadrzaj>
      <item>SPAJIĆ proizvodnja i usluge, d.o.o. ČAČINCI</item>
    </izvorni_sadrzaj>
    <derivirana_varijabla naziv="DomainObject.Predmet.ProtuStrankaListFormated_1">
      <item>SPAJIĆ proizvodnja i usluge, d.o.o. ČAČINCI</item>
    </derivirana_varijabla>
  </DomainObject.Predmet.ProtuStrankaListFormated>
  <DomainObject.Predmet.ProtuStrankaListFormatedOIB>
    <izvorni_sadrzaj>
      <item>SPAJIĆ proizvodnja i usluge, d.o.o. ČAČINCI, OIB 36321371245</item>
    </izvorni_sadrzaj>
    <derivirana_varijabla naziv="DomainObject.Predmet.ProtuStrankaListFormatedOIB_1">
      <item>SPAJIĆ proizvodnja i usluge, d.o.o. ČAČINCI, OIB 36321371245</item>
    </derivirana_varijabla>
  </DomainObject.Predmet.ProtuStrankaListFormatedOIB>
  <DomainObject.Predmet.ProtuStrankaListFormatedWithAdress>
    <izvorni_sadrzaj>
      <item>SPAJIĆ proizvodnja i usluge, d.o.o. ČAČINCI, Braće Radića 34, 33514 Čačinci</item>
    </izvorni_sadrzaj>
    <derivirana_varijabla naziv="DomainObject.Predmet.ProtuStrankaListFormatedWithAdress_1">
      <item>SPAJIĆ proizvodnja i usluge, d.o.o. ČAČINCI, Braće Radića 34, 33514 Čačinci</item>
    </derivirana_varijabla>
  </DomainObject.Predmet.ProtuStrankaListFormatedWithAdress>
  <DomainObject.Predmet.ProtuStrankaListFormatedWithAdressOIB>
    <izvorni_sadrzaj>
      <item>SPAJIĆ proizvodnja i usluge, d.o.o. ČAČINCI, OIB 36321371245, Braće Radića 34, 33514 Čačinci</item>
    </izvorni_sadrzaj>
    <derivirana_varijabla naziv="DomainObject.Predmet.ProtuStrankaListFormatedWithAdressOIB_1">
      <item>SPAJIĆ proizvodnja i usluge, d.o.o. ČAČINCI, OIB 36321371245, Braće Radića 34, 33514 Čačinci</item>
    </derivirana_varijabla>
  </DomainObject.Predmet.ProtuStrankaListFormatedWithAdressOIB>
  <DomainObject.Predmet.ProtuStrankaListNazivFormated>
    <izvorni_sadrzaj>
      <item>SPAJIĆ proizvodnja i usluge, d.o.o. ČAČINCI</item>
    </izvorni_sadrzaj>
    <derivirana_varijabla naziv="DomainObject.Predmet.ProtuStrankaListNazivFormated_1">
      <item>SPAJIĆ proizvodnja i usluge, d.o.o. ČAČINCI</item>
    </derivirana_varijabla>
  </DomainObject.Predmet.ProtuStrankaListNazivFormated>
  <DomainObject.Predmet.ProtuStrankaListNazivFormatedOIB>
    <izvorni_sadrzaj>
      <item>SPAJIĆ proizvodnja i usluge, d.o.o. ČAČINCI, OIB 36321371245</item>
    </izvorni_sadrzaj>
    <derivirana_varijabla naziv="DomainObject.Predmet.ProtuStrankaListNazivFormatedOIB_1">
      <item>SPAJIĆ proizvodnja i usluge, d.o.o. ČAČINCI, OIB 36321371245</item>
    </derivirana_varijabla>
  </DomainObject.Predmet.ProtuStrankaListNazivFormatedOIB>
  <DomainObject.Predmet.OstaliListFormated>
    <izvorni_sadrzaj>
      <item>FINA ZAGREB NAGODBENO VIJEĆE</item>
      <item>SUDSKI REGISTRA, OVDJE</item>
      <item>oglasna ploča, ovdje</item>
    </izvorni_sadrzaj>
    <derivirana_varijabla naziv="DomainObject.Predmet.OstaliListFormated_1">
      <item>FINA ZAGREB NAGODBENO VIJEĆE</item>
      <item>SUDSKI REGISTRA, OVDJE</item>
      <item>oglasna ploča, ovdje</item>
    </derivirana_varijabla>
  </DomainObject.Predmet.OstaliListFormated>
  <DomainObject.Predmet.OstaliListFormatedOIB>
    <izvorni_sadrzaj>
      <item>FINA ZAGREB NAGODBENO VIJEĆE</item>
      <item>SUDSKI REGISTRA, OVDJE</item>
      <item>oglasna ploča, ovdje</item>
    </izvorni_sadrzaj>
    <derivirana_varijabla naziv="DomainObject.Predmet.OstaliListFormatedOIB_1">
      <item>FINA ZAGREB NAGODBENO VIJEĆE</item>
      <item>SUDSKI REGISTRA, OVDJE</item>
      <item>oglasna ploča, ovdje</item>
    </derivirana_varijabla>
  </DomainObject.Predmet.OstaliListFormatedOIB>
  <DomainObject.Predmet.OstaliListFormatedWithAdress>
    <izvorni_sadrzaj>
      <item>FINA ZAGREB NAGODBENO VIJEĆE</item>
      <item>SUDSKI REGISTRA, OVDJE</item>
      <item>oglasna ploča, ovdje</item>
    </izvorni_sadrzaj>
    <derivirana_varijabla naziv="DomainObject.Predmet.OstaliListFormatedWithAdress_1">
      <item>FINA ZAGREB NAGODBENO VIJEĆE</item>
      <item>SUDSKI REGISTRA, OVDJE</item>
      <item>oglasna ploča, ovdje</item>
    </derivirana_varijabla>
  </DomainObject.Predmet.OstaliListFormatedWithAdress>
  <DomainObject.Predmet.OstaliListFormatedWithAdressOIB>
    <izvorni_sadrzaj>
      <item>FINA ZAGREB NAGODBENO VIJEĆE</item>
      <item>SUDSKI REGISTRA, OVDJE</item>
      <item>oglasna ploča, ovdje</item>
    </izvorni_sadrzaj>
    <derivirana_varijabla naziv="DomainObject.Predmet.OstaliListFormatedWithAdressOIB_1">
      <item>FINA ZAGREB NAGODBENO VIJEĆE</item>
      <item>SUDSKI REGISTRA, OVDJE</item>
      <item>oglasna ploča, ovdje</item>
    </derivirana_varijabla>
  </DomainObject.Predmet.OstaliListFormatedWithAdressOIB>
  <DomainObject.Predmet.OstaliListNazivFormated>
    <izvorni_sadrzaj>
      <item>FINA ZAGREB NAGODBENO VIJEĆE</item>
      <item>SUDSKI REGISTRA, OVDJE</item>
      <item>oglasna ploča, ovdje</item>
    </izvorni_sadrzaj>
    <derivirana_varijabla naziv="DomainObject.Predmet.OstaliListNazivFormated_1">
      <item>FINA ZAGREB NAGODBENO VIJEĆE</item>
      <item>SUDSKI REGISTRA, OVDJE</item>
      <item>oglasna ploča, ovdje</item>
    </derivirana_varijabla>
  </DomainObject.Predmet.OstaliListNazivFormated>
  <DomainObject.Predmet.OstaliListNazivFormatedOIB>
    <izvorni_sadrzaj>
      <item>FINA ZAGREB NAGODBENO VIJEĆE</item>
      <item>SUDSKI REGISTRA, OVDJE</item>
      <item>oglasna ploča, ovdje</item>
    </izvorni_sadrzaj>
    <derivirana_varijabla naziv="DomainObject.Predmet.OstaliListNazivFormatedOIB_1">
      <item>FINA ZAGREB NAGODBENO VIJEĆE</item>
      <item>SUDSKI REGISTRA, OVDJE</item>
      <item>oglasna ploča,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>Stpn-21/2013-20</izvorni_sadrzaj>
    <derivirana_varijabla naziv="DomainObject.PoslovniBrojDokumenta_1">Stpn-21/2013-20</derivirana_varijabla>
  </DomainObject.PoslovniBrojDokumenta>
  <DomainObject.Predmet.StrankaIDrugi>
    <izvorni_sadrzaj>SPAJIĆ proizvodnja i usluge, d.o.o. ČAČINCI</izvorni_sadrzaj>
    <derivirana_varijabla naziv="DomainObject.Predmet.StrankaIDrugi_1">SPAJIĆ proizvodnja i usluge, d.o.o. ČAČINCI</derivirana_varijabla>
  </DomainObject.Predmet.StrankaIDrugi>
  <DomainObject.Predmet.ProtustrankaIDrugi>
    <izvorni_sadrzaj>SPAJIĆ proizvodnja i usluge, d.o.o. ČAČINCI</izvorni_sadrzaj>
    <derivirana_varijabla naziv="DomainObject.Predmet.ProtustrankaIDrugi_1">SPAJIĆ proizvodnja i usluge, d.o.o. ČAČINCI</derivirana_varijabla>
  </DomainObject.Predmet.ProtustrankaIDrugi>
  <DomainObject.Predmet.StrankaIDrugiAdressOIB>
    <izvorni_sadrzaj>SPAJIĆ proizvodnja i usluge, d.o.o. ČAČINCI, OIB 36321371245, Braće Radića 34, 33514 Čačinci</izvorni_sadrzaj>
    <derivirana_varijabla naziv="DomainObject.Predmet.StrankaIDrugiAdressOIB_1">SPAJIĆ proizvodnja i usluge, d.o.o. ČAČINCI, OIB 36321371245, Braće Radića 34, 33514 Čačinci</derivirana_varijabla>
  </DomainObject.Predmet.StrankaIDrugiAdressOIB>
  <DomainObject.Predmet.ProtustrankaIDrugiAdressOIB>
    <izvorni_sadrzaj>SPAJIĆ proizvodnja i usluge, d.o.o. ČAČINCI, OIB 36321371245, Braće Radića 34, 33514 Čačinci</izvorni_sadrzaj>
    <derivirana_varijabla naziv="DomainObject.Predmet.ProtustrankaIDrugiAdressOIB_1">SPAJIĆ proizvodnja i usluge, d.o.o. ČAČINCI,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rujna 2013.</izvorni_sadrzaj>
    <derivirana_varijabla naziv="DomainObject.Predmet.OdlukaRjesenje.DatumDonosenjaOdluke_1">25. rujna 2013.</derivirana_varijabla>
  </DomainObject.Predmet.OdlukaRjesenje.DatumDonosenjaOdluke>
  <DomainObject.Predmet.OdlukaRjesenje.DatumPravomocnosti>
    <izvorni_sadrzaj>18. listopada 2013.</izvorni_sadrzaj>
    <derivirana_varijabla naziv="DomainObject.Predmet.OdlukaRjesenje.DatumPravomocnosti_1">18. listopada 2013.</derivirana_varijabla>
  </DomainObject.Predmet.OdlukaRjesenje.DatumPravomocnosti>
  <DomainObject.Predmet.OdlukaRjesenje.Oznaka>
    <izvorni_sadrzaj>Stpn-21/2013-7</izvorni_sadrzaj>
    <derivirana_varijabla naziv="DomainObject.Predmet.OdlukaRjesenje.Oznaka_1">Stpn-21/2013-7</derivirana_varijabla>
  </DomainObject.Predmet.OdlukaRjesenje.Oznaka>
  <DomainObject.Predmet.SudioniciListNaziv>
    <izvorni_sadrzaj>
      <item>SPAJIĆ proizvodnja i usluge, d.o.o. ČAČINCI</item>
      <item>SPAJIĆ proizvodnja i usluge, d.o.o. ČAČINCI</item>
      <item>FINA ZAGREB NAGODBENO VIJEĆE</item>
      <item>SUDSKI REGISTRA, OVDJE</item>
      <item>oglasna ploča, ovdje</item>
    </izvorni_sadrzaj>
    <derivirana_varijabla naziv="DomainObject.Predmet.SudioniciListNaziv_1">
      <item>SPAJIĆ proizvodnja i usluge, d.o.o. ČAČINCI</item>
      <item>SPAJIĆ proizvodnja i usluge, d.o.o. ČAČINCI</item>
      <item>FINA ZAGREB NAGODBENO VIJEĆE</item>
      <item>SUDSKI REGISTRA, OVDJE</item>
      <item>oglasna ploča, ovdje</item>
    </derivirana_varijabla>
  </DomainObject.Predmet.SudioniciListNaziv>
  <DomainObject.Predmet.SudioniciListAdressOIB>
    <izvorni_sadrzaj>
      <item>SPAJIĆ proizvodnja i usluge, d.o.o. ČAČINCI, OIB 36321371245, Braće Radića 34,33514 Čačinci</item>
      <item>SPAJIĆ proizvodnja i usluge, d.o.o. ČAČINCI, OIB 36321371245, Braće Radića 34,33514 Čačinci</item>
      <item>FINA ZAGREB NAGODBENO VIJEĆE</item>
      <item>SUDSKI REGISTRA, OVDJE</item>
      <item>oglasna ploča, ovdje</item>
    </izvorni_sadrzaj>
    <derivirana_varijabla naziv="DomainObject.Predmet.SudioniciListAdressOIB_1">
      <item>SPAJIĆ proizvodnja i usluge, d.o.o. ČAČINCI, OIB 36321371245, Braće Radića 34,33514 Čačinci</item>
      <item>SPAJIĆ proizvodnja i usluge, d.o.o. ČAČINCI, OIB 36321371245, Braće Radića 34,33514 Čačinci</item>
      <item>FINA ZAGREB NAGODBENO VIJEĆE</item>
      <item>SUDSKI REGISTRA, OVDJE</item>
      <item>oglasna ploča,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36321371245</item>
      <item>, OIB 36321371245</item>
      <item>, OIB null</item>
      <item>, OIB null</item>
      <item>, OIB null</item>
    </izvorni_sadrzaj>
    <derivirana_varijabla naziv="DomainObject.Predmet.SudioniciListNazivOIB_1">
      <item>, OIB 36321371245</item>
      <item>, OIB 36321371245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324</properties:Words>
  <properties:Characters>1591</properties:Characters>
  <properties:Lines>68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2015-12-17T07:52:00Z</dcterms:created>
  <dc:creator>vdragisic</dc:creator>
  <cp:lastModifiedBy>Vesna Dragišić</cp:lastModifiedBy>
  <cp:lastPrinted>2015-12-17T07:51:00Z</cp:lastPrinted>
  <dcterms:modified xmlns:xsi="http://www.w3.org/2001/XMLSchema-instance" xsi:type="dcterms:W3CDTF">2015-12-17T07:55:00Z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Stpn-21/2013-20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