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3aaa9" w14:paraId="573aaa9" w:rsidRDefault="00EF2D19" w:rsidP="00EF2D19" w:rsidR="00EF2D19" w:rsidRPr="000F262F">
      <w:pPr>
        <w:tabs>
          <w:tab w:pos="6450" w:val="left"/>
        </w:tabs>
        <w15:collapsed w:val="false"/>
        <w:rPr>
          <w:rFonts w:hAnsi="Times New Roman" w:ascii="Times New Roman"/>
          <w:noProof w:val="false"/>
          <w:szCs w:val="24"/>
        </w:rPr>
      </w:pPr>
      <w:bookmarkStart w:name="_GoBack" w:id="0"/>
      <w:bookmarkEnd w:id="0"/>
      <w:r w:rsidRPr="000F262F">
        <w:rPr>
          <w:rFonts w:hAnsi="Times New Roman" w:ascii="Times New Roman"/>
          <w:szCs w:val="24"/>
        </w:rPr>
        <w:drawing>
          <wp:inline distR="0" distL="0" distB="0" distT="0">
            <wp:extent cy="959485" cx="721360"/>
            <wp:effectExtent b="0" r="254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EF2D19" w:rsidP="00EF2D19" w:rsidR="00EF2D19" w:rsidRPr="000F262F">
      <w:pPr>
        <w:tabs>
          <w:tab w:pos="6450" w:val="left"/>
        </w:tabs>
        <w:rPr>
          <w:rFonts w:hAnsi="Times New Roman" w:ascii="Times New Roman"/>
          <w:noProof w:val="false"/>
          <w:szCs w:val="24"/>
        </w:rPr>
      </w:pPr>
    </w:p>
    <w:p w:rsidRDefault="00EF2D19" w:rsidP="00EF2D19" w:rsidR="00EF2D19" w:rsidRPr="000F262F">
      <w:pPr>
        <w:tabs>
          <w:tab w:pos="6450" w:val="left"/>
        </w:tabs>
        <w:rPr>
          <w:rFonts w:hAnsi="Times New Roman" w:ascii="Times New Roman"/>
          <w:noProof w:val="false"/>
          <w:szCs w:val="24"/>
        </w:rPr>
      </w:pPr>
      <w:r w:rsidRPr="000F262F">
        <w:rPr>
          <w:rFonts w:hAnsi="Times New Roman" w:ascii="Times New Roman"/>
          <w:noProof w:val="false"/>
          <w:szCs w:val="24"/>
        </w:rPr>
        <w:t xml:space="preserve">REPUBLIKA HRVATSKA </w:t>
      </w:r>
      <w:r w:rsidRPr="000F262F">
        <w:rPr>
          <w:rFonts w:hAnsi="Times New Roman" w:ascii="Times New Roman"/>
          <w:noProof w:val="false"/>
          <w:szCs w:val="24"/>
        </w:rPr>
        <w:tab/>
      </w:r>
    </w:p>
    <w:p w:rsidRDefault="00EF2D19" w:rsidP="00EF2D19" w:rsidR="00EF2D19" w:rsidRPr="000F262F">
      <w:pPr>
        <w:rPr>
          <w:rFonts w:hAnsi="Times New Roman" w:ascii="Times New Roman"/>
          <w:noProof w:val="false"/>
          <w:szCs w:val="24"/>
        </w:rPr>
      </w:pPr>
      <w:r w:rsidRPr="000F262F">
        <w:rPr>
          <w:rFonts w:hAnsi="Times New Roman" w:ascii="Times New Roman"/>
          <w:noProof w:val="false"/>
          <w:szCs w:val="24"/>
        </w:rPr>
        <w:t xml:space="preserve">TRGOVAČKI SUD U ZAGREBU </w:t>
      </w:r>
    </w:p>
    <w:p w:rsidRDefault="00EF2D19" w:rsidP="00EF2D19" w:rsidR="00EF2D19" w:rsidRPr="000F262F">
      <w:pPr>
        <w:rPr>
          <w:rFonts w:hAnsi="Times New Roman" w:ascii="Times New Roman"/>
          <w:noProof w:val="false"/>
          <w:szCs w:val="24"/>
        </w:rPr>
      </w:pPr>
      <w:r w:rsidRPr="000F262F">
        <w:rPr>
          <w:rFonts w:hAnsi="Times New Roman" w:ascii="Times New Roman"/>
          <w:noProof w:val="false"/>
          <w:szCs w:val="24"/>
        </w:rPr>
        <w:t>STALNA SLUŽBA</w:t>
      </w:r>
      <w:r w:rsidR="00174099" w:rsidRPr="000F262F">
        <w:rPr>
          <w:rFonts w:hAnsi="Times New Roman" w:ascii="Times New Roman"/>
          <w:noProof w:val="false"/>
          <w:szCs w:val="24"/>
        </w:rPr>
        <w:t xml:space="preserve"> U KARLOVCU</w:t>
      </w:r>
      <w:r w:rsidRPr="000F262F">
        <w:rPr>
          <w:rFonts w:hAnsi="Times New Roman" w:ascii="Times New Roman"/>
          <w:noProof w:val="false"/>
          <w:szCs w:val="24"/>
        </w:rPr>
        <w:t xml:space="preserve"> </w:t>
      </w:r>
    </w:p>
    <w:p w:rsidRDefault="00EF2D19" w:rsidP="00174099" w:rsidR="00EF2D19" w:rsidRPr="000F262F">
      <w:pPr>
        <w:tabs>
          <w:tab w:pos="6452" w:val="left"/>
        </w:tabs>
        <w:rPr>
          <w:rFonts w:hAnsi="Times New Roman" w:ascii="Times New Roman"/>
          <w:noProof w:val="false"/>
          <w:szCs w:val="24"/>
        </w:rPr>
      </w:pPr>
      <w:r w:rsidRPr="000F262F">
        <w:rPr>
          <w:rFonts w:hAnsi="Times New Roman" w:ascii="Times New Roman"/>
          <w:noProof w:val="false"/>
          <w:szCs w:val="24"/>
        </w:rPr>
        <w:t>Karlovac, Trg hrvatskih branitelja 1</w:t>
      </w:r>
      <w:r w:rsidR="00174099" w:rsidRPr="000F262F">
        <w:rPr>
          <w:rFonts w:hAnsi="Times New Roman" w:ascii="Times New Roman"/>
          <w:noProof w:val="false"/>
          <w:szCs w:val="24"/>
        </w:rPr>
        <w:tab/>
        <w:t xml:space="preserve">           4 St-3415/2017-1</w:t>
      </w:r>
      <w:r w:rsidR="00F27B73" w:rsidRPr="000F262F">
        <w:rPr>
          <w:rFonts w:hAnsi="Times New Roman" w:ascii="Times New Roman"/>
          <w:noProof w:val="false"/>
          <w:szCs w:val="24"/>
        </w:rPr>
        <w:t>1</w:t>
      </w:r>
      <w:r w:rsidR="007F3340">
        <w:rPr>
          <w:rFonts w:hAnsi="Times New Roman" w:ascii="Times New Roman"/>
          <w:noProof w:val="false"/>
          <w:szCs w:val="24"/>
        </w:rPr>
        <w:t>1</w:t>
      </w:r>
    </w:p>
    <w:p w:rsidRDefault="00EF2D19" w:rsidP="00EF2D19" w:rsidR="00EF2D19" w:rsidRPr="000F262F">
      <w:pPr>
        <w:rPr>
          <w:rFonts w:hAnsi="Times New Roman" w:ascii="Times New Roman"/>
          <w:noProof w:val="false"/>
          <w:szCs w:val="24"/>
        </w:rPr>
      </w:pPr>
    </w:p>
    <w:p w:rsidRDefault="00EF2D19" w:rsidP="00EF2D19" w:rsidR="00EF2D19" w:rsidRPr="000F262F">
      <w:pPr>
        <w:jc w:val="center"/>
        <w:rPr>
          <w:rFonts w:hAnsi="Times New Roman" w:ascii="Times New Roman"/>
          <w:noProof w:val="false"/>
          <w:szCs w:val="24"/>
        </w:rPr>
      </w:pPr>
      <w:r w:rsidRPr="000F262F">
        <w:rPr>
          <w:rFonts w:hAnsi="Times New Roman" w:ascii="Times New Roman"/>
          <w:noProof w:val="false"/>
          <w:szCs w:val="24"/>
        </w:rPr>
        <w:t xml:space="preserve">REPUBLIKA HRVATSKA </w:t>
      </w:r>
    </w:p>
    <w:p w:rsidRDefault="00EF2D19" w:rsidP="00EF2D19" w:rsidR="00EF2D19" w:rsidRPr="000F262F">
      <w:pPr>
        <w:jc w:val="center"/>
        <w:rPr>
          <w:rFonts w:hAnsi="Times New Roman" w:ascii="Times New Roman"/>
          <w:noProof w:val="false"/>
          <w:szCs w:val="24"/>
        </w:rPr>
      </w:pPr>
      <w:r w:rsidRPr="000F262F">
        <w:rPr>
          <w:rFonts w:hAnsi="Times New Roman" w:ascii="Times New Roman"/>
          <w:noProof w:val="false"/>
          <w:szCs w:val="24"/>
        </w:rPr>
        <w:t>R J E Š E N J E</w:t>
      </w:r>
    </w:p>
    <w:p w:rsidRDefault="00EF2D19" w:rsidP="00EF2D19" w:rsidR="00EF2D19" w:rsidRPr="000F262F">
      <w:pPr>
        <w:rPr>
          <w:rFonts w:hAnsi="Times New Roman" w:ascii="Times New Roman"/>
          <w:noProof w:val="false"/>
          <w:szCs w:val="24"/>
        </w:rPr>
      </w:pPr>
    </w:p>
    <w:p w:rsidRDefault="00EF2D19" w:rsidP="00B314E8" w:rsidR="00F24815" w:rsidRPr="000F262F">
      <w:pPr>
        <w:pStyle w:val="Tijeloteksta"/>
        <w:rPr>
          <w:rFonts w:hAnsi="Times New Roman" w:ascii="Times New Roman"/>
          <w:szCs w:val="24"/>
        </w:rPr>
      </w:pPr>
      <w:r w:rsidRPr="000F262F">
        <w:rPr>
          <w:rFonts w:hAnsi="Times New Roman" w:ascii="Times New Roman"/>
          <w:szCs w:val="24"/>
        </w:rPr>
        <w:tab/>
        <w:t>Trgovački sud u Zagrebu, Stalna služba</w:t>
      </w:r>
      <w:r w:rsidR="00174099" w:rsidRPr="000F262F">
        <w:rPr>
          <w:rFonts w:hAnsi="Times New Roman" w:ascii="Times New Roman"/>
          <w:szCs w:val="24"/>
        </w:rPr>
        <w:t xml:space="preserve"> u Karlovcu</w:t>
      </w:r>
      <w:r w:rsidRPr="000F262F">
        <w:rPr>
          <w:rFonts w:hAnsi="Times New Roman" w:ascii="Times New Roman"/>
          <w:szCs w:val="24"/>
        </w:rPr>
        <w:t xml:space="preserve">, po sucu Goranki Boljkovac, kao stečajnom sucu, u stečajnom postupku nad stečajnim dužnikom </w:t>
      </w:r>
      <w:r w:rsidR="00174099" w:rsidRPr="000F262F">
        <w:rPr>
          <w:rFonts w:hAnsi="Times New Roman" w:ascii="Times New Roman"/>
          <w:szCs w:val="24"/>
        </w:rPr>
        <w:t>PAN - TVORNICA PAPIRA ZAGREB, d.o.o. u stečaju, Zagreb, Radnička cesta 173, OIB 48630586213</w:t>
      </w:r>
      <w:r w:rsidRPr="000F262F">
        <w:rPr>
          <w:rFonts w:hAnsi="Times New Roman" w:ascii="Times New Roman"/>
          <w:szCs w:val="24"/>
        </w:rPr>
        <w:t xml:space="preserve">, dana </w:t>
      </w:r>
      <w:r w:rsidR="00F27B73" w:rsidRPr="000F262F">
        <w:rPr>
          <w:rFonts w:hAnsi="Times New Roman" w:ascii="Times New Roman"/>
          <w:szCs w:val="24"/>
        </w:rPr>
        <w:t>2</w:t>
      </w:r>
      <w:r w:rsidR="007F3340">
        <w:rPr>
          <w:rFonts w:hAnsi="Times New Roman" w:ascii="Times New Roman"/>
          <w:szCs w:val="24"/>
        </w:rPr>
        <w:t>9</w:t>
      </w:r>
      <w:r w:rsidR="00174099" w:rsidRPr="000F262F">
        <w:rPr>
          <w:rFonts w:hAnsi="Times New Roman" w:ascii="Times New Roman"/>
          <w:szCs w:val="24"/>
        </w:rPr>
        <w:t>. ožujka 2019.</w:t>
      </w:r>
    </w:p>
    <w:p w:rsidRDefault="00B314E8" w:rsidP="005F3CB6" w:rsidR="00B314E8" w:rsidRPr="000F262F">
      <w:pPr>
        <w:pStyle w:val="Tijeloteksta"/>
        <w:jc w:val="center"/>
        <w:rPr>
          <w:rFonts w:hAnsi="Times New Roman" w:ascii="Times New Roman"/>
          <w:szCs w:val="24"/>
        </w:rPr>
      </w:pPr>
      <w:r w:rsidRPr="000F262F">
        <w:rPr>
          <w:rFonts w:hAnsi="Times New Roman" w:ascii="Times New Roman"/>
          <w:szCs w:val="24"/>
        </w:rPr>
        <w:t>r i j e š i o   j e</w:t>
      </w:r>
    </w:p>
    <w:p w:rsidRDefault="00F24815" w:rsidP="00B314E8" w:rsidR="00F24815" w:rsidRPr="000F262F">
      <w:pPr>
        <w:pStyle w:val="Tijeloteksta"/>
        <w:rPr>
          <w:rFonts w:hAnsi="Times New Roman" w:ascii="Times New Roman"/>
          <w:szCs w:val="24"/>
        </w:rPr>
      </w:pPr>
    </w:p>
    <w:p w:rsidRDefault="005C6262" w:rsidP="001C7B19" w:rsidR="00B56D30" w:rsidRPr="000F262F">
      <w:pPr>
        <w:pStyle w:val="Tijeloteksta"/>
        <w:ind w:firstLine="720"/>
        <w:rPr>
          <w:rFonts w:hAnsi="Times New Roman" w:ascii="Times New Roman"/>
          <w:szCs w:val="24"/>
        </w:rPr>
      </w:pPr>
      <w:r w:rsidRPr="000F262F">
        <w:rPr>
          <w:rFonts w:hAnsi="Times New Roman" w:ascii="Times New Roman"/>
          <w:szCs w:val="24"/>
        </w:rPr>
        <w:t xml:space="preserve">Odobrava se stečajnom upravitelju </w:t>
      </w:r>
      <w:r w:rsidR="001C7B19" w:rsidRPr="000F262F">
        <w:rPr>
          <w:rFonts w:hAnsi="Times New Roman" w:ascii="Times New Roman"/>
          <w:szCs w:val="24"/>
        </w:rPr>
        <w:t>Mironu Markičeviću</w:t>
      </w:r>
      <w:r w:rsidRPr="000F262F">
        <w:rPr>
          <w:rFonts w:hAnsi="Times New Roman" w:ascii="Times New Roman"/>
          <w:szCs w:val="24"/>
        </w:rPr>
        <w:t xml:space="preserve"> podnošenje tužbe za pobijanje pravnih radnji stečajnog dužnika, </w:t>
      </w:r>
      <w:r w:rsidR="002B63D6" w:rsidRPr="000F262F">
        <w:rPr>
          <w:rFonts w:hAnsi="Times New Roman" w:ascii="Times New Roman"/>
          <w:szCs w:val="24"/>
        </w:rPr>
        <w:t>protiv društva</w:t>
      </w:r>
      <w:r w:rsidR="001C7B19" w:rsidRPr="000F262F">
        <w:rPr>
          <w:rFonts w:hAnsi="Times New Roman" w:ascii="Times New Roman"/>
          <w:szCs w:val="24"/>
        </w:rPr>
        <w:t xml:space="preserve"> Dravacel d.o.o., Slatina, Trg svetog Josipa 5/a, OIB 73528468147</w:t>
      </w:r>
      <w:r w:rsidR="002B63D6" w:rsidRPr="000F262F">
        <w:rPr>
          <w:rFonts w:hAnsi="Times New Roman" w:ascii="Times New Roman"/>
          <w:szCs w:val="24"/>
        </w:rPr>
        <w:t xml:space="preserve">, </w:t>
      </w:r>
      <w:r w:rsidR="001C7B19" w:rsidRPr="000F262F">
        <w:rPr>
          <w:rFonts w:hAnsi="Times New Roman" w:ascii="Times New Roman"/>
          <w:szCs w:val="24"/>
        </w:rPr>
        <w:t>i to</w:t>
      </w:r>
      <w:r w:rsidR="00B56D30" w:rsidRPr="000F262F">
        <w:rPr>
          <w:rFonts w:hAnsi="Times New Roman" w:ascii="Times New Roman"/>
          <w:szCs w:val="24"/>
        </w:rPr>
        <w:t>:</w:t>
      </w:r>
    </w:p>
    <w:p w:rsidRDefault="00B56D30" w:rsidP="00B56D30" w:rsidR="00B56D30" w:rsidRPr="000F262F">
      <w:pPr>
        <w:pStyle w:val="Tijeloteksta"/>
        <w:rPr>
          <w:rFonts w:hAnsi="Times New Roman" w:ascii="Times New Roman"/>
          <w:szCs w:val="24"/>
        </w:rPr>
      </w:pPr>
      <w:r w:rsidRPr="000F262F">
        <w:rPr>
          <w:rFonts w:hAnsi="Times New Roman" w:ascii="Times New Roman"/>
          <w:szCs w:val="24"/>
        </w:rPr>
        <w:t>- prodaje pokretnina koje u naravi čine opremu, postrojenja i transportna sredstva za koje je dužnik izdao račune u ukupnom iznosu od 65.472.759,00 kn;</w:t>
      </w:r>
    </w:p>
    <w:p w:rsidRDefault="00B56D30" w:rsidP="00B56D30" w:rsidR="00B56D30" w:rsidRPr="000F262F">
      <w:pPr>
        <w:pStyle w:val="Tijeloteksta"/>
        <w:rPr>
          <w:rFonts w:hAnsi="Times New Roman" w:ascii="Times New Roman"/>
          <w:szCs w:val="24"/>
        </w:rPr>
      </w:pPr>
      <w:r w:rsidRPr="000F262F">
        <w:rPr>
          <w:rFonts w:hAnsi="Times New Roman" w:ascii="Times New Roman"/>
          <w:szCs w:val="24"/>
        </w:rPr>
        <w:t xml:space="preserve">- </w:t>
      </w:r>
      <w:r w:rsidR="001C7B19" w:rsidRPr="000F262F">
        <w:rPr>
          <w:rFonts w:hAnsi="Times New Roman" w:ascii="Times New Roman"/>
          <w:szCs w:val="24"/>
        </w:rPr>
        <w:t>Izjave o prijeboju (kompenzaciji)</w:t>
      </w:r>
      <w:r w:rsidRPr="000F262F">
        <w:rPr>
          <w:rFonts w:hAnsi="Times New Roman" w:ascii="Times New Roman"/>
          <w:szCs w:val="24"/>
        </w:rPr>
        <w:t xml:space="preserve"> broj 1581 od 28. veljače 2018.;</w:t>
      </w:r>
    </w:p>
    <w:p w:rsidRDefault="00B56D30" w:rsidP="00B56D30" w:rsidR="00946F31" w:rsidRPr="000F262F">
      <w:pPr>
        <w:pStyle w:val="Tijeloteksta"/>
        <w:rPr>
          <w:rFonts w:hAnsi="Times New Roman" w:ascii="Times New Roman"/>
          <w:szCs w:val="24"/>
        </w:rPr>
      </w:pPr>
      <w:r w:rsidRPr="000F262F">
        <w:rPr>
          <w:rFonts w:hAnsi="Times New Roman" w:ascii="Times New Roman"/>
          <w:szCs w:val="24"/>
        </w:rPr>
        <w:t xml:space="preserve">- </w:t>
      </w:r>
      <w:r w:rsidR="001C7B19" w:rsidRPr="000F262F">
        <w:rPr>
          <w:rFonts w:hAnsi="Times New Roman" w:ascii="Times New Roman"/>
          <w:szCs w:val="24"/>
        </w:rPr>
        <w:t>Izjave o prijeboju (kompenzaciji) broj 19378 od 28. veljače 2018.</w:t>
      </w:r>
    </w:p>
    <w:p w:rsidRDefault="00946F31" w:rsidP="00946F31" w:rsidR="00946F31" w:rsidRPr="000F262F">
      <w:pPr>
        <w:pStyle w:val="Tijeloteksta"/>
        <w:ind w:left="1080"/>
        <w:rPr>
          <w:rFonts w:hAnsi="Times New Roman" w:ascii="Times New Roman"/>
          <w:szCs w:val="24"/>
        </w:rPr>
      </w:pPr>
    </w:p>
    <w:p w:rsidRDefault="000F0435" w:rsidP="003C1078" w:rsidR="00F24815" w:rsidRPr="000F262F">
      <w:pPr>
        <w:pStyle w:val="Tijeloteksta"/>
        <w:jc w:val="center"/>
        <w:rPr>
          <w:rFonts w:hAnsi="Times New Roman" w:ascii="Times New Roman"/>
          <w:szCs w:val="24"/>
        </w:rPr>
      </w:pPr>
      <w:r w:rsidRPr="000F262F">
        <w:rPr>
          <w:rFonts w:hAnsi="Times New Roman" w:ascii="Times New Roman"/>
          <w:szCs w:val="24"/>
        </w:rPr>
        <w:t>Obrazloženje</w:t>
      </w:r>
    </w:p>
    <w:p w:rsidRDefault="008F12BE" w:rsidP="000F0435" w:rsidR="008F12BE" w:rsidRPr="000F262F">
      <w:pPr>
        <w:pStyle w:val="Tijeloteksta"/>
        <w:jc w:val="center"/>
        <w:rPr>
          <w:rFonts w:hAnsi="Times New Roman" w:ascii="Times New Roman"/>
          <w:szCs w:val="24"/>
        </w:rPr>
      </w:pPr>
    </w:p>
    <w:p w:rsidRDefault="006209D4" w:rsidP="000F0435" w:rsidR="001C7B19" w:rsidRPr="000F262F">
      <w:pPr>
        <w:pStyle w:val="Tijeloteksta"/>
        <w:rPr>
          <w:rFonts w:hAnsi="Times New Roman" w:ascii="Times New Roman"/>
          <w:szCs w:val="24"/>
        </w:rPr>
      </w:pPr>
      <w:r w:rsidRPr="000F262F">
        <w:rPr>
          <w:rFonts w:hAnsi="Times New Roman" w:ascii="Times New Roman"/>
          <w:szCs w:val="24"/>
        </w:rPr>
        <w:tab/>
      </w:r>
      <w:r w:rsidR="0072155C" w:rsidRPr="000F262F">
        <w:rPr>
          <w:rFonts w:hAnsi="Times New Roman" w:ascii="Times New Roman"/>
          <w:szCs w:val="24"/>
        </w:rPr>
        <w:t>Stečajni upravitelj je podnes</w:t>
      </w:r>
      <w:r w:rsidR="00B56D30" w:rsidRPr="000F262F">
        <w:rPr>
          <w:rFonts w:hAnsi="Times New Roman" w:ascii="Times New Roman"/>
          <w:szCs w:val="24"/>
        </w:rPr>
        <w:t>cima</w:t>
      </w:r>
      <w:r w:rsidRPr="000F262F">
        <w:rPr>
          <w:rFonts w:hAnsi="Times New Roman" w:ascii="Times New Roman"/>
          <w:szCs w:val="24"/>
        </w:rPr>
        <w:t xml:space="preserve"> od </w:t>
      </w:r>
      <w:r w:rsidR="001C7B19" w:rsidRPr="000F262F">
        <w:rPr>
          <w:rFonts w:hAnsi="Times New Roman" w:ascii="Times New Roman"/>
          <w:szCs w:val="24"/>
        </w:rPr>
        <w:t>5. ožujka 2019.</w:t>
      </w:r>
      <w:r w:rsidR="0072155C" w:rsidRPr="000F262F">
        <w:rPr>
          <w:rFonts w:hAnsi="Times New Roman" w:ascii="Times New Roman"/>
          <w:szCs w:val="24"/>
        </w:rPr>
        <w:t xml:space="preserve"> </w:t>
      </w:r>
      <w:r w:rsidR="00B56D30" w:rsidRPr="000F262F">
        <w:rPr>
          <w:rFonts w:hAnsi="Times New Roman" w:ascii="Times New Roman"/>
          <w:szCs w:val="24"/>
        </w:rPr>
        <w:t xml:space="preserve">i 19. ožujka 2019. </w:t>
      </w:r>
      <w:r w:rsidR="005C6262" w:rsidRPr="000F262F">
        <w:rPr>
          <w:rFonts w:hAnsi="Times New Roman" w:ascii="Times New Roman"/>
          <w:szCs w:val="24"/>
        </w:rPr>
        <w:t>predložio da mu stečajni sudac odobri podnošenje tužbe za pobijanje pravnih radnji</w:t>
      </w:r>
      <w:r w:rsidR="001C7B19" w:rsidRPr="000F262F">
        <w:rPr>
          <w:rFonts w:hAnsi="Times New Roman" w:ascii="Times New Roman"/>
          <w:szCs w:val="24"/>
        </w:rPr>
        <w:t xml:space="preserve"> stečajnog dužnika</w:t>
      </w:r>
      <w:r w:rsidR="005C6262" w:rsidRPr="000F262F">
        <w:rPr>
          <w:rFonts w:hAnsi="Times New Roman" w:ascii="Times New Roman"/>
          <w:szCs w:val="24"/>
        </w:rPr>
        <w:t xml:space="preserve"> u smislu čl. </w:t>
      </w:r>
      <w:r w:rsidR="002B63D6" w:rsidRPr="000F262F">
        <w:rPr>
          <w:rFonts w:hAnsi="Times New Roman" w:ascii="Times New Roman"/>
          <w:szCs w:val="24"/>
        </w:rPr>
        <w:t>212. st. 1</w:t>
      </w:r>
      <w:r w:rsidR="005C6262" w:rsidRPr="000F262F">
        <w:rPr>
          <w:rFonts w:hAnsi="Times New Roman" w:ascii="Times New Roman"/>
          <w:szCs w:val="24"/>
        </w:rPr>
        <w:t>. Stečajnog zakona</w:t>
      </w:r>
      <w:r w:rsidR="002B63D6" w:rsidRPr="000F262F">
        <w:rPr>
          <w:rFonts w:hAnsi="Times New Roman" w:ascii="Times New Roman"/>
          <w:szCs w:val="24"/>
        </w:rPr>
        <w:t xml:space="preserve"> (Narodne novine broj 71/15, </w:t>
      </w:r>
      <w:r w:rsidR="001C7B19" w:rsidRPr="000F262F">
        <w:rPr>
          <w:rFonts w:hAnsi="Times New Roman" w:ascii="Times New Roman"/>
          <w:szCs w:val="24"/>
        </w:rPr>
        <w:t xml:space="preserve">104/17, </w:t>
      </w:r>
      <w:r w:rsidR="002B63D6" w:rsidRPr="000F262F">
        <w:rPr>
          <w:rFonts w:hAnsi="Times New Roman" w:ascii="Times New Roman"/>
          <w:szCs w:val="24"/>
        </w:rPr>
        <w:t>dalje u tekstu SZ-a)</w:t>
      </w:r>
      <w:r w:rsidR="00B56D30" w:rsidRPr="000F262F">
        <w:rPr>
          <w:rFonts w:hAnsi="Times New Roman" w:ascii="Times New Roman"/>
          <w:szCs w:val="24"/>
        </w:rPr>
        <w:t>.</w:t>
      </w:r>
      <w:r w:rsidR="005C6262" w:rsidRPr="000F262F">
        <w:rPr>
          <w:rFonts w:hAnsi="Times New Roman" w:ascii="Times New Roman"/>
          <w:szCs w:val="24"/>
        </w:rPr>
        <w:t xml:space="preserve"> </w:t>
      </w:r>
      <w:r w:rsidR="001C7B19" w:rsidRPr="000F262F">
        <w:rPr>
          <w:rFonts w:hAnsi="Times New Roman" w:ascii="Times New Roman"/>
          <w:szCs w:val="24"/>
        </w:rPr>
        <w:t>Stečajni upravitelj obrazlaže da je dužnik svu opremu i postrojenja prodao društvu Dravacel d.o.o. Slatina za ukupan iznos od 65.472.759,00 kn i za to ispostavio 16 računa u mjesecu siječnju i veljači 2018.</w:t>
      </w:r>
      <w:r w:rsidR="00B56D30" w:rsidRPr="000F262F">
        <w:rPr>
          <w:rFonts w:hAnsi="Times New Roman" w:ascii="Times New Roman"/>
          <w:szCs w:val="24"/>
        </w:rPr>
        <w:t xml:space="preserve"> Ističe da su sve predmetne pokretnine prodane po knjigovodstvenoj vrijednosti, a za par tisuća stavki istaknuta je cijena od 1,00 kn čime se omogućilo društvu Dravacel d.o.o. da kupi predmetne pokretnine po znatno nižoj cijeni, te je na taj način izravno pogodovano jednom vjerovniku, a oštećeni su ostali vjerovnici. </w:t>
      </w:r>
      <w:r w:rsidR="00353F98" w:rsidRPr="000F262F">
        <w:rPr>
          <w:rFonts w:hAnsi="Times New Roman" w:ascii="Times New Roman"/>
          <w:szCs w:val="24"/>
        </w:rPr>
        <w:t>Nadalje</w:t>
      </w:r>
      <w:r w:rsidR="00B56D30" w:rsidRPr="000F262F">
        <w:rPr>
          <w:rFonts w:hAnsi="Times New Roman" w:ascii="Times New Roman"/>
          <w:szCs w:val="24"/>
        </w:rPr>
        <w:t xml:space="preserve">, stečajni upravitelj pojašnjava </w:t>
      </w:r>
      <w:r w:rsidR="001C7B19" w:rsidRPr="000F262F">
        <w:rPr>
          <w:rFonts w:hAnsi="Times New Roman" w:ascii="Times New Roman"/>
          <w:szCs w:val="24"/>
        </w:rPr>
        <w:t xml:space="preserve">da je dužnik koristio poslovne prostore društva Dravacel d.o.o. za što je Dravacel d.o.o. izdao 3 računa, i to račun broj 200058000010 od 2. siječnja 2018., račun broj 200058000028 od 2. siječnja 2018. i račun broj 200058000036 od 2. siječnja 2018., svaki u iznosu od 21.824.253,00 kn, a na ime zakupa poslovnog prostora, pozivom na Ugovor o korištenju poslovnog prostora od 12. siječnja 2015. Dakle, stečajni upravitelj ističe da </w:t>
      </w:r>
      <w:r w:rsidR="00B56D30" w:rsidRPr="000F262F">
        <w:rPr>
          <w:rFonts w:hAnsi="Times New Roman" w:ascii="Times New Roman"/>
          <w:szCs w:val="24"/>
        </w:rPr>
        <w:t>je zakupnina plaćena prijebojem (</w:t>
      </w:r>
      <w:r w:rsidR="00353F98" w:rsidRPr="000F262F">
        <w:rPr>
          <w:rFonts w:hAnsi="Times New Roman" w:ascii="Times New Roman"/>
          <w:szCs w:val="24"/>
        </w:rPr>
        <w:t>I</w:t>
      </w:r>
      <w:r w:rsidR="00B56D30" w:rsidRPr="000F262F">
        <w:rPr>
          <w:rFonts w:hAnsi="Times New Roman" w:ascii="Times New Roman"/>
          <w:szCs w:val="24"/>
        </w:rPr>
        <w:t xml:space="preserve">zjave o prijeboju broj 19378 i broj 1581), </w:t>
      </w:r>
      <w:r w:rsidR="001C7B19" w:rsidRPr="000F262F">
        <w:rPr>
          <w:rFonts w:hAnsi="Times New Roman" w:ascii="Times New Roman"/>
          <w:szCs w:val="24"/>
        </w:rPr>
        <w:t xml:space="preserve"> a temelj za zakupninu je ugovor sklopljen između Dravacel d.o.o. i PAN - TVORNICA PAPIRA </w:t>
      </w:r>
      <w:r w:rsidR="001C7B19" w:rsidRPr="000F262F">
        <w:rPr>
          <w:rFonts w:hAnsi="Times New Roman" w:ascii="Times New Roman"/>
          <w:szCs w:val="24"/>
        </w:rPr>
        <w:lastRenderedPageBreak/>
        <w:t xml:space="preserve">ZAGREB, d.o.o., Zagreb, koji ugovor nije ovjeren od strane javnog bilježnika niti ima ovjeru prijave </w:t>
      </w:r>
      <w:r w:rsidR="00353F98" w:rsidRPr="000F262F">
        <w:rPr>
          <w:rFonts w:hAnsi="Times New Roman" w:ascii="Times New Roman"/>
          <w:szCs w:val="24"/>
        </w:rPr>
        <w:t>p</w:t>
      </w:r>
      <w:r w:rsidR="001C7B19" w:rsidRPr="000F262F">
        <w:rPr>
          <w:rFonts w:hAnsi="Times New Roman" w:ascii="Times New Roman"/>
          <w:szCs w:val="24"/>
        </w:rPr>
        <w:t>oreznoj upravi.</w:t>
      </w:r>
      <w:r w:rsidR="00353F98" w:rsidRPr="000F262F">
        <w:rPr>
          <w:rFonts w:hAnsi="Times New Roman" w:ascii="Times New Roman"/>
          <w:szCs w:val="24"/>
        </w:rPr>
        <w:t xml:space="preserve"> Stečajni upravitelj posebno ukazuje da ugovor o zakupu trpi od nedostataka postupanja u maniri dobrog gospodarstvenika, jer se ugovorom preuzima u korištenje niz objekata, livada i oranica stvarno nepotrebnih za aktivnosti stečajnog dužnika i pristaje se na plaćanje nerealno visoke zakupnine od 21.824.253,00 kn godišnje. </w:t>
      </w:r>
    </w:p>
    <w:p w:rsidRDefault="001C7B19" w:rsidP="000F0435" w:rsidR="001C7B19" w:rsidRPr="000F262F">
      <w:pPr>
        <w:pStyle w:val="Tijeloteksta"/>
        <w:rPr>
          <w:rFonts w:hAnsi="Times New Roman" w:ascii="Times New Roman"/>
          <w:szCs w:val="24"/>
        </w:rPr>
      </w:pPr>
    </w:p>
    <w:p w:rsidRDefault="001C7B19" w:rsidP="000F0435" w:rsidR="006E5B8B" w:rsidRPr="000F262F">
      <w:pPr>
        <w:pStyle w:val="Tijeloteksta"/>
        <w:rPr>
          <w:rFonts w:hAnsi="Times New Roman" w:ascii="Times New Roman"/>
          <w:szCs w:val="24"/>
        </w:rPr>
      </w:pPr>
      <w:r w:rsidRPr="000F262F">
        <w:rPr>
          <w:rFonts w:hAnsi="Times New Roman" w:ascii="Times New Roman"/>
          <w:szCs w:val="24"/>
        </w:rPr>
        <w:tab/>
        <w:t>Stečajni upravitelj navodi da su izjave o prijeboju pobojne pravne radnje, jer je vjerovniku Dravacel d.o.o. omogućeno namirenje nakon što je podnesen prijedlog za otvaranje stečajnog postupka 28. prosinca 2017.; da je u vrijeme vršenja kompenzacije dužnik bio u trajnoj blokadi računa (na dan 21. prosinca 2017. dužnik je u Očevidniku redoslijeda osnova za plaćanje imao evidentirane neizvršene osnove za plaćanje u neprekinutom razdoblju od 193 dana u ukupnom iznosu od 4.086.673,02 kn); vjerovnik je znao da je dužnik nesposoban za plaćanje obzirom da je bio podnesen prijedlog za otvaranje stečajnog postupka, a vjerovnik je u vrijeme poduzimanja radnje bio dužniku bliska osoba</w:t>
      </w:r>
      <w:r w:rsidR="00353F98" w:rsidRPr="000F262F">
        <w:rPr>
          <w:rFonts w:hAnsi="Times New Roman" w:ascii="Times New Roman"/>
          <w:szCs w:val="24"/>
        </w:rPr>
        <w:t xml:space="preserve"> (ovlaštene osobe za zastupanje dužnika i društva Dravacel d.o.o. bile su bliske osobe, odnosno radi se o obiteljski povezanim osobama – brat, sestra i kćer, kao i da je iz povijesnog izvatka iz sudskog registra za dužnika razvidno da je Marinko Mikulić (direktor društva Dravacel d.o.o. Slatina) bio osnivač i određeno vrijeme direktor dužnika)</w:t>
      </w:r>
      <w:r w:rsidRPr="000F262F">
        <w:rPr>
          <w:rFonts w:hAnsi="Times New Roman" w:ascii="Times New Roman"/>
          <w:szCs w:val="24"/>
        </w:rPr>
        <w:t>; uspjehom u parnici za pobijanje pravnih radnji</w:t>
      </w:r>
      <w:r w:rsidR="002618BB" w:rsidRPr="000F262F">
        <w:rPr>
          <w:rFonts w:hAnsi="Times New Roman" w:ascii="Times New Roman"/>
          <w:szCs w:val="24"/>
        </w:rPr>
        <w:t xml:space="preserve"> i vraćanjem imovine u stečajnu masu, obzirom da se radi o parnici velike vrijednosti, nesporno bi se omogućilo namirenje ostalih vjerovnika u znatno većem postotku. Stečajni upravitelj posebno napominje </w:t>
      </w:r>
      <w:r w:rsidR="00353F98" w:rsidRPr="000F262F">
        <w:rPr>
          <w:rFonts w:hAnsi="Times New Roman" w:ascii="Times New Roman"/>
          <w:szCs w:val="24"/>
        </w:rPr>
        <w:t xml:space="preserve">da je prodajom pokretnina i plaćanjem istih putem prijeboja nakon proteka više od dva mjeseca od podnošenja prijedloga za otvaranje stečajnog postupka došlo do remećenja prava na ujednačeno namirenje stečajnih vjerovnika (oštećenje) odnosno vjerovniku Dravacel d.o.o. Slatina se prije otvaranja stečajnog postupka pogodovalo jer mu je omogućeno namirenje nakon što je podnesen prijedlog za otvaranje stečajnog postupka. </w:t>
      </w:r>
    </w:p>
    <w:p w:rsidRDefault="006E5B8B" w:rsidP="000F0435" w:rsidR="006E5B8B" w:rsidRPr="000F262F">
      <w:pPr>
        <w:pStyle w:val="Tijeloteksta"/>
        <w:rPr>
          <w:rFonts w:hAnsi="Times New Roman" w:ascii="Times New Roman"/>
          <w:szCs w:val="24"/>
        </w:rPr>
      </w:pPr>
    </w:p>
    <w:p w:rsidRDefault="000F262F" w:rsidP="000F0435" w:rsidR="000F262F" w:rsidRPr="000F262F">
      <w:pPr>
        <w:pStyle w:val="Tijeloteksta"/>
        <w:rPr>
          <w:rFonts w:hAnsi="Times New Roman" w:ascii="Times New Roman"/>
          <w:szCs w:val="24"/>
        </w:rPr>
      </w:pPr>
      <w:r w:rsidRPr="000F262F">
        <w:rPr>
          <w:rFonts w:hAnsi="Times New Roman" w:ascii="Times New Roman"/>
          <w:szCs w:val="24"/>
        </w:rPr>
        <w:tab/>
        <w:t>Odredbom čl. 198. st. 1. SZ-a propisano je da pravne radnje poduzete prije otvaranja stečajnog postupka kojima se remeti pravo na ujednačeno namirenje stečajnih vjerovnika (oštećenje vjerovnika), odnosno kojima se pojedini stečajni vjerovnici stavljaju u povoljniji položaj (pogodovanje vjerovnika), stečajni upravitelj u ime stečajnog dužnika i stečajni vjerovnici mogu pobijati u skladu s odredbama ovoga Zakona.</w:t>
      </w:r>
      <w:r w:rsidRPr="000F262F">
        <w:rPr>
          <w:rFonts w:hAnsi="Times New Roman" w:ascii="Times New Roman"/>
          <w:szCs w:val="24"/>
        </w:rPr>
        <w:tab/>
      </w:r>
    </w:p>
    <w:p w:rsidRDefault="000F262F" w:rsidP="000F0435" w:rsidR="000F262F" w:rsidRPr="000F262F">
      <w:pPr>
        <w:pStyle w:val="Tijeloteksta"/>
        <w:rPr>
          <w:rFonts w:hAnsi="Times New Roman" w:ascii="Times New Roman"/>
          <w:szCs w:val="24"/>
        </w:rPr>
      </w:pPr>
    </w:p>
    <w:p w:rsidRDefault="005C6262" w:rsidP="000F0435" w:rsidR="005C6262" w:rsidRPr="000F262F">
      <w:pPr>
        <w:pStyle w:val="Tijeloteksta"/>
        <w:rPr>
          <w:rFonts w:hAnsi="Times New Roman" w:ascii="Times New Roman"/>
          <w:szCs w:val="24"/>
        </w:rPr>
      </w:pPr>
      <w:r w:rsidRPr="000F262F">
        <w:rPr>
          <w:rFonts w:hAnsi="Times New Roman" w:ascii="Times New Roman"/>
          <w:szCs w:val="24"/>
        </w:rPr>
        <w:tab/>
      </w:r>
      <w:r w:rsidR="000F262F" w:rsidRPr="000F262F">
        <w:rPr>
          <w:rFonts w:hAnsi="Times New Roman" w:ascii="Times New Roman"/>
          <w:szCs w:val="24"/>
        </w:rPr>
        <w:t>Obzirom na navode koje je stečajni upravitelj iznio u podnescima od 5. ožujka i 19. ožujka 2019. s</w:t>
      </w:r>
      <w:r w:rsidRPr="000F262F">
        <w:rPr>
          <w:rFonts w:hAnsi="Times New Roman" w:ascii="Times New Roman"/>
          <w:szCs w:val="24"/>
        </w:rPr>
        <w:t xml:space="preserve">ud nalazi da je prijedlog stečajnog upravitelja osnovan, te je stoga sud istom dao odobrenje i riješio kao u izreci rješenja. </w:t>
      </w:r>
    </w:p>
    <w:p w:rsidRDefault="005C6262" w:rsidP="000F0435" w:rsidR="005F3CB6" w:rsidRPr="000F262F">
      <w:pPr>
        <w:pStyle w:val="Tijeloteksta"/>
        <w:rPr>
          <w:rFonts w:hAnsi="Times New Roman" w:ascii="Times New Roman"/>
          <w:szCs w:val="24"/>
        </w:rPr>
      </w:pPr>
      <w:r w:rsidRPr="000F262F">
        <w:rPr>
          <w:rFonts w:hAnsi="Times New Roman" w:ascii="Times New Roman"/>
          <w:szCs w:val="24"/>
        </w:rPr>
        <w:t xml:space="preserve"> </w:t>
      </w:r>
    </w:p>
    <w:p w:rsidRDefault="00737A4B" w:rsidP="00D31DA8" w:rsidR="009F7D47" w:rsidRPr="000F262F">
      <w:pPr>
        <w:pStyle w:val="Tijeloteksta"/>
        <w:jc w:val="center"/>
        <w:rPr>
          <w:rFonts w:hAnsi="Times New Roman" w:ascii="Times New Roman"/>
          <w:szCs w:val="24"/>
        </w:rPr>
      </w:pPr>
      <w:r w:rsidRPr="000F262F">
        <w:rPr>
          <w:rFonts w:hAnsi="Times New Roman" w:ascii="Times New Roman"/>
          <w:szCs w:val="24"/>
        </w:rPr>
        <w:t>U Karlovcu</w:t>
      </w:r>
      <w:r w:rsidR="00F24815" w:rsidRPr="000F262F">
        <w:rPr>
          <w:rFonts w:hAnsi="Times New Roman" w:ascii="Times New Roman"/>
          <w:szCs w:val="24"/>
        </w:rPr>
        <w:t xml:space="preserve"> </w:t>
      </w:r>
      <w:r w:rsidR="007F3340">
        <w:rPr>
          <w:rFonts w:hAnsi="Times New Roman" w:ascii="Times New Roman"/>
          <w:szCs w:val="24"/>
        </w:rPr>
        <w:t>29</w:t>
      </w:r>
      <w:r w:rsidR="00793FE9" w:rsidRPr="000F262F">
        <w:rPr>
          <w:rFonts w:hAnsi="Times New Roman" w:ascii="Times New Roman"/>
          <w:szCs w:val="24"/>
        </w:rPr>
        <w:t>. ožujka 2019.</w:t>
      </w:r>
    </w:p>
    <w:p w:rsidRDefault="000F262F" w:rsidP="000F262F" w:rsidR="000F262F">
      <w:pPr>
        <w:ind w:left="5760"/>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sidR="00737A4B" w:rsidRPr="000F262F">
        <w:rPr>
          <w:rFonts w:hAnsi="Times New Roman" w:ascii="Times New Roman"/>
          <w:szCs w:val="24"/>
        </w:rPr>
        <w:tab/>
      </w:r>
      <w:r w:rsidRPr="000F262F">
        <w:rPr>
          <w:rFonts w:hAnsi="Times New Roman" w:ascii="Times New Roman"/>
          <w:szCs w:val="24"/>
        </w:rPr>
        <w:t xml:space="preserve">                                                                                                                     </w:t>
      </w:r>
      <w:r>
        <w:rPr>
          <w:rFonts w:hAnsi="Times New Roman" w:ascii="Times New Roman"/>
          <w:szCs w:val="24"/>
        </w:rPr>
        <w:t xml:space="preserve">          </w:t>
      </w:r>
    </w:p>
    <w:p w:rsidRDefault="000F262F" w:rsidP="000F262F" w:rsidR="000F262F" w:rsidRPr="000F262F">
      <w:pPr>
        <w:ind w:left="5760"/>
        <w:jc w:val="both"/>
        <w:rPr>
          <w:rFonts w:hAnsi="Times New Roman" w:ascii="Times New Roman"/>
          <w:szCs w:val="24"/>
        </w:rPr>
      </w:pPr>
      <w:r>
        <w:rPr>
          <w:rFonts w:hAnsi="Times New Roman" w:ascii="Times New Roman"/>
          <w:szCs w:val="24"/>
        </w:rPr>
        <w:t xml:space="preserve">                 </w:t>
      </w:r>
      <w:r w:rsidR="0085406F">
        <w:rPr>
          <w:rFonts w:hAnsi="Times New Roman" w:ascii="Times New Roman"/>
          <w:szCs w:val="24"/>
        </w:rPr>
        <w:t xml:space="preserve">    </w:t>
      </w:r>
      <w:r>
        <w:rPr>
          <w:rFonts w:hAnsi="Times New Roman" w:ascii="Times New Roman"/>
          <w:szCs w:val="24"/>
        </w:rPr>
        <w:t xml:space="preserve">  </w:t>
      </w:r>
      <w:r w:rsidRPr="000F262F">
        <w:rPr>
          <w:rFonts w:hAnsi="Times New Roman" w:ascii="Times New Roman"/>
          <w:szCs w:val="24"/>
        </w:rPr>
        <w:t>Stečajni sudac:</w:t>
      </w:r>
    </w:p>
    <w:p w:rsidRDefault="000F262F" w:rsidP="0085406F" w:rsidR="000F262F" w:rsidRPr="0085406F">
      <w:pPr>
        <w:tabs>
          <w:tab w:pos="7083" w:val="left"/>
          <w:tab w:pos="9072" w:val="right"/>
        </w:tabs>
        <w:jc w:val="right"/>
        <w:rPr>
          <w:rFonts w:hAnsi="Times New Roman" w:ascii="Times New Roman"/>
          <w:szCs w:val="24"/>
        </w:rPr>
      </w:pPr>
      <w:r w:rsidRPr="0085406F">
        <w:rPr>
          <w:rFonts w:hAnsi="Times New Roman" w:ascii="Times New Roman"/>
          <w:szCs w:val="24"/>
        </w:rPr>
        <w:t xml:space="preserve">                                                                                                 Goranka Boljkovac</w:t>
      </w:r>
      <w:r w:rsidR="0085406F" w:rsidRPr="0085406F">
        <w:rPr>
          <w:rFonts w:hAnsi="Times New Roman" w:ascii="Times New Roman"/>
          <w:szCs w:val="24"/>
        </w:rPr>
        <w:t>, v.r.</w:t>
      </w:r>
    </w:p>
    <w:p w:rsidRDefault="0085406F" w:rsidP="0085406F" w:rsidR="0085406F" w:rsidRPr="0085406F">
      <w:pPr>
        <w:tabs>
          <w:tab w:pos="7083" w:val="left"/>
          <w:tab w:pos="9072" w:val="right"/>
        </w:tabs>
        <w:jc w:val="right"/>
        <w:rPr>
          <w:rFonts w:hAnsi="Times New Roman" w:ascii="Times New Roman"/>
          <w:szCs w:val="24"/>
        </w:rPr>
      </w:pPr>
    </w:p>
    <w:p w:rsidRDefault="0085406F" w:rsidP="0085406F" w:rsidR="0085406F" w:rsidRPr="0085406F">
      <w:pPr>
        <w:tabs>
          <w:tab w:pos="7083" w:val="left"/>
        </w:tabs>
        <w:jc w:val="both"/>
        <w:rPr>
          <w:rFonts w:hAnsi="Times New Roman" w:ascii="Times New Roman"/>
          <w:szCs w:val="24"/>
        </w:rPr>
      </w:pPr>
      <w:r>
        <w:rPr>
          <w:rFonts w:hAnsi="Times New Roman" w:ascii="Times New Roman"/>
          <w:szCs w:val="24"/>
        </w:rPr>
        <w:tab/>
      </w:r>
      <w:r w:rsidRPr="0085406F">
        <w:rPr>
          <w:rFonts w:hAnsi="Times New Roman" w:ascii="Times New Roman"/>
          <w:szCs w:val="24"/>
        </w:rPr>
        <w:t>Za točnost otpravka-</w:t>
      </w:r>
    </w:p>
    <w:p w:rsidRDefault="0085406F" w:rsidP="0085406F" w:rsidR="0085406F" w:rsidRPr="0085406F">
      <w:pPr>
        <w:tabs>
          <w:tab w:pos="7083" w:val="left"/>
        </w:tabs>
        <w:jc w:val="both"/>
        <w:rPr>
          <w:rFonts w:hAnsi="Times New Roman" w:ascii="Times New Roman"/>
          <w:szCs w:val="24"/>
        </w:rPr>
      </w:pPr>
      <w:r w:rsidRPr="0085406F">
        <w:rPr>
          <w:rFonts w:hAnsi="Times New Roman" w:ascii="Times New Roman"/>
          <w:szCs w:val="24"/>
        </w:rPr>
        <w:tab/>
        <w:t>ovlašteni službenik</w:t>
      </w:r>
    </w:p>
    <w:p w:rsidRDefault="0085406F" w:rsidP="0085406F" w:rsidR="0085406F" w:rsidRPr="0085406F">
      <w:pPr>
        <w:tabs>
          <w:tab w:pos="7083" w:val="left"/>
        </w:tabs>
        <w:jc w:val="both"/>
        <w:rPr>
          <w:rFonts w:hAnsi="Times New Roman" w:ascii="Times New Roman"/>
          <w:szCs w:val="24"/>
        </w:rPr>
      </w:pPr>
      <w:r w:rsidRPr="0085406F">
        <w:rPr>
          <w:rFonts w:hAnsi="Times New Roman" w:ascii="Times New Roman"/>
          <w:szCs w:val="24"/>
        </w:rPr>
        <w:tab/>
        <w:t>Renata Klokočki</w:t>
      </w:r>
    </w:p>
    <w:p w:rsidRDefault="0085406F" w:rsidP="0085406F" w:rsidR="0085406F">
      <w:pPr>
        <w:tabs>
          <w:tab w:pos="7083" w:val="left"/>
          <w:tab w:pos="9072" w:val="right"/>
        </w:tabs>
        <w:jc w:val="right"/>
        <w:rPr>
          <w:rFonts w:hAnsi="Times New Roman" w:ascii="Times New Roman"/>
          <w:szCs w:val="24"/>
        </w:rPr>
      </w:pPr>
    </w:p>
    <w:p w:rsidRDefault="0085406F" w:rsidP="0085406F" w:rsidR="0085406F">
      <w:pPr>
        <w:tabs>
          <w:tab w:pos="7083" w:val="left"/>
          <w:tab w:pos="9072" w:val="right"/>
        </w:tabs>
        <w:jc w:val="right"/>
        <w:rPr>
          <w:rFonts w:hAnsi="Times New Roman" w:ascii="Times New Roman"/>
          <w:szCs w:val="24"/>
        </w:rPr>
      </w:pPr>
    </w:p>
    <w:p w:rsidRDefault="0085406F" w:rsidP="0085406F" w:rsidR="0085406F">
      <w:pPr>
        <w:tabs>
          <w:tab w:pos="7083" w:val="left"/>
          <w:tab w:pos="9072" w:val="right"/>
        </w:tabs>
        <w:jc w:val="right"/>
        <w:rPr>
          <w:rFonts w:hAnsi="Times New Roman" w:ascii="Times New Roman"/>
          <w:szCs w:val="24"/>
        </w:rPr>
      </w:pPr>
    </w:p>
    <w:p w:rsidRDefault="0085406F" w:rsidP="0085406F" w:rsidR="0085406F" w:rsidRPr="000F262F">
      <w:pPr>
        <w:tabs>
          <w:tab w:pos="7083" w:val="left"/>
          <w:tab w:pos="9072" w:val="right"/>
        </w:tabs>
        <w:jc w:val="right"/>
        <w:rPr>
          <w:rFonts w:hAnsi="Times New Roman" w:ascii="Times New Roman"/>
          <w:szCs w:val="24"/>
        </w:rPr>
      </w:pPr>
    </w:p>
    <w:p w:rsidRDefault="000F262F" w:rsidP="000F262F" w:rsidR="000F262F" w:rsidRPr="000F262F">
      <w:pPr>
        <w:tabs>
          <w:tab w:pos="6900" w:val="left"/>
        </w:tabs>
        <w:rPr>
          <w:rFonts w:hAnsi="Times New Roman" w:ascii="Times New Roman"/>
          <w:szCs w:val="24"/>
        </w:rPr>
      </w:pPr>
      <w:r w:rsidRPr="000F262F">
        <w:rPr>
          <w:rFonts w:hAnsi="Times New Roman" w:ascii="Times New Roman"/>
          <w:szCs w:val="24"/>
        </w:rPr>
        <w:t>Uputa o pravnom lijeku:</w:t>
      </w:r>
      <w:r w:rsidRPr="000F262F">
        <w:rPr>
          <w:rFonts w:hAnsi="Times New Roman" w:ascii="Times New Roman"/>
          <w:szCs w:val="24"/>
        </w:rPr>
        <w:tab/>
      </w:r>
    </w:p>
    <w:p w:rsidRDefault="000F262F" w:rsidP="000F262F" w:rsidR="000F262F" w:rsidRPr="000F262F">
      <w:pPr>
        <w:jc w:val="both"/>
        <w:rPr>
          <w:rFonts w:hAnsi="Times New Roman" w:ascii="Times New Roman"/>
          <w:szCs w:val="24"/>
        </w:rPr>
      </w:pPr>
      <w:r w:rsidRPr="000F262F">
        <w:rPr>
          <w:rFonts w:hAnsi="Times New Roman" w:ascii="Times New Roman"/>
          <w:szCs w:val="24"/>
        </w:rPr>
        <w:t>Protiv ovog rješenja dopuštena je žalba u roku od 8 dana od dana dostave prijepisa ovog rješenja, odnosno od isteka osmog dana od dana objave ovog rješenja na mrežnoj stranici e-Oglasna ploča suda, koja se podnosi u tri primjerka,Visokom trgovačkom sudu Republike Hrvatske, putem ovog suda.</w:t>
      </w:r>
    </w:p>
    <w:p w:rsidRDefault="005F3CB6" w:rsidP="000F262F" w:rsidR="005F3CB6" w:rsidRPr="000F262F">
      <w:pPr>
        <w:pStyle w:val="Tijeloteksta"/>
        <w:rPr>
          <w:rFonts w:hAnsi="Times New Roman" w:ascii="Times New Roman"/>
          <w:szCs w:val="24"/>
        </w:rPr>
      </w:pPr>
    </w:p>
    <w:p w:rsidRDefault="00686B1C" w:rsidP="005F3CB6" w:rsidR="005F3CB6" w:rsidRPr="000F262F">
      <w:pPr>
        <w:pStyle w:val="Tijeloteksta"/>
        <w:jc w:val="right"/>
        <w:rPr>
          <w:rFonts w:hAnsi="Times New Roman" w:ascii="Times New Roman"/>
          <w:szCs w:val="24"/>
        </w:rPr>
      </w:pPr>
      <w:r w:rsidRPr="000F262F">
        <w:rPr>
          <w:rFonts w:hAnsi="Times New Roman" w:ascii="Times New Roman"/>
          <w:szCs w:val="24"/>
        </w:rPr>
        <w:t xml:space="preserve"> </w:t>
      </w:r>
    </w:p>
    <w:p w:rsidRDefault="0085406F" w:rsidP="00B314E8" w:rsidR="007A4FA5">
      <w:pPr>
        <w:pStyle w:val="Tijeloteksta"/>
        <w:rPr>
          <w:rFonts w:hAnsi="Times New Roman" w:ascii="Times New Roman"/>
          <w:szCs w:val="24"/>
        </w:rPr>
      </w:pPr>
      <w:r>
        <w:rPr>
          <w:rFonts w:hAnsi="Times New Roman" w:ascii="Times New Roman"/>
          <w:szCs w:val="24"/>
        </w:rPr>
        <w:t>Dna:</w:t>
      </w:r>
    </w:p>
    <w:p w:rsidRDefault="0085406F" w:rsidP="00B314E8" w:rsidR="0085406F">
      <w:pPr>
        <w:pStyle w:val="Tijeloteksta"/>
        <w:rPr>
          <w:rFonts w:hAnsi="Times New Roman" w:ascii="Times New Roman"/>
          <w:szCs w:val="24"/>
        </w:rPr>
      </w:pPr>
      <w:r>
        <w:rPr>
          <w:rFonts w:hAnsi="Times New Roman" w:ascii="Times New Roman"/>
          <w:szCs w:val="24"/>
        </w:rPr>
        <w:t>1. Stečajni upravitelj</w:t>
      </w:r>
      <w:r w:rsidR="007F3340">
        <w:rPr>
          <w:rFonts w:hAnsi="Times New Roman" w:ascii="Times New Roman"/>
          <w:szCs w:val="24"/>
        </w:rPr>
        <w:t xml:space="preserve"> Miron Markičević</w:t>
      </w:r>
    </w:p>
    <w:p w:rsidRDefault="0085406F" w:rsidP="00B314E8" w:rsidR="0085406F" w:rsidRPr="000F262F">
      <w:pPr>
        <w:pStyle w:val="Tijeloteksta"/>
        <w:rPr>
          <w:rFonts w:hAnsi="Times New Roman" w:ascii="Times New Roman"/>
          <w:szCs w:val="24"/>
        </w:rPr>
      </w:pPr>
      <w:r>
        <w:rPr>
          <w:rFonts w:hAnsi="Times New Roman" w:ascii="Times New Roman"/>
          <w:szCs w:val="24"/>
        </w:rPr>
        <w:t>2. e-Oglasna ploča suda</w:t>
      </w:r>
    </w:p>
    <w:p w:rsidRDefault="005C6262" w:rsidP="00F0478C" w:rsidR="008F12BE" w:rsidRPr="000F262F">
      <w:pPr>
        <w:pStyle w:val="Tijeloteksta"/>
        <w:rPr>
          <w:rFonts w:hAnsi="Times New Roman" w:ascii="Times New Roman"/>
          <w:szCs w:val="24"/>
        </w:rPr>
      </w:pPr>
      <w:r w:rsidRPr="000F262F">
        <w:rPr>
          <w:rFonts w:hAnsi="Times New Roman" w:ascii="Times New Roman"/>
          <w:szCs w:val="24"/>
        </w:rPr>
        <w:t xml:space="preserve"> </w:t>
      </w:r>
    </w:p>
    <w:p w:rsidRDefault="00D4007C" w:rsidP="00F0478C" w:rsidR="00D4007C" w:rsidRPr="000F262F">
      <w:pPr>
        <w:pStyle w:val="Tijeloteksta"/>
        <w:rPr>
          <w:rFonts w:hAnsi="Times New Roman" w:ascii="Times New Roman"/>
          <w:szCs w:val="24"/>
        </w:rPr>
      </w:pPr>
    </w:p>
    <w:p w:rsidRDefault="005C6262" w:rsidP="009F7D47" w:rsidR="009F7D47" w:rsidRPr="000F262F">
      <w:pPr>
        <w:pStyle w:val="Tijeloteksta"/>
        <w:ind w:left="360"/>
        <w:rPr>
          <w:rFonts w:hAnsi="Times New Roman" w:ascii="Times New Roman"/>
          <w:szCs w:val="24"/>
        </w:rPr>
      </w:pPr>
      <w:r w:rsidRPr="000F262F">
        <w:rPr>
          <w:rFonts w:hAnsi="Times New Roman" w:ascii="Times New Roman"/>
          <w:szCs w:val="24"/>
        </w:rPr>
        <w:t xml:space="preserve"> </w:t>
      </w:r>
    </w:p>
    <w:p w:rsidRDefault="00737A4B" w:rsidP="00B314E8" w:rsidR="00737A4B" w:rsidRPr="000F262F">
      <w:pPr>
        <w:pStyle w:val="Tijeloteksta"/>
        <w:rPr>
          <w:rFonts w:hAnsi="Times New Roman" w:ascii="Times New Roman"/>
          <w:szCs w:val="24"/>
        </w:rPr>
      </w:pPr>
    </w:p>
    <w:p w:rsidRDefault="005F3CB6" w:rsidR="005F3CB6" w:rsidRPr="000F262F">
      <w:pPr>
        <w:rPr>
          <w:rFonts w:hAnsi="Times New Roman" w:ascii="Times New Roman"/>
          <w:noProof w:val="false"/>
          <w:szCs w:val="24"/>
        </w:rPr>
      </w:pPr>
    </w:p>
    <w:p w:rsidRDefault="00AB50B8" w:rsidR="00AB50B8" w:rsidRPr="000F262F">
      <w:pPr>
        <w:rPr>
          <w:rFonts w:hAnsi="Times New Roman" w:ascii="Times New Roman"/>
          <w:noProof w:val="false"/>
          <w:szCs w:val="24"/>
        </w:rPr>
      </w:pPr>
    </w:p>
    <w:sectPr w:rsidSect="00B56D30" w:rsidR="00AB50B8" w:rsidRPr="000F262F">
      <w:headerReference w:type="even" r:id="rId11"/>
      <w:headerReference w:type="default" r:id="rId12"/>
      <w:pgSz w:h="16838" w:w="11906"/>
      <w:pgMar w:gutter="0" w:footer="720" w:header="720" w:left="1418" w:bottom="2127" w:right="1418" w:top="184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6BF5" w:rsidR="00C16BF5">
      <w:r>
        <w:separator/>
      </w:r>
    </w:p>
  </w:endnote>
  <w:endnote w:id="0" w:type="continuationSeparator">
    <w:p w:rsidRDefault="00C16BF5" w:rsidR="00C16B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6BF5" w:rsidR="00C16BF5">
      <w:r>
        <w:separator/>
      </w:r>
    </w:p>
  </w:footnote>
  <w:footnote w:id="0" w:type="continuationSeparator">
    <w:p w:rsidRDefault="00C16BF5" w:rsidR="00C16B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6262" w:rsidP="00B314E8" w:rsidR="005C62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C6262" w:rsidR="005C626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6262" w:rsidP="00B314E8" w:rsidR="005C6262" w:rsidRPr="00AB50B8">
    <w:pPr>
      <w:pStyle w:val="Zaglavlje"/>
      <w:framePr w:y="1" w:xAlign="center" w:vAnchor="text" w:hAnchor="margin" w:wrap="around"/>
      <w:rPr>
        <w:rStyle w:val="Brojstranice"/>
        <w:rFonts w:hAnsi="Times New Roman" w:ascii="Times New Roman"/>
      </w:rPr>
    </w:pPr>
    <w:r w:rsidRPr="00AB50B8">
      <w:rPr>
        <w:rStyle w:val="Brojstranice"/>
        <w:rFonts w:hAnsi="Times New Roman" w:ascii="Times New Roman"/>
      </w:rPr>
      <w:fldChar w:fldCharType="begin"/>
    </w:r>
    <w:r w:rsidRPr="00AB50B8">
      <w:rPr>
        <w:rStyle w:val="Brojstranice"/>
        <w:rFonts w:hAnsi="Times New Roman" w:ascii="Times New Roman"/>
      </w:rPr>
      <w:instrText xml:space="preserve">PAGE  </w:instrText>
    </w:r>
    <w:r w:rsidRPr="00AB50B8">
      <w:rPr>
        <w:rStyle w:val="Brojstranice"/>
        <w:rFonts w:hAnsi="Times New Roman" w:ascii="Times New Roman"/>
      </w:rPr>
      <w:fldChar w:fldCharType="separate"/>
    </w:r>
    <w:r w:rsidR="003F6696">
      <w:rPr>
        <w:rStyle w:val="Brojstranice"/>
        <w:rFonts w:hAnsi="Times New Roman" w:ascii="Times New Roman"/>
      </w:rPr>
      <w:t>3</w:t>
    </w:r>
    <w:r w:rsidRPr="00AB50B8">
      <w:rPr>
        <w:rStyle w:val="Brojstranice"/>
        <w:rFonts w:hAnsi="Times New Roman" w:ascii="Times New Roman"/>
      </w:rPr>
      <w:fldChar w:fldCharType="end"/>
    </w:r>
  </w:p>
  <w:p w:rsidRDefault="005C6262" w:rsidR="005C6262" w:rsidRPr="00AB50B8">
    <w:pPr>
      <w:pStyle w:val="Zaglavlje"/>
      <w:rPr>
        <w:rFonts w:hAnsi="Times New Roman" w:ascii="Times New Roman"/>
      </w:rPr>
    </w:pPr>
    <w:r>
      <w:t xml:space="preserve">                                                                                   </w:t>
    </w:r>
    <w:r w:rsidR="0059524A" w:rsidRPr="00407624">
      <w:rPr>
        <w:rFonts w:hAnsi="Times New Roman" w:ascii="Times New Roman"/>
        <w:noProof w:val="false"/>
        <w:szCs w:val="24"/>
      </w:rPr>
      <w:t>4 St-</w:t>
    </w:r>
    <w:r w:rsidR="0059524A">
      <w:rPr>
        <w:rFonts w:hAnsi="Times New Roman" w:ascii="Times New Roman"/>
        <w:noProof w:val="false"/>
        <w:szCs w:val="24"/>
      </w:rPr>
      <w:t>3415/2017-1</w:t>
    </w:r>
    <w:r w:rsidR="00F27B73">
      <w:rPr>
        <w:rFonts w:hAnsi="Times New Roman" w:ascii="Times New Roman"/>
        <w:noProof w:val="false"/>
        <w:szCs w:val="24"/>
      </w:rPr>
      <w:t>1</w:t>
    </w:r>
    <w:r w:rsidR="007F3340">
      <w:rPr>
        <w:rFonts w:hAnsi="Times New Roman" w:ascii="Times New Roman"/>
        <w:noProof w:val="false"/>
        <w:szCs w:val="24"/>
      </w:rPr>
      <w:t>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EF1B8A"/>
    <w:multiLevelType w:val="hybridMultilevel"/>
    <w:tmpl w:val="96F0F342"/>
    <w:lvl w:tplc="6944DC3C" w:ilvl="0">
      <w:numFmt w:val="bullet"/>
      <w:lvlText w:val="-"/>
      <w:lvlJc w:val="left"/>
      <w:pPr>
        <w:tabs>
          <w:tab w:pos="1665" w:val="num"/>
        </w:tabs>
        <w:ind w:hanging="945" w:left="1665"/>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8943CC9"/>
    <w:multiLevelType w:val="hybridMultilevel"/>
    <w:tmpl w:val="CB24E2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6EA51F0"/>
    <w:multiLevelType w:val="hybridMultilevel"/>
    <w:tmpl w:val="9C445FF4"/>
    <w:lvl w:tplc="A692DF86" w:ilvl="0">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4D0A31C9"/>
    <w:multiLevelType w:val="hybridMultilevel"/>
    <w:tmpl w:val="7B4A432E"/>
    <w:lvl w:tplc="B0486E06" w:ilvl="0">
      <w:start w:val="4"/>
      <w:numFmt w:val="bullet"/>
      <w:lvlText w:val="-"/>
      <w:lvlJc w:val="left"/>
      <w:pPr>
        <w:tabs>
          <w:tab w:pos="1080" w:val="num"/>
        </w:tabs>
        <w:ind w:hanging="360" w:left="1080"/>
      </w:pPr>
      <w:rPr>
        <w:rFonts w:cs="Tahoma" w:eastAsia="Times New Roman" w:hAnsi="Tahoma" w:ascii="Tahom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6">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7">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7"/>
  </w:num>
  <w:num w:numId="2">
    <w:abstractNumId w:val="6"/>
  </w:num>
  <w:num w:numId="3">
    <w:abstractNumId w:val="2"/>
  </w:num>
  <w:num w:numId="4">
    <w:abstractNumId w:val="1"/>
  </w:num>
  <w:num w:numId="5">
    <w:abstractNumId w:val="4"/>
  </w:num>
  <w:num w:numId="6">
    <w:abstractNumId w:val="3"/>
  </w:num>
  <w:num w:numId="7">
    <w:abstractNumId w:val="0"/>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468E"/>
    <w:rsid w:val="0006081F"/>
    <w:rsid w:val="00080264"/>
    <w:rsid w:val="00090197"/>
    <w:rsid w:val="000A2EA1"/>
    <w:rsid w:val="000F0435"/>
    <w:rsid w:val="000F262F"/>
    <w:rsid w:val="00133964"/>
    <w:rsid w:val="00133FFD"/>
    <w:rsid w:val="00174099"/>
    <w:rsid w:val="00180B14"/>
    <w:rsid w:val="001C7B19"/>
    <w:rsid w:val="001D2E95"/>
    <w:rsid w:val="00245E30"/>
    <w:rsid w:val="002618BB"/>
    <w:rsid w:val="00274B54"/>
    <w:rsid w:val="002B63D6"/>
    <w:rsid w:val="00305352"/>
    <w:rsid w:val="00353F98"/>
    <w:rsid w:val="00393171"/>
    <w:rsid w:val="003B7EB5"/>
    <w:rsid w:val="003C1078"/>
    <w:rsid w:val="003F6696"/>
    <w:rsid w:val="004D31B6"/>
    <w:rsid w:val="00532639"/>
    <w:rsid w:val="00566675"/>
    <w:rsid w:val="00577F43"/>
    <w:rsid w:val="00594221"/>
    <w:rsid w:val="0059524A"/>
    <w:rsid w:val="005A0E12"/>
    <w:rsid w:val="005B1D9D"/>
    <w:rsid w:val="005C6262"/>
    <w:rsid w:val="005F3CB6"/>
    <w:rsid w:val="006209D4"/>
    <w:rsid w:val="006521A5"/>
    <w:rsid w:val="00660402"/>
    <w:rsid w:val="00662A0D"/>
    <w:rsid w:val="00686B1C"/>
    <w:rsid w:val="006E5B8B"/>
    <w:rsid w:val="0072155C"/>
    <w:rsid w:val="00727927"/>
    <w:rsid w:val="00737A4B"/>
    <w:rsid w:val="007807F3"/>
    <w:rsid w:val="00793FE9"/>
    <w:rsid w:val="007A4FA5"/>
    <w:rsid w:val="007C72DF"/>
    <w:rsid w:val="007F3340"/>
    <w:rsid w:val="008165F1"/>
    <w:rsid w:val="00846000"/>
    <w:rsid w:val="0085406F"/>
    <w:rsid w:val="00855310"/>
    <w:rsid w:val="008A1EAD"/>
    <w:rsid w:val="008C3D37"/>
    <w:rsid w:val="008F12BE"/>
    <w:rsid w:val="009432E4"/>
    <w:rsid w:val="00943CC1"/>
    <w:rsid w:val="00946F31"/>
    <w:rsid w:val="0097172B"/>
    <w:rsid w:val="00992055"/>
    <w:rsid w:val="009A0FD8"/>
    <w:rsid w:val="009A4E8F"/>
    <w:rsid w:val="009B3476"/>
    <w:rsid w:val="009D7379"/>
    <w:rsid w:val="009E4927"/>
    <w:rsid w:val="009F7D47"/>
    <w:rsid w:val="00A37528"/>
    <w:rsid w:val="00AA7AE1"/>
    <w:rsid w:val="00AB50B8"/>
    <w:rsid w:val="00AC14E9"/>
    <w:rsid w:val="00AD105D"/>
    <w:rsid w:val="00B11884"/>
    <w:rsid w:val="00B256A7"/>
    <w:rsid w:val="00B314E8"/>
    <w:rsid w:val="00B56D30"/>
    <w:rsid w:val="00B66981"/>
    <w:rsid w:val="00B96F4E"/>
    <w:rsid w:val="00BC2176"/>
    <w:rsid w:val="00C16BF5"/>
    <w:rsid w:val="00C752C4"/>
    <w:rsid w:val="00C97B8F"/>
    <w:rsid w:val="00CE0A00"/>
    <w:rsid w:val="00CF4808"/>
    <w:rsid w:val="00CF4C16"/>
    <w:rsid w:val="00D31DA8"/>
    <w:rsid w:val="00D4007C"/>
    <w:rsid w:val="00D94A11"/>
    <w:rsid w:val="00DB1F37"/>
    <w:rsid w:val="00EF2D19"/>
    <w:rsid w:val="00F0478C"/>
    <w:rsid w:val="00F24815"/>
    <w:rsid w:val="00F27B73"/>
    <w:rsid w:val="00F5087B"/>
    <w:rsid w:val="00FA53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65F1"/>
    <w:pPr>
      <w:tabs>
        <w:tab w:pos="4536" w:val="center"/>
        <w:tab w:pos="9072" w:val="right"/>
      </w:tabs>
    </w:pPr>
  </w:style>
  <w:style w:styleId="Tekstbalonia" w:type="paragraph">
    <w:name w:val="Balloon Text"/>
    <w:basedOn w:val="Normal"/>
    <w:link w:val="TekstbaloniaChar"/>
    <w:rsid w:val="00AB50B8"/>
    <w:rPr>
      <w:rFonts w:cs="Tahoma" w:hAnsi="Tahoma" w:ascii="Tahoma"/>
      <w:sz w:val="16"/>
      <w:szCs w:val="16"/>
    </w:rPr>
  </w:style>
  <w:style w:customStyle="true" w:styleId="TekstbaloniaChar" w:type="character">
    <w:name w:val="Tekst balončića Char"/>
    <w:basedOn w:val="Zadanifontodlomka"/>
    <w:link w:val="Tekstbalonia"/>
    <w:rsid w:val="00AB50B8"/>
    <w:rPr>
      <w:rFonts w:cs="Tahoma" w:hAnsi="Tahoma" w:ascii="Tahoma"/>
      <w:noProof/>
      <w:sz w:val="16"/>
      <w:szCs w:val="16"/>
    </w:rPr>
  </w:style>
  <w:style w:styleId="Tekstrezerviranogmjesta" w:type="character">
    <w:name w:val="Placeholder Text"/>
    <w:basedOn w:val="Zadanifontodlomka"/>
    <w:uiPriority w:val="99"/>
    <w:semiHidden/>
    <w:rsid w:val="003F6696"/>
    <w:rPr>
      <w:color w:val="808080"/>
      <w:bdr w:space="0" w:sz="0" w:color="auto" w:val="none"/>
      <w:shd w:fill="auto" w:color="auto" w:val="clear"/>
    </w:rPr>
  </w:style>
  <w:style w:customStyle="true" w:styleId="eSPISCCParagraphDefaultFont" w:type="character">
    <w:name w:val="eSPIS_CC_Paragraph Default Font"/>
    <w:basedOn w:val="Zadanifontodlomka"/>
    <w:rsid w:val="003F669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F669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F669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F669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65F1"/>
    <w:pPr>
      <w:tabs>
        <w:tab w:pos="4536" w:val="center"/>
        <w:tab w:pos="9072" w:val="right"/>
      </w:tabs>
    </w:pPr>
  </w:style>
  <w:style w:styleId="Tekstbalonia" w:type="paragraph">
    <w:name w:val="Balloon Text"/>
    <w:basedOn w:val="Normal"/>
    <w:link w:val="TekstbaloniaChar"/>
    <w:rsid w:val="00AB50B8"/>
    <w:rPr>
      <w:rFonts w:ascii="Tahoma" w:cs="Tahoma" w:hAnsi="Tahoma"/>
      <w:sz w:val="16"/>
      <w:szCs w:val="16"/>
    </w:rPr>
  </w:style>
  <w:style w:customStyle="1" w:styleId="TekstbaloniaChar" w:type="character">
    <w:name w:val="Tekst balončića Char"/>
    <w:basedOn w:val="Zadanifontodlomka"/>
    <w:link w:val="Tekstbalonia"/>
    <w:rsid w:val="00AB50B8"/>
    <w:rPr>
      <w:rFonts w:ascii="Tahoma" w:cs="Tahoma" w:hAnsi="Tahoma"/>
      <w:noProof/>
      <w:sz w:val="16"/>
      <w:szCs w:val="16"/>
    </w:rPr>
  </w:style>
  <w:style w:styleId="Tekstrezerviranogmjesta" w:type="character">
    <w:name w:val="Placeholder Text"/>
    <w:basedOn w:val="Zadanifontodlomka"/>
    <w:uiPriority w:val="99"/>
    <w:semiHidden/>
    <w:rsid w:val="003F6696"/>
    <w:rPr>
      <w:color w:val="808080"/>
      <w:bdr w:color="auto" w:space="0" w:sz="0" w:val="none"/>
      <w:shd w:color="auto" w:fill="auto" w:val="clear"/>
    </w:rPr>
  </w:style>
  <w:style w:customStyle="1" w:styleId="eSPISCCParagraphDefaultFont" w:type="character">
    <w:name w:val="eSPIS_CC_Paragraph Default Font"/>
    <w:basedOn w:val="Zadanifontodlomka"/>
    <w:rsid w:val="003F669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F669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F669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F669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2019.</izvorni_sadrzaj>
    <derivirana_varijabla naziv="DomainObject.DatumDonosenjaOdluke_1">29.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3415</izvorni_sadrzaj>
    <derivirana_varijabla naziv="DomainObject.Predmet.Broj_1">3415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Pomoćni omot u pisarnici SSKA, u ref. poslan 29.11.18.</izvorni_sadrzaj>
    <derivirana_varijabla naziv="DomainObject.Predmet.Opis_1">Pomoćni omot u pisarnici SSKA, u ref. poslan 29.11.18.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St-3415/2017</izvorni_sadrzaj>
    <derivirana_varijabla naziv="DomainObject.Predmet.OznakaBroj_1">St-3415/2017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 - PAPIRNA INDUSTRIJA - TVORNICA PAPIRA ZAGREB, d.o.o. u stečaju zastupanog po punomoćniku Danica Krenek; Marina Tolj</izvorni_sadrzaj>
    <derivirana_varijabla naziv="DomainObject.Predmet.ProtustrankaFormated_1">  PAN - PAPIRNA INDUSTRIJA - TVORNICA PAPIRA ZAGREB, d.o.o. u stečaju zastupanog po punomoćniku Danica Krenek; Marina Tolj</derivirana_varijabla>
  </DomainObject.Predmet.ProtustrankaFormated>
  <DomainObject.Predmet.ProtustrankaFormatedOIB>
    <izvorni_sadrzaj>  PAN - PAPIRNA INDUSTRIJA - TVORNICA PAPIRA ZAGREB, d.o.o. u stečaju, OIB 48630586213 zastupanog po punomoćniku Danica Krenek; Marina Tolj</izvorni_sadrzaj>
    <derivirana_varijabla naziv="DomainObject.Predmet.ProtustrankaFormatedOIB_1">  PAN - PAPIRNA INDUSTRIJA - TVORNICA PAPIRA ZAGREB, d.o.o. u stečaju, OIB 48630586213 zastupanog po punomoćniku Danica Krenek; Marina Tolj</derivirana_varijabla>
  </DomainObject.Predmet.ProtustrankaFormatedOIB>
  <DomainObject.Predmet.ProtustrankaFormatedWithAdress>
    <izvorni_sadrzaj> PAN - PAPIRNA INDUSTRIJA - TVORNICA PAPIRA ZAGREB, d.o.o. u stečaju, Radnička cesta 173, 10000 Zagreb zastupanog po punomoćniku Danica Krenek; Marina Tolj</izvorni_sadrzaj>
    <derivirana_varijabla naziv="DomainObject.Predmet.ProtustrankaFormatedWithAdress_1"> PAN - PAPIRNA INDUSTRIJA - TVORNICA PAPIRA ZAGREB, d.o.o. u stečaju, Radnička cesta 173, 10000 Zagreb zastupanog po punomoćniku Danica Krenek; Marina Tolj</derivirana_varijabla>
  </DomainObject.Predmet.ProtustrankaFormatedWithAdress>
  <DomainObject.Predmet.ProtustrankaFormatedWithAdressOIB>
    <izvorni_sadrzaj> PAN - PAPIRNA INDUSTRIJA - TVORNICA PAPIRA ZAGREB, d.o.o. u stečaju, OIB 48630586213, Radnička cesta 173, 10000 Zagreb zastupanog po punomoćniku Danica Krenek; Marina Tolj</izvorni_sadrzaj>
    <derivirana_varijabla naziv="DomainObject.Predmet.ProtustrankaFormatedWithAdressOIB_1"> PAN - PAPIRNA INDUSTRIJA - TVORNICA PAPIRA ZAGREB, d.o.o. u stečaju, OIB 48630586213, Radnička cesta 173, 10000 Zagreb zastupanog po punomoćniku Danica Krenek; Marina Tolj</derivirana_varijabla>
  </DomainObject.Predmet.ProtustrankaFormatedWithAdressOIB>
  <DomainObject.Predmet.ProtustrankaWithAdress>
    <izvorni_sadrzaj>PAN - PAPIRNA INDUSTRIJA - TVORNICA PAPIRA ZAGREB, d.o.o. u stečaju Radnička cesta 173, 10000 Zagreb</izvorni_sadrzaj>
    <derivirana_varijabla naziv="DomainObject.Predmet.ProtustrankaWithAdress_1">PAN - PAPIRNA INDUSTRIJA - TVORNICA PAPIRA ZAGREB, d.o.o. u stečaju Radnička cesta 173, 10000 Zagreb</derivirana_varijabla>
  </DomainObject.Predmet.ProtustrankaWithAdress>
  <DomainObject.Predmet.ProtustrankaWithAdressOIB>
    <izvorni_sadrzaj>PAN - PAPIRNA INDUSTRIJA - TVORNICA PAPIRA ZAGREB, d.o.o. u stečaju, OIB 48630586213, Radnička cesta 173, 10000 Zagreb</izvorni_sadrzaj>
    <derivirana_varijabla naziv="DomainObject.Predmet.ProtustrankaWithAdressOIB_1">PAN - PAPIRNA INDUSTRIJA - TVORNICA PAPIRA ZAGREB, d.o.o. u stečaju, OIB 48630586213, Radnička cesta 173, 10000 Zagreb</derivirana_varijabla>
  </DomainObject.Predmet.ProtustrankaWithAdressOIB>
  <DomainObject.Predmet.ProtustrankaNazivFormated>
    <izvorni_sadrzaj>PAN - PAPIRNA INDUSTRIJA - TVORNICA PAPIRA ZAGREB, d.o.o. u stečaju</izvorni_sadrzaj>
    <derivirana_varijabla naziv="DomainObject.Predmet.ProtustrankaNazivFormated_1">PAN - PAPIRNA INDUSTRIJA - TVORNICA PAPIRA ZAGREB, d.o.o. u stečaju</derivirana_varijabla>
  </DomainObject.Predmet.ProtustrankaNazivFormated>
  <DomainObject.Predmet.ProtustrankaNazivFormatedOIB>
    <izvorni_sadrzaj>PAN - PAPIRNA INDUSTRIJA - TVORNICA PAPIRA ZAGREB, d.o.o. u stečaju, OIB 48630586213</izvorni_sadrzaj>
    <derivirana_varijabla naziv="DomainObject.Predmet.ProtustrankaNazivFormatedOIB_1">PAN - PAPIRNA INDUSTRIJA - TVORNICA PAPIRA ZAGREB, d.o.o. u stečaju, OIB 48630586213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VODOVOD društvo s ograničenom odgovornošću za vodoopskrbu i odvodnju; APIOS d.o.o. za trgovinu naftnim derivatima i plinovima</izvorni_sadrzaj>
    <derivirana_varijabla naziv="DomainObject.Predmet.StrankaFormated_1">  FINA Regionalni centar Zagreb; VODOVOD društvo s ograničenom odgovornošću za vodoopskrbu i odvodnju; APIOS d.o.o. za trgovinu naftnim derivatima i plinovima</derivirana_varijabla>
  </DomainObject.Predmet.StrankaFormated>
  <DomainObject.Predmet.StrankaFormatedOIB>
    <izvorni_sadrzaj>  FINA Regionalni centar Zagreb, OIB 85821130368; VODOVOD društvo s ograničenom odgovornošću za vodoopskrbu i odvodnju, OIB 80535169523; APIOS d.o.o. za trgovinu naftnim derivatima i plinovima, OIB 72594208197</izvorni_sadrzaj>
    <derivirana_varijabla naziv="DomainObject.Predmet.StrankaFormatedOIB_1">  FINA Regionalni centar Zagreb, OIB 85821130368; VODOVOD društvo s ograničenom odgovornošću za vodoopskrbu i odvodnju, OIB 80535169523; APIOS d.o.o. za trgovinu naftnim derivatima i plinovima, OIB 72594208197</derivirana_varijabla>
  </DomainObject.Predmet.StrankaFormatedOIB>
  <DomainObject.Predmet.StrankaFormatedWithAdress>
    <izvorni_sadrzaj> FINA Regionalni centar Zagreb, Trg svibanjskih žrtava 1995. br. 1, 10000 Zagreb; VODOVOD društvo s ograničenom odgovornošću za vodoopskrbu i odvodnju, Nikole Zrinskog 25, 35000 Slavonski Brod; APIOS d.o.o. za trgovinu naftnim derivatima i plinovima, Budmanijeva 5, 10000 Zagreb</izvorni_sadrzaj>
    <derivirana_varijabla naziv="DomainObject.Predmet.StrankaFormatedWithAdress_1"> FINA Regionalni centar Zagreb, Trg svibanjskih žrtava 1995. br. 1, 10000 Zagreb; VODOVOD društvo s ograničenom odgovornošću za vodoopskrbu i odvodnju, Nikole Zrinskog 25, 35000 Slavonski Brod; APIOS d.o.o. za trgovinu naftnim derivatima i plinovima, Budmanijeva 5, 10000 Zagreb</derivirana_varijabla>
  </DomainObject.Predmet.StrankaFormatedWithAdress>
  <DomainObject.Predmet.StrankaFormatedWithAdressOIB>
    <izvorni_sadrzaj> FINA Regionalni centar Zagreb, OIB 85821130368, Trg svibanjskih žrtava 1995. br. 1, 10000 Zagreb; VODOVOD društvo s ograničenom odgovornošću za vodoopskrbu i odvodnju, OIB 80535169523, Nikole Zrinskog 25, 35000 Slavonski Brod; APIOS d.o.o. za trgovinu naftnim derivatima i plinovima, OIB 72594208197, Budmanijeva 5, 10000 Zagreb</izvorni_sadrzaj>
    <derivirana_varijabla naziv="DomainObject.Predmet.StrankaFormatedWithAdressOIB_1"> FINA Regionalni centar Zagreb, OIB 85821130368, Trg svibanjskih žrtava 1995. br. 1, 10000 Zagreb; VODOVOD društvo s ograničenom odgovornošću za vodoopskrbu i odvodnju, OIB 80535169523, Nikole Zrinskog 25, 35000 Slavonski Brod; APIOS d.o.o. za trgovinu naftnim derivatima i plinovima, OIB 72594208197, Budmanijeva 5, 10000 Zagreb</derivirana_varijabla>
  </DomainObject.Predmet.StrankaFormatedWithAdressOIB>
  <DomainObject.Predmet.StrankaWithAdress>
    <izvorni_sadrzaj>FINA Regionalni centar Zagreb Trg svibanjskih žrtava 1995. br. 1,10000 Zagreb,VODOVOD društvo s ograničenom odgovornošću za vodoopskrbu i odvodnju Nikole Zrinskog 25,35000 Slavonski Brod,APIOS d.o.o. za trgovinu naftnim derivatima i plinovima Budmanijeva 5,10000 Zagreb</izvorni_sadrzaj>
    <derivirana_varijabla naziv="DomainObject.Predmet.StrankaWithAdress_1">FINA Regionalni centar Zagreb Trg svibanjskih žrtava 1995. br. 1,10000 Zagreb,VODOVOD društvo s ograničenom odgovornošću za vodoopskrbu i odvodnju Nikole Zrinskog 25,35000 Slavonski Brod,APIOS d.o.o. za trgovinu naftnim derivatima i plinovima Budmanijeva 5,10000 Zagreb</derivirana_varijabla>
  </DomainObject.Predmet.StrankaWithAdress>
  <DomainObject.Predmet.StrankaWithAdressOIB>
    <izvorni_sadrzaj>FINA Regionalni centar Zagreb, OIB 85821130368, Trg svibanjskih žrtava 1995. br. 1,10000 Zagreb,VODOVOD društvo s ograničenom odgovornošću za vodoopskrbu i odvodnju, OIB 80535169523, Nikole Zrinskog 25,35000 Slavonski Brod,APIOS d.o.o. za trgovinu naftnim derivatima i plinovima, OIB 72594208197, Budmanijeva 5,10000 Zagreb</izvorni_sadrzaj>
    <derivirana_varijabla naziv="DomainObject.Predmet.StrankaWithAdressOIB_1">FINA Regionalni centar Zagreb, OIB 85821130368, Trg svibanjskih žrtava 1995. br. 1,10000 Zagreb,VODOVOD društvo s ograničenom odgovornošću za vodoopskrbu i odvodnju, OIB 80535169523, Nikole Zrinskog 25,35000 Slavonski Brod,APIOS d.o.o. za trgovinu naftnim derivatima i plinovima, OIB 72594208197, Budmanijeva 5,10000 Zagreb</derivirana_varijabla>
  </DomainObject.Predmet.StrankaWithAdressOIB>
  <DomainObject.Predmet.StrankaNazivFormated>
    <izvorni_sadrzaj>FINA Regionalni centar Zagreb,VODOVOD društvo s ograničenom odgovornošću za vodoopskrbu i odvodnju,APIOS d.o.o. za trgovinu naftnim derivatima i plinovima</izvorni_sadrzaj>
    <derivirana_varijabla naziv="DomainObject.Predmet.StrankaNazivFormated_1">FINA Regionalni centar Zagreb,VODOVOD društvo s ograničenom odgovornošću za vodoopskrbu i odvodnju,APIOS d.o.o. za trgovinu naftnim derivatima i plinovima</derivirana_varijabla>
  </DomainObject.Predmet.StrankaNazivFormated>
  <DomainObject.Predmet.StrankaNazivFormatedOIB>
    <izvorni_sadrzaj>FINA Regionalni centar Zagreb, OIB 85821130368,VODOVOD društvo s ograničenom odgovornošću za vodoopskrbu i odvodnju, OIB 80535169523,APIOS d.o.o. za trgovinu naftnim derivatima i plinovima, OIB 72594208197</izvorni_sadrzaj>
    <derivirana_varijabla naziv="DomainObject.Predmet.StrankaNazivFormatedOIB_1">FINA Regionalni centar Zagreb, OIB 85821130368,VODOVOD društvo s ograničenom odgovornošću za vodoopskrbu i odvodnju, OIB 80535169523,APIOS d.o.o. za trgovinu naftnim derivatima i plinovima, OIB 72594208197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VODOVOD društvo s ograničenom odgovornošću za vodoopskrbu i odvodnju</item>
      <item>APIOS d.o.o. za trgovinu naftnim derivatima i plinovima</item>
    </izvorni_sadrzaj>
    <derivirana_varijabla naziv="DomainObject.Predmet.StrankaListFormated_1">
      <item>FINA Regionalni centar Zagreb</item>
      <item>VODOVOD društvo s ograničenom odgovornošću za vodoopskrbu i odvodnju</item>
      <item>APIOS d.o.o. za trgovinu naftnim derivatima i plinovima</item>
    </derivirana_varijabla>
  </DomainObject.Predmet.StrankaListFormated>
  <DomainObject.Predmet.StrankaListFormatedOIB>
    <izvorni_sadrzaj>
      <item>FINA Regionalni centar Zagreb, OIB 85821130368</item>
      <item>VODOVOD društvo s ograničenom odgovornošću za vodoopskrbu i odvodnju, OIB 80535169523</item>
      <item>APIOS d.o.o. za trgovinu naftnim derivatima i plinovima, OIB 72594208197</item>
    </izvorni_sadrzaj>
    <derivirana_varijabla naziv="DomainObject.Predmet.StrankaListFormatedOIB_1">
      <item>FINA Regionalni centar Zagreb, OIB 85821130368</item>
      <item>VODOVOD društvo s ograničenom odgovornošću za vodoopskrbu i odvodnju, OIB 80535169523</item>
      <item>APIOS d.o.o. za trgovinu naftnim derivatima i plinovima, OIB 72594208197</item>
    </derivirana_varijabla>
  </DomainObject.Predmet.StrankaListFormatedOIB>
  <DomainObject.Predmet.StrankaListFormatedWithAdress>
    <izvorni_sadrzaj>
      <item>FINA Regionalni centar Zagreb, Trg svibanjskih žrtava 1995. br. 1, 10000 Zagreb</item>
      <item>VODOVOD društvo s ograničenom odgovornošću za vodoopskrbu i odvodnju, Nikole Zrinskog 25, 35000 Slavonski Brod</item>
      <item>APIOS d.o.o. za trgovinu naftnim derivatima i plinovima, Budmanijeva 5, 10000 Zagreb</item>
    </izvorni_sadrzaj>
    <derivirana_varijabla naziv="DomainObject.Predmet.StrankaListFormatedWithAdress_1">
      <item>FINA Regionalni centar Zagreb, Trg svibanjskih žrtava 1995. br. 1, 10000 Zagreb</item>
      <item>VODOVOD društvo s ograničenom odgovornošću za vodoopskrbu i odvodnju, Nikole Zrinskog 25, 35000 Slavonski Brod</item>
      <item>APIOS d.o.o. za trgovinu naftnim derivatima i plinovima, Budmanijeva 5, 10000 Zagreb</item>
    </derivirana_varijabla>
  </DomainObject.Predmet.StrankaListFormatedWithAdress>
  <DomainObject.Predmet.StrankaListFormatedWithAdressOIB>
    <izvorni_sadrzaj>
      <item>FINA Regionalni centar Zagreb, OIB 85821130368, Trg svibanjskih žrtava 1995. br. 1, 10000 Zagreb</item>
      <item>VODOVOD društvo s ograničenom odgovornošću za vodoopskrbu i odvodnju, OIB 80535169523, Nikole Zrinskog 25, 35000 Slavonski Brod</item>
      <item>APIOS d.o.o. za trgovinu naftnim derivatima i plinovima, OIB 72594208197, Budmanijeva 5, 10000 Zagreb</item>
    </izvorni_sadrzaj>
    <derivirana_varijabla naziv="DomainObject.Predmet.StrankaListFormatedWithAdressOIB_1">
      <item>FINA Regionalni centar Zagreb, OIB 85821130368, Trg svibanjskih žrtava 1995. br. 1, 10000 Zagreb</item>
      <item>VODOVOD društvo s ograničenom odgovornošću za vodoopskrbu i odvodnju, OIB 80535169523, Nikole Zrinskog 25, 35000 Slavonski Brod</item>
      <item>APIOS d.o.o. za trgovinu naftnim derivatima i plinovima, OIB 72594208197, Budmanijeva 5, 10000 Zagreb</item>
    </derivirana_varijabla>
  </DomainObject.Predmet.StrankaListFormatedWithAdressOIB>
  <DomainObject.Predmet.StrankaListNazivFormated>
    <izvorni_sadrzaj>
      <item>FINA Regionalni centar Zagreb</item>
      <item>VODOVOD društvo s ograničenom odgovornošću za vodoopskrbu i odvodnju</item>
      <item>APIOS d.o.o. za trgovinu naftnim derivatima i plinovima</item>
    </izvorni_sadrzaj>
    <derivirana_varijabla naziv="DomainObject.Predmet.StrankaListNazivFormated_1">
      <item>FINA Regionalni centar Zagreb</item>
      <item>VODOVOD društvo s ograničenom odgovornošću za vodoopskrbu i odvodnju</item>
      <item>APIOS d.o.o. za trgovinu naftnim derivatima i plinovima</item>
    </derivirana_varijabla>
  </DomainObject.Predmet.StrankaListNazivFormated>
  <DomainObject.Predmet.StrankaListNazivFormatedOIB>
    <izvorni_sadrzaj>
      <item>FINA Regionalni centar Zagreb, OIB 85821130368</item>
      <item>VODOVOD društvo s ograničenom odgovornošću za vodoopskrbu i odvodnju, OIB 80535169523</item>
      <item>APIOS d.o.o. za trgovinu naftnim derivatima i plinovima, OIB 72594208197</item>
    </izvorni_sadrzaj>
    <derivirana_varijabla naziv="DomainObject.Predmet.StrankaListNazivFormatedOIB_1">
      <item>FINA Regionalni centar Zagreb, OIB 85821130368</item>
      <item>VODOVOD društvo s ograničenom odgovornošću za vodoopskrbu i odvodnju, OIB 80535169523</item>
      <item>APIOS d.o.o. za trgovinu naftnim derivatima i plinovima, OIB 72594208197</item>
    </derivirana_varijabla>
  </DomainObject.Predmet.StrankaListNazivFormatedOIB>
  <DomainObject.Predmet.ProtuStrankaListFormated>
    <izvorni_sadrzaj>
      <item>PAN - PAPIRNA INDUSTRIJA - TVORNICA PAPIRA ZAGREB, d.o.o. u stečaju zastupanog po punomoćniku Danica Krenek; Marina Tolj</item>
    </izvorni_sadrzaj>
    <derivirana_varijabla naziv="DomainObject.Predmet.ProtuStrankaListFormated_1">
      <item>PAN - PAPIRNA INDUSTRIJA - TVORNICA PAPIRA ZAGREB, d.o.o. u stečaju zastupanog po punomoćniku Danica Krenek; Marina Tolj</item>
    </derivirana_varijabla>
  </DomainObject.Predmet.ProtuStrankaListFormated>
  <DomainObject.Predmet.ProtuStrankaListFormatedOIB>
    <izvorni_sadrzaj>
      <item>PAN - PAPIRNA INDUSTRIJA - TVORNICA PAPIRA ZAGREB, d.o.o. u stečaju, OIB 48630586213 zastupanog po punomoćniku Danica Krenek; Marina Tolj</item>
    </izvorni_sadrzaj>
    <derivirana_varijabla naziv="DomainObject.Predmet.ProtuStrankaListFormatedOIB_1">
      <item>PAN - PAPIRNA INDUSTRIJA - TVORNICA PAPIRA ZAGREB, d.o.o. u stečaju, OIB 48630586213 zastupanog po punomoćniku Danica Krenek; Marina Tolj</item>
    </derivirana_varijabla>
  </DomainObject.Predmet.ProtuStrankaListFormatedOIB>
  <DomainObject.Predmet.ProtuStrankaListFormatedWithAdress>
    <izvorni_sadrzaj>
      <item>PAN - PAPIRNA INDUSTRIJA - TVORNICA PAPIRA ZAGREB, d.o.o. u stečaju, Radnička cesta 173, 10000 Zagreb zastupanog po punomoćniku Danica Krenek; Marina Tolj</item>
    </izvorni_sadrzaj>
    <derivirana_varijabla naziv="DomainObject.Predmet.ProtuStrankaListFormatedWithAdress_1">
      <item>PAN - PAPIRNA INDUSTRIJA - TVORNICA PAPIRA ZAGREB, d.o.o. u stečaju, Radnička cesta 173, 10000 Zagreb zastupanog po punomoćniku Danica Krenek; Marina Tolj</item>
    </derivirana_varijabla>
  </DomainObject.Predmet.ProtuStrankaListFormatedWithAdress>
  <DomainObject.Predmet.ProtuStrankaListFormatedWithAdressOIB>
    <izvorni_sadrzaj>
      <item>PAN - PAPIRNA INDUSTRIJA - TVORNICA PAPIRA ZAGREB, d.o.o. u stečaju, OIB 48630586213, Radnička cesta 173, 10000 Zagreb zastupanog po punomoćniku Danica Krenek; Marina Tolj</item>
    </izvorni_sadrzaj>
    <derivirana_varijabla naziv="DomainObject.Predmet.ProtuStrankaListFormatedWithAdressOIB_1">
      <item>PAN - PAPIRNA INDUSTRIJA - TVORNICA PAPIRA ZAGREB, d.o.o. u stečaju, OIB 48630586213, Radnička cesta 173, 10000 Zagreb zastupanog po punomoćniku Danica Krenek; Marina Tolj</item>
    </derivirana_varijabla>
  </DomainObject.Predmet.ProtuStrankaListFormatedWithAdressOIB>
  <DomainObject.Predmet.ProtuStrankaListNazivFormated>
    <izvorni_sadrzaj>
      <item>PAN - PAPIRNA INDUSTRIJA - TVORNICA PAPIRA ZAGREB, d.o.o. u stečaju</item>
    </izvorni_sadrzaj>
    <derivirana_varijabla naziv="DomainObject.Predmet.ProtuStrankaListNazivFormated_1">
      <item>PAN - PAPIRNA INDUSTRIJA - TVORNICA PAPIRA ZAGREB, d.o.o. u stečaju</item>
    </derivirana_varijabla>
  </DomainObject.Predmet.ProtuStrankaListNazivFormated>
  <DomainObject.Predmet.ProtuStrankaListNazivFormatedOIB>
    <izvorni_sadrzaj>
      <item>PAN - PAPIRNA INDUSTRIJA - TVORNICA PAPIRA ZAGREB, d.o.o. u stečaju, OIB 48630586213</item>
    </izvorni_sadrzaj>
    <derivirana_varijabla naziv="DomainObject.Predmet.ProtuStrankaListNazivFormatedOIB_1">
      <item>PAN - PAPIRNA INDUSTRIJA - TVORNICA PAPIRA ZAGREB, d.o.o. u stečaju, OIB 48630586213</item>
    </derivirana_varijabla>
  </DomainObject.Predmet.ProtuStrankaListNazivFormatedOIB>
  <DomainObject.Predmet.OstaliListFormated>
    <izvorni_sadrzaj>
      <item>Danica Krenek punomoćnica sudionika u postupku PAN - PAPIRNA INDUSTRIJA - TVORNICA PAPIRA ZAGREB, d.o.o. u stečaju</item>
      <item>Marina Tolj punomoćnik sudionika u postupku PAN - PAPIRNA INDUSTRIJA - TVORNICA PAPIRA ZAGREB, d.o.o. u stečaju</item>
      <item>Tomislav Turčić</item>
      <item>Darko Mundweil</item>
      <item>Studenka Prka</item>
      <item>Mirjana Dujmović</item>
      <item>Martina Strukić Šarić</item>
      <item>Dragomir Urban</item>
      <item>Dubravka Borevković-Šajer</item>
      <item>Marko Kezunović</item>
    </izvorni_sadrzaj>
    <derivirana_varijabla naziv="DomainObject.Predmet.OstaliListFormated_1">
      <item>Danica Krenek punomoćnica sudionika u postupku PAN - PAPIRNA INDUSTRIJA - TVORNICA PAPIRA ZAGREB, d.o.o. u stečaju</item>
      <item>Marina Tolj punomoćnik sudionika u postupku PAN - PAPIRNA INDUSTRIJA - TVORNICA PAPIRA ZAGREB, d.o.o. u stečaju</item>
      <item>Tomislav Turčić</item>
      <item>Darko Mundweil</item>
      <item>Studenka Prka</item>
      <item>Mirjana Dujmović</item>
      <item>Martina Strukić Šarić</item>
      <item>Dragomir Urban</item>
      <item>Dubravka Borevković-Šajer</item>
      <item>Marko Kezunović</item>
    </derivirana_varijabla>
  </DomainObject.Predmet.OstaliListFormated>
  <DomainObject.Predmet.OstaliListFormatedOIB>
    <izvorni_sadrzaj>
      <item>Danica Krenek, OIB 35060153900 punomoćnica sudionika u postupku PAN - PAPIRNA INDUSTRIJA - TVORNICA PAPIRA ZAGREB, d.o.o. u stečaju</item>
      <item>Marina Tolj punomoćnik sudionika u postupku PAN - PAPIRNA INDUSTRIJA - TVORNICA PAPIRA ZAGREB, d.o.o. u stečaju</item>
      <item>Tomislav Turčić, OIB 81455329972</item>
      <item>Darko Mundweil</item>
      <item>Studenka Prka, OIB 49079266414</item>
      <item>Mirjana Dujmović, OIB 30711927799</item>
      <item>Martina Strukić Šarić, OIB 02621096403</item>
      <item>Dragomir Urban, OIB 20300240486</item>
      <item>Dubravka Borevković-Šajer, OIB 72888603998</item>
      <item>Marko Kezunović, OIB 86490526026</item>
    </izvorni_sadrzaj>
    <derivirana_varijabla naziv="DomainObject.Predmet.OstaliListFormatedOIB_1">
      <item>Danica Krenek, OIB 35060153900 punomoćnica sudionika u postupku PAN - PAPIRNA INDUSTRIJA - TVORNICA PAPIRA ZAGREB, d.o.o. u stečaju</item>
      <item>Marina Tolj punomoćnik sudionika u postupku PAN - PAPIRNA INDUSTRIJA - TVORNICA PAPIRA ZAGREB, d.o.o. u stečaju</item>
      <item>Tomislav Turčić, OIB 81455329972</item>
      <item>Darko Mundweil</item>
      <item>Studenka Prka, OIB 49079266414</item>
      <item>Mirjana Dujmović, OIB 30711927799</item>
      <item>Martina Strukić Šarić, OIB 02621096403</item>
      <item>Dragomir Urban, OIB 20300240486</item>
      <item>Dubravka Borevković-Šajer, OIB 72888603998</item>
      <item>Marko Kezunović, OIB 86490526026</item>
    </derivirana_varijabla>
  </DomainObject.Predmet.OstaliListFormatedOIB>
  <DomainObject.Predmet.OstaliListFormatedWithAdress>
    <izvorni_sadrzaj>
      <item>Danica Krenek, Naselje Grbavica 41, 35000 Slavonski Brod punomoćnica sudionika u postupku PAN - PAPIRNA INDUSTRIJA - TVORNICA PAPIRA ZAGREB, d.o.o. u stečaju</item>
      <item>Marina Tolj, Jurjevska 20, 10000 Zagreb punomoćnik sudionika u postupku PAN - PAPIRNA INDUSTRIJA - TVORNICA PAPIRA ZAGREB, d.o.o. u stečaju</item>
      <item>Tomislav Turčić, Stjepana Radića 113a, 35214 Vrpolje</item>
      <item>Darko Mundweil, Šetalište kardinala F.Šepera 2, 31000 Osijek</item>
      <item>Studenka Prka, Albrechtova 42, 10000 Zagreb</item>
      <item>Mirjana Dujmović, Ulica grada Vukovara 220, 10000 Zagreb</item>
      <item>Martina Strukić Šarić, Ivana Lučića 2A, 10000 Zagreb</item>
      <item>Dragomir Urban, Cvjetni trg 12 b/I, 35400 Nova Gradiška</item>
      <item>Dubravka Borevković-Šajer, Josipa Muravića 5, 35000 Slavonski Brod</item>
      <item>Marko Kezunović, Kombolova Ulica 3, 10000 Zagreb</item>
    </izvorni_sadrzaj>
    <derivirana_varijabla naziv="DomainObject.Predmet.OstaliListFormatedWithAdress_1">
      <item>Danica Krenek, Naselje Grbavica 41, 35000 Slavonski Brod punomoćnica sudionika u postupku PAN - PAPIRNA INDUSTRIJA - TVORNICA PAPIRA ZAGREB, d.o.o. u stečaju</item>
      <item>Marina Tolj, Jurjevska 20, 10000 Zagreb punomoćnik sudionika u postupku PAN - PAPIRNA INDUSTRIJA - TVORNICA PAPIRA ZAGREB, d.o.o. u stečaju</item>
      <item>Tomislav Turčić, Stjepana Radića 113a, 35214 Vrpolje</item>
      <item>Darko Mundweil, Šetalište kardinala F.Šepera 2, 31000 Osijek</item>
      <item>Studenka Prka, Albrechtova 42, 10000 Zagreb</item>
      <item>Mirjana Dujmović, Ulica grada Vukovara 220, 10000 Zagreb</item>
      <item>Martina Strukić Šarić, Ivana Lučića 2A, 10000 Zagreb</item>
      <item>Dragomir Urban, Cvjetni trg 12 b/I, 35400 Nova Gradiška</item>
      <item>Dubravka Borevković-Šajer, Josipa Muravića 5, 35000 Slavonski Brod</item>
      <item>Marko Kezunović, Kombolova Ulica 3, 10000 Zagreb</item>
    </derivirana_varijabla>
  </DomainObject.Predmet.OstaliListFormatedWithAdress>
  <DomainObject.Predmet.OstaliListFormatedWithAdressOIB>
    <izvorni_sadrzaj>
      <item>Danica Krenek, OIB 35060153900, Naselje Grbavica 41, 35000 Slavonski Brod punomoćnica sudionika u postupku PAN - PAPIRNA INDUSTRIJA - TVORNICA PAPIRA ZAGREB, d.o.o. u stečaju</item>
      <item>Marina Tolj, Jurjevska 20, 10000 Zagreb punomoćnik sudionika u postupku PAN - PAPIRNA INDUSTRIJA - TVORNICA PAPIRA ZAGREB, d.o.o. u stečaju</item>
      <item>Tomislav Turčić, OIB 81455329972, Stjepana Radića 113a, 35214 Vrpolje</item>
      <item>Darko Mundweil, Šetalište kardinala F.Šepera 2, 31000 Osijek</item>
      <item>Studenka Prka, OIB 49079266414, Albrechtova 42, 10000 Zagreb</item>
      <item>Mirjana Dujmović, OIB 30711927799, Ulica grada Vukovara 220, 10000 Zagreb</item>
      <item>Martina Strukić Šarić, OIB 02621096403, Ivana Lučića 2A, 10000 Zagreb</item>
      <item>Dragomir Urban, OIB 20300240486, Cvjetni trg 12 b/I, 35400 Nova Gradiška</item>
      <item>Dubravka Borevković-Šajer, OIB 72888603998, Josipa Muravića 5, 35000 Slavonski Brod</item>
      <item>Marko Kezunović, OIB 86490526026, Kombolova Ulica 3, 10000 Zagreb</item>
    </izvorni_sadrzaj>
    <derivirana_varijabla naziv="DomainObject.Predmet.OstaliListFormatedWithAdressOIB_1">
      <item>Danica Krenek, OIB 35060153900, Naselje Grbavica 41, 35000 Slavonski Brod punomoćnica sudionika u postupku PAN - PAPIRNA INDUSTRIJA - TVORNICA PAPIRA ZAGREB, d.o.o. u stečaju</item>
      <item>Marina Tolj, Jurjevska 20, 10000 Zagreb punomoćnik sudionika u postupku PAN - PAPIRNA INDUSTRIJA - TVORNICA PAPIRA ZAGREB, d.o.o. u stečaju</item>
      <item>Tomislav Turčić, OIB 81455329972, Stjepana Radića 113a, 35214 Vrpolje</item>
      <item>Darko Mundweil, Šetalište kardinala F.Šepera 2, 31000 Osijek</item>
      <item>Studenka Prka, OIB 49079266414, Albrechtova 42, 10000 Zagreb</item>
      <item>Mirjana Dujmović, OIB 30711927799, Ulica grada Vukovara 220, 10000 Zagreb</item>
      <item>Martina Strukić Šarić, OIB 02621096403, Ivana Lučića 2A, 10000 Zagreb</item>
      <item>Dragomir Urban, OIB 20300240486, Cvjetni trg 12 b/I, 35400 Nova Gradiška</item>
      <item>Dubravka Borevković-Šajer, OIB 72888603998, Josipa Muravića 5, 35000 Slavonski Brod</item>
      <item>Marko Kezunović, OIB 86490526026, Kombolova Ulica 3, 10000 Zagreb</item>
    </derivirana_varijabla>
  </DomainObject.Predmet.OstaliListFormatedWithAdressOIB>
  <DomainObject.Predmet.OstaliListNazivFormated>
    <izvorni_sadrzaj>
      <item>Danica Krenek</item>
      <item>Marina Tolj</item>
      <item>Tomislav Turčić</item>
      <item>Darko Mundweil</item>
      <item>Studenka Prka</item>
      <item>Mirjana Dujmović</item>
      <item>Martina Strukić Šarić</item>
      <item>Dragomir Urban</item>
      <item>Dubravka Borevković-Šajer</item>
      <item>Marko Kezunović</item>
    </izvorni_sadrzaj>
    <derivirana_varijabla naziv="DomainObject.Predmet.OstaliListNazivFormated_1">
      <item>Danica Krenek</item>
      <item>Marina Tolj</item>
      <item>Tomislav Turčić</item>
      <item>Darko Mundweil</item>
      <item>Studenka Prka</item>
      <item>Mirjana Dujmović</item>
      <item>Martina Strukić Šarić</item>
      <item>Dragomir Urban</item>
      <item>Dubravka Borevković-Šajer</item>
      <item>Marko Kezunović</item>
    </derivirana_varijabla>
  </DomainObject.Predmet.OstaliListNazivFormated>
  <DomainObject.Predmet.OstaliListNazivFormatedOIB>
    <izvorni_sadrzaj>
      <item>Danica Krenek, OIB 35060153900</item>
      <item>Marina Tolj</item>
      <item>Tomislav Turčić, OIB 81455329972</item>
      <item>Darko Mundweil</item>
      <item>Studenka Prka, OIB 49079266414</item>
      <item>Mirjana Dujmović, OIB 30711927799</item>
      <item>Martina Strukić Šarić, OIB 02621096403</item>
      <item>Dragomir Urban, OIB 20300240486</item>
      <item>Dubravka Borevković-Šajer, OIB 72888603998</item>
      <item>Marko Kezunović, OIB 86490526026</item>
    </izvorni_sadrzaj>
    <derivirana_varijabla naziv="DomainObject.Predmet.OstaliListNazivFormatedOIB_1">
      <item>Danica Krenek, OIB 35060153900</item>
      <item>Marina Tolj</item>
      <item>Tomislav Turčić, OIB 81455329972</item>
      <item>Darko Mundweil</item>
      <item>Studenka Prka, OIB 49079266414</item>
      <item>Mirjana Dujmović, OIB 30711927799</item>
      <item>Martina Strukić Šarić, OIB 02621096403</item>
      <item>Dragomir Urban, OIB 20300240486</item>
      <item>Dubravka Borevković-Šajer, OIB 72888603998</item>
      <item>Marko Kezunović, OIB 86490526026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2019.</izvorni_sadrzaj>
    <derivirana_varijabla naziv="DomainObject.Datum_1">29. ožujka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PAN - PAPIRNA INDUSTRIJA - TVORNICA PAPIRA ZAGREB, d.o.o. u stečaju</izvorni_sadrzaj>
    <derivirana_varijabla naziv="DomainObject.Predmet.ProtustrankaIDrugi_1">PAN - PAPIRNA INDUSTRIJA - TVORNICA PAPIRA ZAGREB, d.o.o.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PAN - PAPIRNA INDUSTRIJA - TVORNICA PAPIRA ZAGREB, d.o.o. u stečaju, OIB 48630586213, Radnička cesta 173, 10000 Zagreb</izvorni_sadrzaj>
    <derivirana_varijabla naziv="DomainObject.Predmet.ProtustrankaIDrugiAdressOIB_1">PAN - PAPIRNA INDUSTRIJA - TVORNICA PAPIRA ZAGREB, d.o.o. u stečaju, OIB 48630586213, Radnička cesta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PAN - PAPIRNA INDUSTRIJA - TVORNICA PAPIRA ZAGREB, d.o.o. u stečaju</item>
      <item>Danica Krenek</item>
      <item>Marina Tolj</item>
      <item>VODOVOD društvo s ograničenom odgovornošću za vodoopskrbu i odvodnju</item>
      <item>APIOS d.o.o. za trgovinu naftnim derivatima i plinovima</item>
      <item>Tomislav Turčić</item>
      <item>Darko Mundweil</item>
      <item>Studenka Prka</item>
      <item>Mirjana Dujmović</item>
      <item>Martina Strukić Šarić</item>
      <item>Dragomir Urban</item>
      <item>Dubravka Borevković-Šajer</item>
      <item>Marko Kezunović</item>
    </izvorni_sadrzaj>
    <derivirana_varijabla naziv="DomainObject.Predmet.SudioniciListNaziv_1">
      <item>FINA Regionalni centar Zagreb</item>
      <item>PAN - PAPIRNA INDUSTRIJA - TVORNICA PAPIRA ZAGREB, d.o.o. u stečaju</item>
      <item>Danica Krenek</item>
      <item>Marina Tolj</item>
      <item>VODOVOD društvo s ograničenom odgovornošću za vodoopskrbu i odvodnju</item>
      <item>APIOS d.o.o. za trgovinu naftnim derivatima i plinovima</item>
      <item>Tomislav Turčić</item>
      <item>Darko Mundweil</item>
      <item>Studenka Prka</item>
      <item>Mirjana Dujmović</item>
      <item>Martina Strukić Šarić</item>
      <item>Dragomir Urban</item>
      <item>Dubravka Borevković-Šajer</item>
      <item>Marko Kezunović</item>
    </derivirana_varijabla>
  </DomainObject.Predmet.SudioniciListNaziv>
  <DomainObject.Predmet.SudioniciListAdressOIB>
    <izvorni_sadrzaj>
      <item>FINA Regionalni centar Zagreb, OIB 85821130368, Trg svibanjskih žrtava 1995. br. 1,10000 Zagreb</item>
      <item>PAN - PAPIRNA INDUSTRIJA - TVORNICA PAPIRA ZAGREB, d.o.o. u stečaju, OIB 48630586213, Radnička cesta 173,10000 Zagreb</item>
      <item>Danica Krenek, OIB 35060153900, Naselje Grbavica 41,35000 Slavonski Brod</item>
      <item>Marina Tolj, Jurjevska 20,10000 Zagreb</item>
      <item>VODOVOD društvo s ograničenom odgovornošću za vodoopskrbu i odvodnju, OIB 80535169523, Nikole Zrinskog 25,35000 Slavonski Brod</item>
      <item>APIOS d.o.o. za trgovinu naftnim derivatima i plinovima, OIB 72594208197, Budmanijeva 5,10000 Zagreb</item>
      <item>Tomislav Turčić, OIB 81455329972, Stjepana Radića 113a,35214 Vrpolje</item>
      <item>Darko Mundweil, Šetalište kardinala F.Šepera 2,31000 Osijek</item>
      <item>Studenka Prka, OIB 49079266414, Albrechtova 42,10000 Zagreb</item>
      <item>Mirjana Dujmović, OIB 30711927799, Ulica grada Vukovara 220,10000 Zagreb</item>
      <item>Martina Strukić Šarić, OIB 02621096403, Ivana Lučića 2A,10000 Zagreb</item>
      <item>Dragomir Urban, OIB 20300240486, Cvjetni trg 12 b/I,35400 Nova Gradiška</item>
      <item>Dubravka Borevković-Šajer, OIB 72888603998, Josipa Muravića 5,35000 Slavonski Brod</item>
      <item>Marko Kezunović, OIB 86490526026, Kombolova Ulica 3,10000 Zagreb</item>
    </izvorni_sadrzaj>
    <derivirana_varijabla naziv="DomainObject.Predmet.SudioniciListAdressOIB_1">
      <item>FINA Regionalni centar Zagreb, OIB 85821130368, Trg svibanjskih žrtava 1995. br. 1,10000 Zagreb</item>
      <item>PAN - PAPIRNA INDUSTRIJA - TVORNICA PAPIRA ZAGREB, d.o.o. u stečaju, OIB 48630586213, Radnička cesta 173,10000 Zagreb</item>
      <item>Danica Krenek, OIB 35060153900, Naselje Grbavica 41,35000 Slavonski Brod</item>
      <item>Marina Tolj, Jurjevska 20,10000 Zagreb</item>
      <item>VODOVOD društvo s ograničenom odgovornošću za vodoopskrbu i odvodnju, OIB 80535169523, Nikole Zrinskog 25,35000 Slavonski Brod</item>
      <item>APIOS d.o.o. za trgovinu naftnim derivatima i plinovima, OIB 72594208197, Budmanijeva 5,10000 Zagreb</item>
      <item>Tomislav Turčić, OIB 81455329972, Stjepana Radića 113a,35214 Vrpolje</item>
      <item>Darko Mundweil, Šetalište kardinala F.Šepera 2,31000 Osijek</item>
      <item>Studenka Prka, OIB 49079266414, Albrechtova 42,10000 Zagreb</item>
      <item>Mirjana Dujmović, OIB 30711927799, Ulica grada Vukovara 220,10000 Zagreb</item>
      <item>Martina Strukić Šarić, OIB 02621096403, Ivana Lučića 2A,10000 Zagreb</item>
      <item>Dragomir Urban, OIB 20300240486, Cvjetni trg 12 b/I,35400 Nova Gradiška</item>
      <item>Dubravka Borevković-Šajer, OIB 72888603998, Josipa Muravića 5,35000 Slavonski Brod</item>
      <item>Marko Kezunović, OIB 86490526026, Kombolova Ulica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48630586213</item>
      <item>, OIB 35060153900</item>
      <item>, OIB null</item>
      <item>, OIB 80535169523</item>
      <item>, OIB 72594208197</item>
      <item>, OIB 81455329972</item>
      <item>, OIB null</item>
      <item>, OIB 49079266414</item>
      <item>, OIB 30711927799</item>
      <item>, OIB 02621096403</item>
      <item>, OIB 20300240486</item>
      <item>, OIB 72888603998</item>
      <item>, OIB 86490526026</item>
    </izvorni_sadrzaj>
    <derivirana_varijabla naziv="DomainObject.Predmet.SudioniciListNazivOIB_1">
      <item>, OIB 85821130368</item>
      <item>, OIB 48630586213</item>
      <item>, OIB 35060153900</item>
      <item>, OIB null</item>
      <item>, OIB 80535169523</item>
      <item>, OIB 72594208197</item>
      <item>, OIB 81455329972</item>
      <item>, OIB null</item>
      <item>, OIB 49079266414</item>
      <item>, OIB 30711927799</item>
      <item>, OIB 02621096403</item>
      <item>, OIB 20300240486</item>
      <item>, OIB 72888603998</item>
      <item>, OIB 86490526026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ožujka 2019.</izvorni_sadrzaj>
    <derivirana_varijabla naziv="DomainObject.Predmet.DatumZadnjeOdrzaneSudskeRadnje_1">19. ožujka 2019.</derivirana_varijabla>
  </DomainObject.Predmet.DatumZadnjeOdrzaneSudskeRadnje>
  <DomainObject.PredzadnjaOdlukaIzPredmeta.DatumDonosenjaOdluke>
    <izvorni_sadrzaj>4. ožujka 2019.</izvorni_sadrzaj>
    <derivirana_varijabla naziv="DomainObject.PredzadnjaOdlukaIzPredmeta.DatumDonosenjaOdluke_1">4. ožujka 2019.</derivirana_varijabla>
  </DomainObject.PredzadnjaOdlukaIzPredmeta.DatumDonosenjaOdluke>
  <DomainObject.PredzadnjaOdlukaIzPredmeta.Oznaka>
    <izvorni_sadrzaj>St-3415/2017-100</izvorni_sadrzaj>
    <derivirana_varijabla naziv="DomainObject.PredzadnjaOdlukaIzPredmeta.Oznaka_1">St-3415/2017-100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D330A3-A52A-47EB-BC77-86AD4F6CCE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856</properties:Words>
  <properties:Characters>4805</properties:Characters>
  <properties:Lines>106</properties:Lines>
  <properties:Paragraphs>28</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2019-03-06T12:38:00Z</dcterms:created>
  <dc:creator>x</dc:creator>
  <cp:lastModifiedBy>Renata Klokočki</cp:lastModifiedBy>
  <cp:lastPrinted>2019-03-20T12:47:00Z</cp:lastPrinted>
  <dcterms:modified xmlns:xsi="http://www.w3.org/2001/XMLSchema-instance" xsi:type="dcterms:W3CDTF">2019-03-29T08:53:00Z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suglasnost za pobijanje pravnih radnji (SUGLASNOST ZA POBIJANJE PRAVNIH RADNJI-PAN.docx)</vt:lpwstr>
  </prop:property>
  <prop:property name="CC_coloring" pid="4" fmtid="{D5CDD505-2E9C-101B-9397-08002B2CF9AE}">
    <vt:bool>false</vt:bool>
  </prop:property>
  <prop:property name="BrojStranica" pid="5" fmtid="{D5CDD505-2E9C-101B-9397-08002B2CF9AE}">
    <vt:i4>3</vt:i4>
  </prop:property>
</prop:Properties>
</file>