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01b7" w14:paraId="b6501b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        5. St-373/2017-3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37B5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ALIBI jednostavno društvo s ograničenom odgovornošću za ugostiteljstvo, </w:t>
      </w:r>
      <w:proofErr w:type="spellStart"/>
      <w:r w:rsidRPr="00337B52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337B52">
        <w:rPr>
          <w:rFonts w:cs="Times New Roman" w:eastAsia="Times New Roman"/>
          <w:szCs w:val="20"/>
          <w:lang w:eastAsia="hr-HR"/>
        </w:rPr>
        <w:t>, Čakovečka 107/C, MBS: 070122712, OIB: 23312731291, 29. prosinca 2017.</w:t>
      </w:r>
      <w:r w:rsidRPr="00337B5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r i j e š i o  j e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Times New Roman"/>
          <w:szCs w:val="20"/>
          <w:lang w:eastAsia="hr-HR"/>
        </w:rPr>
        <w:t xml:space="preserve">I. Nalaže se Tomislavu Novaku iz </w:t>
      </w:r>
      <w:proofErr w:type="spellStart"/>
      <w:r w:rsidRPr="00337B52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337B52">
        <w:rPr>
          <w:rFonts w:cs="Times New Roman" w:eastAsia="Times New Roman"/>
          <w:szCs w:val="20"/>
          <w:lang w:eastAsia="hr-HR"/>
        </w:rPr>
        <w:t>, Novakova 35, OIB: 13707855409</w:t>
      </w:r>
      <w:r w:rsidRPr="00337B5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337B52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337B52">
        <w:rPr>
          <w:rFonts w:cs="Times New Roman" w:eastAsia="Times New Roman"/>
          <w:noProof/>
          <w:szCs w:val="20"/>
          <w:lang w:eastAsia="hr-HR"/>
        </w:rPr>
        <w:t xml:space="preserve"> model HR00 51-373-17 </w:t>
      </w:r>
      <w:r w:rsidRPr="00337B52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337B52">
        <w:rPr>
          <w:rFonts w:cs="Times New Roman" w:eastAsia="Times New Roman"/>
          <w:noProof/>
          <w:szCs w:val="20"/>
          <w:lang w:eastAsia="hr-HR"/>
        </w:rPr>
        <w:t xml:space="preserve"> model HR05 540-373-17.</w:t>
      </w:r>
      <w:r w:rsidRPr="00337B52">
        <w:rPr>
          <w:rFonts w:cs="Times New Roman" w:eastAsia="Times New Roman"/>
          <w:szCs w:val="20"/>
          <w:lang w:eastAsia="hr-HR"/>
        </w:rPr>
        <w:t xml:space="preserve"> </w:t>
      </w:r>
      <w:r w:rsidRPr="00337B52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337B52">
        <w:rPr>
          <w:rFonts w:cs="Times New Roman" w:eastAsia="Times New Roman"/>
          <w:szCs w:val="20"/>
          <w:lang w:eastAsia="hr-HR"/>
        </w:rPr>
        <w:t xml:space="preserve"> Tomislav Novak </w:t>
      </w:r>
      <w:r w:rsidRPr="00337B52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337B52">
        <w:rPr>
          <w:rFonts w:cs="Times New Roman" w:eastAsia="Calibri"/>
          <w:szCs w:val="20"/>
          <w:lang w:eastAsia="hr-HR"/>
        </w:rPr>
        <w:t>toč.I</w:t>
      </w:r>
      <w:proofErr w:type="spellEnd"/>
      <w:r w:rsidRPr="00337B52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337B52">
        <w:rPr>
          <w:rFonts w:cs="Times New Roman" w:eastAsia="Calibri"/>
          <w:szCs w:val="20"/>
          <w:lang w:eastAsia="hr-HR"/>
        </w:rPr>
        <w:t>toč.I</w:t>
      </w:r>
      <w:proofErr w:type="spellEnd"/>
      <w:r w:rsidRPr="00337B52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337B52">
        <w:rPr>
          <w:rFonts w:cs="Times New Roman" w:eastAsia="Times New Roman"/>
          <w:szCs w:val="20"/>
          <w:lang w:eastAsia="hr-HR"/>
        </w:rPr>
        <w:t xml:space="preserve">Tomislava Novaka iz </w:t>
      </w:r>
      <w:proofErr w:type="spellStart"/>
      <w:r w:rsidRPr="00337B52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337B52">
        <w:rPr>
          <w:rFonts w:cs="Times New Roman" w:eastAsia="Times New Roman"/>
          <w:szCs w:val="20"/>
          <w:lang w:eastAsia="hr-HR"/>
        </w:rPr>
        <w:t>, Novakova 35, OIB: 13707855409</w:t>
      </w:r>
      <w:r w:rsidRPr="00337B5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337B52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337B52">
        <w:rPr>
          <w:rFonts w:cs="Times New Roman" w:eastAsia="Times New Roman"/>
          <w:szCs w:val="20"/>
          <w:lang w:eastAsia="hr-HR"/>
        </w:rPr>
        <w:t>IBAN: HR6123900011300000630</w:t>
      </w:r>
      <w:r w:rsidRPr="00337B52">
        <w:rPr>
          <w:rFonts w:cs="Times New Roman" w:eastAsia="Times New Roman"/>
          <w:noProof/>
          <w:szCs w:val="20"/>
          <w:lang w:eastAsia="hr-HR"/>
        </w:rPr>
        <w:t xml:space="preserve"> model HR00 51-373-17, a novčana sredstva u iznosu od </w:t>
      </w:r>
      <w:r w:rsidRPr="00337B52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337B52">
        <w:rPr>
          <w:rFonts w:cs="Times New Roman" w:eastAsia="Times New Roman"/>
          <w:noProof/>
          <w:szCs w:val="20"/>
          <w:lang w:eastAsia="hr-HR"/>
        </w:rPr>
        <w:t xml:space="preserve"> model HR05 540-373-17.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337B52">
        <w:rPr>
          <w:rFonts w:cs="Times New Roman" w:eastAsia="Calibri"/>
          <w:szCs w:val="20"/>
          <w:lang w:eastAsia="hr-HR"/>
        </w:rPr>
        <w:t>toč</w:t>
      </w:r>
      <w:proofErr w:type="spellEnd"/>
      <w:r w:rsidRPr="00337B52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337B52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Obrazloženje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 xml:space="preserve">      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12. svibnja 2017. Trgovačkom sudu u Varaždinu podnijela prijedlog za otvaranje stečajnog postupka nad dužnikom</w:t>
      </w:r>
      <w:r w:rsidRPr="00337B52">
        <w:rPr>
          <w:rFonts w:cs="Times New Roman" w:eastAsia="Times New Roman"/>
          <w:szCs w:val="20"/>
          <w:lang w:eastAsia="hr-HR"/>
        </w:rPr>
        <w:t xml:space="preserve"> ALIBI jednostavno društvo s ograničenom odgovornošću za ugostiteljstvo, </w:t>
      </w:r>
      <w:proofErr w:type="spellStart"/>
      <w:r w:rsidRPr="00337B52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337B52">
        <w:rPr>
          <w:rFonts w:cs="Times New Roman" w:eastAsia="Times New Roman"/>
          <w:szCs w:val="20"/>
          <w:lang w:eastAsia="hr-HR"/>
        </w:rPr>
        <w:t xml:space="preserve">, koji je zaprimljen pod brojem St-260/2017.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szCs w:val="20"/>
          <w:lang w:eastAsia="hr-HR"/>
        </w:rPr>
        <w:t xml:space="preserve">U prijedlogu navodi da na dan 9. svibnja 2017. dužnik u Očevidniku redoslijeda osnova za plaćanje ima evidentirane neizvršene osnove za plaćanje u neprekinutom razdoblju od 120 dana, u ukupnom iznosu od 57.832,99 kn, u koji iznos je uračunata kamata i naknada Financijske agencije za provedbu ovrhe na novčanim sredstvima. Prema podacima koje je FINI dostavio Hrvatski zavod za mirovinsko osiguranje </w:t>
      </w:r>
      <w:r w:rsidRPr="00337B52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7B5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337B52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337B52">
        <w:rPr>
          <w:rFonts w:cs="Times New Roman" w:eastAsia="Times New Roman"/>
          <w:szCs w:val="20"/>
          <w:lang w:eastAsia="hr-HR"/>
        </w:rPr>
        <w:t xml:space="preserve">Tomislav Novak iz </w:t>
      </w:r>
      <w:proofErr w:type="spellStart"/>
      <w:r w:rsidRPr="00337B52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337B52">
        <w:rPr>
          <w:rFonts w:cs="Times New Roman" w:eastAsia="Times New Roman"/>
          <w:szCs w:val="20"/>
          <w:lang w:eastAsia="hr-HR"/>
        </w:rPr>
        <w:t xml:space="preserve">, Novakova 35, </w:t>
      </w:r>
      <w:r w:rsidRPr="00337B52">
        <w:rPr>
          <w:rFonts w:cs="Times New Roman" w:eastAsia="Calibri"/>
          <w:szCs w:val="20"/>
          <w:lang w:eastAsia="hr-HR"/>
        </w:rPr>
        <w:t xml:space="preserve">dok iz prijedloga Financijske agencije proizlazi da na dan 9. svibnja 2017. dužnik u Očevidniku redoslijeda osnova za plaćanje ima evidentirane neizvršene osnove za plaćanje u neprekinutom razdoblju od 120 dana. 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Tomislava Novaka postojala istekom razdoblja od 60 dana i ona je najkasnije u daljnjem roku od 21 dana bila dužna podnijeti prijedlog za pokretanje stečajnog postupka, što nije učinila.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337B52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337B52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337B52">
        <w:rPr>
          <w:rFonts w:cs="Times New Roman" w:eastAsia="Calibri"/>
          <w:szCs w:val="20"/>
          <w:lang w:eastAsia="hr-HR"/>
        </w:rPr>
        <w:t>toč</w:t>
      </w:r>
      <w:proofErr w:type="spellEnd"/>
      <w:r w:rsidRPr="00337B52">
        <w:rPr>
          <w:rFonts w:cs="Times New Roman" w:eastAsia="Calibri"/>
          <w:szCs w:val="20"/>
          <w:lang w:eastAsia="hr-HR"/>
        </w:rPr>
        <w:t>. II.–IV. izreke.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>U Bjelovaru, 29. prosinca 2017.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337B52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37B52" w:rsidP="00337B52" w:rsidR="00337B52" w:rsidRPr="00337B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37B52" w:rsidP="00337B52" w:rsidR="00337B52" w:rsidRPr="00337B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37B5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7B5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7B52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37B52" w:rsidP="00337B52" w:rsidR="00337B52" w:rsidRPr="00337B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B52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17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St-373/2017-3</izvorni_sadrzaj>
    <derivirana_varijabla naziv="DomainObject.Oznaka_1">St-373/2017-3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ALIBI jednostavno društvo s ograničenom odgovornošću za ugostiteljstvo</izvorni_sadrzaj>
    <derivirana_varijabla naziv="DomainObject.Predmet.ProtustrankaFormated_1">  ALIBI jednostavno društvo s ograničenom odgovornošću za ugostiteljstvo</derivirana_varijabla>
  </DomainObject.Predmet.ProtustrankaFormated>
  <DomainObject.Predmet.ProtustrankaFormatedOIB>
    <izvorni_sadrzaj>  ALIBI jednostavno društvo s ograničenom odgovornošću za ugostiteljstvo, OIB 23312731291</izvorni_sadrzaj>
    <derivirana_varijabla naziv="DomainObject.Predmet.ProtustrankaFormatedOIB_1">  ALIBI jednostavno društvo s ograničenom odgovornošću za ugostiteljstvo, OIB 23312731291</derivirana_varijabla>
  </DomainObject.Predmet.ProtustrankaFormatedOIB>
  <DomainObject.Predmet.ProtustrankaFormatedWithAdress>
    <izvorni_sadrzaj> ALIBI jednostavno društvo s ograničenom odgovornošću za ugostiteljstvo, Čakovečka 107/C, 40000 Pušćine</izvorni_sadrzaj>
    <derivirana_varijabla naziv="DomainObject.Predmet.ProtustrankaFormatedWithAdress_1"> ALIBI jednostavno društvo s ograničenom odgovornošću za ugostiteljstvo, Čakovečka 107/C, 40000 Pušćine</derivirana_varijabla>
  </DomainObject.Predmet.ProtustrankaFormatedWithAdress>
  <DomainObject.Predmet.ProtustrankaFormatedWithAdressOIB>
    <izvorni_sadrzaj> ALIBI jednostavno društvo s ograničenom odgovornošću za ugostiteljstvo, OIB 23312731291, Čakovečka 107/C, 40000 Pušćine</izvorni_sadrzaj>
    <derivirana_varijabla naziv="DomainObject.Predmet.ProtustrankaFormatedWithAdressOIB_1"> ALIBI jednostavno društvo s ograničenom odgovornošću za ugostiteljstvo, OIB 23312731291, Čakovečka 107/C, 40000 Pušćine</derivirana_varijabla>
  </DomainObject.Predmet.ProtustrankaFormatedWithAdressOIB>
  <DomainObject.Predmet.ProtustrankaWithAdress>
    <izvorni_sadrzaj>ALIBI jednostavno društvo s ograničenom odgovornošću za ugostiteljstvo Čakovečka 107/C, 40000 Pušćine</izvorni_sadrzaj>
    <derivirana_varijabla naziv="DomainObject.Predmet.ProtustrankaWithAdress_1">ALIBI jednostavno društvo s ograničenom odgovornošću za ugostiteljstvo Čakovečka 107/C, 40000 Pušćine</derivirana_varijabla>
  </DomainObject.Predmet.ProtustrankaWithAdress>
  <DomainObject.Predmet.ProtustrankaWithAdressOIB>
    <izvorni_sadrzaj>ALIBI jednostavno društvo s ograničenom odgovornošću za ugostiteljstvo, OIB 23312731291, Čakovečka 107/C, 40000 Pušćine</izvorni_sadrzaj>
    <derivirana_varijabla naziv="DomainObject.Predmet.ProtustrankaWithAdressOIB_1">ALIBI jednostavno društvo s ograničenom odgovornošću za ugostiteljstvo, OIB 23312731291, Čakovečka 107/C, 40000 Pušćine</derivirana_varijabla>
  </DomainObject.Predmet.ProtustrankaWithAdressOIB>
  <DomainObject.Predmet.ProtustrankaNazivFormated>
    <izvorni_sadrzaj>ALIBI jednostavno društvo s ograničenom odgovornošću za ugostiteljstvo</izvorni_sadrzaj>
    <derivirana_varijabla naziv="DomainObject.Predmet.ProtustrankaNazivFormated_1">ALIBI jednostavno društvo s ograničenom odgovornošću za ugostiteljstvo</derivirana_varijabla>
  </DomainObject.Predmet.ProtustrankaNazivFormated>
  <DomainObject.Predmet.ProtustrankaNazivFormatedOIB>
    <izvorni_sadrzaj>ALIBI jednostavno društvo s ograničenom odgovornošću za ugostiteljstvo, OIB 23312731291</izvorni_sadrzaj>
    <derivirana_varijabla naziv="DomainObject.Predmet.ProtustrankaNazivFormatedOIB_1">ALIBI jednostavno društvo s ograničenom odgovornošću za ugostiteljstvo, OIB 23312731291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ALIBI jednostavno društvo s ograničenom odgovornošću za ugostiteljstvo</item>
    </izvorni_sadrzaj>
    <derivirana_varijabla naziv="DomainObject.Predmet.ProtuStrankaListFormated_1">
      <item>ALIBI jednostavno društvo s ograničenom odgovornošću za ugostiteljstvo</item>
    </derivirana_varijabla>
  </DomainObject.Predmet.ProtuStrankaListFormated>
  <DomainObject.Predmet.ProtuStrankaListFormatedOIB>
    <izvorni_sadrzaj>
      <item>ALIBI jednostavno društvo s ograničenom odgovornošću za ugostiteljstvo, OIB 23312731291</item>
    </izvorni_sadrzaj>
    <derivirana_varijabla naziv="DomainObject.Predmet.ProtuStrankaListFormatedOIB_1">
      <item>ALIBI jednostavno društvo s ograničenom odgovornošću za ugostiteljstvo, OIB 23312731291</item>
    </derivirana_varijabla>
  </DomainObject.Predmet.ProtuStrankaListFormatedOIB>
  <DomainObject.Predmet.ProtuStrankaListFormatedWithAdress>
    <izvorni_sadrzaj>
      <item>ALIBI jednostavno društvo s ograničenom odgovornošću za ugostiteljstvo, Čakovečka 107/C, 40000 Pušćine</item>
    </izvorni_sadrzaj>
    <derivirana_varijabla naziv="DomainObject.Predmet.ProtuStrankaListFormatedWithAdress_1">
      <item>ALIBI jednostavno društvo s ograničenom odgovornošću za ugostiteljstvo, Čakovečka 107/C, 40000 Pušćine</item>
    </derivirana_varijabla>
  </DomainObject.Predmet.ProtuStrankaListFormatedWithAdress>
  <DomainObject.Predmet.ProtuStrankaListFormatedWithAdressOIB>
    <izvorni_sadrzaj>
      <item>ALIBI jednostavno društvo s ograničenom odgovornošću za ugostiteljstvo, OIB 23312731291, Čakovečka 107/C, 40000 Pušćine</item>
    </izvorni_sadrzaj>
    <derivirana_varijabla naziv="DomainObject.Predmet.ProtuStrankaListFormatedWithAdressOIB_1">
      <item>ALIBI jednostavno društvo s ograničenom odgovornošću za ugostiteljstvo, OIB 23312731291, Čakovečka 107/C, 40000 Pušćine</item>
    </derivirana_varijabla>
  </DomainObject.Predmet.ProtuStrankaListFormatedWithAdressOIB>
  <DomainObject.Predmet.ProtuStrankaListNazivFormated>
    <izvorni_sadrzaj>
      <item>ALIBI jednostavno društvo s ograničenom odgovornošću za ugostiteljstvo</item>
    </izvorni_sadrzaj>
    <derivirana_varijabla naziv="DomainObject.Predmet.ProtuStrankaListNazivFormated_1">
      <item>ALIBI jednostavno društvo s ograničenom odgovornošću za ugostiteljstvo</item>
    </derivirana_varijabla>
  </DomainObject.Predmet.ProtuStrankaListNazivFormated>
  <DomainObject.Predmet.ProtuStrankaListNazivFormatedOIB>
    <izvorni_sadrzaj>
      <item>ALIBI jednostavno društvo s ograničenom odgovornošću za ugostiteljstvo, OIB 23312731291</item>
    </izvorni_sadrzaj>
    <derivirana_varijabla naziv="DomainObject.Predmet.ProtuStrankaListNazivFormatedOIB_1">
      <item>ALIBI jednostavno društvo s ograničenom odgovornošću za ugostiteljstvo, OIB 23312731291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St-373/2017-3</izvorni_sadrzaj>
    <derivirana_varijabla naziv="DomainObject.PoslovniBrojDokumenta_1">St-373/2017-3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ALIBI jednostavno društvo s ograničenom odgovornošću za ugostiteljstvo</izvorni_sadrzaj>
    <derivirana_varijabla naziv="DomainObject.Predmet.ProtustrankaIDrugi_1">ALIBI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ALIBI jednostavno društvo s ograničenom odgovornošću za ugostiteljstvo, OIB 23312731291, Čakovečka 107/C, 40000 Pušćine</izvorni_sadrzaj>
    <derivirana_varijabla naziv="DomainObject.Predmet.ProtustrankaIDrugiAdressOIB_1">ALIBI jednostavno društvo s ograničenom odgovornošću za ugostiteljstvo, OIB 23312731291, Čakovečka 107/C,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ALIBI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agencija, RC ZAGREB, Podružnica VARAŽDIN</item>
      <item>ALIBI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E2425-036D-4262-9568-1FBD28D19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5735</properties:Characters>
  <properties:Lines>124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St-373/2017-3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