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2234F" w:rsidR="005D5302" w:rsidRPr="005D5302">
        <w:trPr>
          <w:trHeight w:val="565"/>
        </w:trPr>
        <w:tc>
          <w:tcPr>
            <w:tcW w:type="dxa" w:w="2531"/>
          </w:tcPr>
          <w:p w:rsidRDefault="005D5302" w:rsidP="0032234F" w:rsidR="005D5302" w:rsidRPr="005D5302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5D5302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D5302" w:rsidP="0032234F" w:rsidR="005D5302" w:rsidRPr="005D5302">
            <w:pPr>
              <w:jc w:val="center"/>
              <w:rPr>
                <w:sz w:val="24"/>
              </w:rPr>
            </w:pPr>
            <w:r w:rsidRPr="005D5302">
              <w:rPr>
                <w:sz w:val="24"/>
              </w:rPr>
              <w:t>Republika Hrvatska</w:t>
            </w:r>
          </w:p>
          <w:p w:rsidRDefault="005D5302" w:rsidP="0032234F" w:rsidR="005D5302" w:rsidRPr="005D5302">
            <w:pPr>
              <w:jc w:val="center"/>
              <w:rPr>
                <w:sz w:val="24"/>
              </w:rPr>
            </w:pPr>
            <w:r w:rsidRPr="005D5302">
              <w:rPr>
                <w:sz w:val="24"/>
              </w:rPr>
              <w:t>Trgovački sud u Splitu</w:t>
            </w:r>
          </w:p>
          <w:p w:rsidRDefault="005D5302" w:rsidP="0032234F" w:rsidR="005D5302" w:rsidRPr="005D5302">
            <w:pPr>
              <w:jc w:val="center"/>
              <w:rPr>
                <w:sz w:val="24"/>
              </w:rPr>
            </w:pPr>
            <w:r w:rsidRPr="005D5302">
              <w:rPr>
                <w:sz w:val="24"/>
              </w:rPr>
              <w:t>Split, Sukoišanska 6</w:t>
            </w:r>
          </w:p>
        </w:tc>
      </w:tr>
    </w:tbl>
    <w:p w14:textId="ed0849a" w14:paraId="ed0849a" w:rsidRDefault="005D5302" w:rsidP="005D5302" w:rsidR="005D5302" w:rsidRPr="005D5302">
      <w:pPr>
        <w:jc w:val="right"/>
        <w15:collapsed w:val="false"/>
      </w:pPr>
      <w:r w:rsidRPr="005D5302">
        <w:t>Poslovni broj: 4. St-</w:t>
      </w:r>
      <w:r w:rsidR="00217ACB">
        <w:t>1066</w:t>
      </w:r>
      <w:r w:rsidRPr="005D5302">
        <w:t>/2016-</w:t>
      </w:r>
      <w:r w:rsidR="00217ACB">
        <w:t>51</w:t>
      </w:r>
    </w:p>
    <w:p w:rsidRDefault="00FB3601" w:rsidP="00FB3601" w:rsidR="00FB3601" w:rsidRPr="005D5302">
      <w:pPr>
        <w:jc w:val="center"/>
        <w:rPr>
          <w:b/>
        </w:rPr>
      </w:pPr>
    </w:p>
    <w:p w:rsidRDefault="00FB3601" w:rsidP="00FB3601" w:rsidR="00FB3601" w:rsidRPr="005D5302">
      <w:pPr>
        <w:jc w:val="center"/>
        <w:rPr>
          <w:b/>
        </w:rPr>
      </w:pPr>
    </w:p>
    <w:p w:rsidRDefault="005D5302" w:rsidP="005D5302" w:rsidR="005D5302" w:rsidRPr="00D45972">
      <w:pPr>
        <w:jc w:val="center"/>
        <w:rPr>
          <w:spacing w:val="100"/>
        </w:rPr>
      </w:pPr>
      <w:r w:rsidRPr="00D45972">
        <w:rPr>
          <w:spacing w:val="100"/>
        </w:rPr>
        <w:t>REPUBLIK</w:t>
      </w:r>
      <w:r>
        <w:rPr>
          <w:spacing w:val="100"/>
        </w:rPr>
        <w:t>A</w:t>
      </w:r>
      <w:r w:rsidRPr="00D45972">
        <w:rPr>
          <w:spacing w:val="100"/>
        </w:rPr>
        <w:t xml:space="preserve"> HRVATSK</w:t>
      </w:r>
      <w:r>
        <w:rPr>
          <w:spacing w:val="100"/>
        </w:rPr>
        <w:t>A</w:t>
      </w:r>
      <w:r w:rsidRPr="00D45972">
        <w:rPr>
          <w:spacing w:val="100"/>
        </w:rPr>
        <w:t xml:space="preserve"> </w:t>
      </w:r>
    </w:p>
    <w:p w:rsidRDefault="005D5302" w:rsidP="005D5302" w:rsidR="005D5302">
      <w:pPr>
        <w:jc w:val="center"/>
      </w:pPr>
    </w:p>
    <w:p w:rsidRDefault="005D5302" w:rsidP="005D5302" w:rsidR="005D5302" w:rsidRPr="00152CB8">
      <w:pPr>
        <w:jc w:val="center"/>
      </w:pPr>
      <w:r w:rsidRPr="00152CB8">
        <w:t>R J E Š E N J E</w:t>
      </w:r>
    </w:p>
    <w:p w:rsidRDefault="00FB3601" w:rsidP="00FB3601" w:rsidR="00FB3601" w:rsidRPr="005D5302">
      <w:pPr>
        <w:jc w:val="center"/>
        <w:rPr>
          <w:b/>
        </w:rPr>
      </w:pPr>
    </w:p>
    <w:p w:rsidRDefault="005D5302" w:rsidP="005D5302" w:rsidR="005D5302" w:rsidRPr="00DB4638">
      <w:pPr>
        <w:pStyle w:val="Tijeloteksta"/>
        <w:ind w:firstLine="708"/>
      </w:pPr>
      <w:r w:rsidRPr="00DB4638">
        <w:t xml:space="preserve">Trgovački sud u Splitu, po sucu ovog suda Katarini Mikulić, kao stečajnom sucu, u stečajnom postupku nad stečajnim dužnikom </w:t>
      </w:r>
      <w:r w:rsidR="00F34B93">
        <w:t>GARDENIJA, d.o.o., Križine 18/A, Split, OIB: 71335058648</w:t>
      </w:r>
      <w:r w:rsidRPr="00DB4638">
        <w:t xml:space="preserve">, </w:t>
      </w:r>
      <w:r w:rsidR="00F34B93">
        <w:t>14. svibnja</w:t>
      </w:r>
      <w:r>
        <w:t xml:space="preserve"> 2018.</w:t>
      </w:r>
    </w:p>
    <w:p w:rsidRDefault="00FB3601" w:rsidP="00FB3601" w:rsidR="00FB3601">
      <w:pPr>
        <w:ind w:firstLine="708"/>
        <w:jc w:val="both"/>
      </w:pPr>
    </w:p>
    <w:p w:rsidRDefault="005D5302" w:rsidP="005D5302" w:rsidR="00FB3601" w:rsidRPr="005D5302">
      <w:pPr>
        <w:ind w:firstLine="708"/>
        <w:jc w:val="center"/>
        <w:rPr>
          <w:spacing w:val="100"/>
        </w:rPr>
      </w:pPr>
      <w:r w:rsidRPr="005D5302">
        <w:rPr>
          <w:spacing w:val="100"/>
        </w:rPr>
        <w:t xml:space="preserve">riješio je </w:t>
      </w:r>
    </w:p>
    <w:p w:rsidRDefault="00FB3601" w:rsidP="00FB3601" w:rsidR="00FB3601" w:rsidRPr="005D5302">
      <w:pPr>
        <w:jc w:val="both"/>
      </w:pPr>
    </w:p>
    <w:p w:rsidRDefault="004976F1" w:rsidP="00835A49" w:rsidR="004976F1">
      <w:pPr>
        <w:ind w:hanging="705" w:left="705"/>
        <w:jc w:val="both"/>
      </w:pPr>
      <w:r>
        <w:t>I.</w:t>
      </w:r>
      <w:r>
        <w:tab/>
        <w:t xml:space="preserve">Određuje se procjena vrijednosti </w:t>
      </w:r>
      <w:r w:rsidR="00B51E25">
        <w:t xml:space="preserve">imovine stečajnog dužnika </w:t>
      </w:r>
      <w:r w:rsidR="006F2431">
        <w:t xml:space="preserve">i to </w:t>
      </w:r>
      <w:r w:rsidR="007477C6">
        <w:t>pokretnina – staklenik</w:t>
      </w:r>
      <w:r w:rsidR="008E102B">
        <w:t xml:space="preserve"> – inv.br. 14</w:t>
      </w:r>
      <w:r w:rsidR="007477C6">
        <w:t>, oprema za grijanje</w:t>
      </w:r>
      <w:r w:rsidR="008E102B">
        <w:t xml:space="preserve"> - inv.br.16</w:t>
      </w:r>
      <w:r w:rsidR="007477C6">
        <w:t>, oprema za navodnjavanje</w:t>
      </w:r>
      <w:r w:rsidR="008E102B">
        <w:t xml:space="preserve"> – inv.br.24</w:t>
      </w:r>
      <w:r w:rsidR="007477C6">
        <w:t xml:space="preserve">, rashladna komora </w:t>
      </w:r>
      <w:r w:rsidR="008E102B">
        <w:t xml:space="preserve">– inv.br. 23 </w:t>
      </w:r>
      <w:r w:rsidR="007477C6">
        <w:t xml:space="preserve">koje pripadaju </w:t>
      </w:r>
      <w:r w:rsidR="00F34B93">
        <w:t xml:space="preserve">nekretnini oznake kat. čest. 587/1 K.O. Kaštel Novi </w:t>
      </w:r>
      <w:r>
        <w:t xml:space="preserve">vještačenjem po </w:t>
      </w:r>
      <w:r w:rsidR="00835A49">
        <w:t xml:space="preserve">Jošku Kovaču, </w:t>
      </w:r>
      <w:r w:rsidR="00E56FC1" w:rsidRPr="00E56FC1">
        <w:t xml:space="preserve">Tamunić 14, </w:t>
      </w:r>
      <w:r w:rsidR="00D309C2">
        <w:t>Kaštel Sućurac</w:t>
      </w:r>
      <w:r>
        <w:t xml:space="preserve">, stalnom sudskom vještaku ovog suda iz oblasti </w:t>
      </w:r>
      <w:r w:rsidR="00D309C2">
        <w:t>p</w:t>
      </w:r>
      <w:r w:rsidR="00D309C2" w:rsidRPr="00D309C2">
        <w:t>romet</w:t>
      </w:r>
      <w:r w:rsidR="00D309C2">
        <w:t>a</w:t>
      </w:r>
      <w:r w:rsidR="00D309C2" w:rsidRPr="00D309C2">
        <w:t xml:space="preserve"> vozila i strojarstv</w:t>
      </w:r>
      <w:r w:rsidR="00D309C2">
        <w:t>a</w:t>
      </w:r>
      <w:r>
        <w:t>.</w:t>
      </w:r>
    </w:p>
    <w:p w:rsidRDefault="004976F1" w:rsidP="004976F1" w:rsidR="004976F1">
      <w:pPr>
        <w:ind w:hanging="705" w:left="705"/>
        <w:jc w:val="both"/>
      </w:pPr>
    </w:p>
    <w:p w:rsidRDefault="004976F1" w:rsidP="004976F1" w:rsidR="00FB3601" w:rsidRPr="005D5302">
      <w:pPr>
        <w:ind w:hanging="705" w:left="705"/>
        <w:jc w:val="both"/>
      </w:pPr>
      <w:r>
        <w:t>II.</w:t>
      </w:r>
      <w:r>
        <w:tab/>
        <w:t>Nalaže se vještaku brižno razmotriti predmet vještačenja, te metodama procjene, pisano, u 3 primjerka i podnijeti zahtjev za naknadom troška sukladno Pravilniku o stalnim sudskim vještacima i Cjenika naknada i nagrada troškova vještaka.</w:t>
      </w:r>
    </w:p>
    <w:p w:rsidRDefault="00FB3601" w:rsidP="00FB3601" w:rsidR="00FB3601" w:rsidRPr="000E28EB">
      <w:pPr>
        <w:jc w:val="both"/>
      </w:pPr>
    </w:p>
    <w:p w:rsidRDefault="00E56FC1" w:rsidP="00FB3601" w:rsidR="00E56FC1">
      <w:pPr>
        <w:jc w:val="center"/>
      </w:pPr>
    </w:p>
    <w:p w:rsidRDefault="00FB3601" w:rsidP="00FB3601" w:rsidR="00FB3601">
      <w:pPr>
        <w:jc w:val="center"/>
      </w:pPr>
      <w:r w:rsidRPr="000E28EB">
        <w:t>Obrazloženje</w:t>
      </w:r>
    </w:p>
    <w:p w:rsidRDefault="00E56FC1" w:rsidP="00FB3601" w:rsidR="00E56FC1" w:rsidRPr="000E28EB">
      <w:pPr>
        <w:jc w:val="center"/>
      </w:pPr>
    </w:p>
    <w:p w:rsidRDefault="00FB3601" w:rsidP="00FB3601" w:rsidR="00FB3601" w:rsidRPr="005D5302">
      <w:pPr>
        <w:jc w:val="both"/>
      </w:pPr>
    </w:p>
    <w:p w:rsidRDefault="00E56FC1" w:rsidP="00E56FC1" w:rsidR="00E56FC1">
      <w:pPr>
        <w:ind w:firstLine="708"/>
        <w:jc w:val="both"/>
      </w:pPr>
      <w:r w:rsidRPr="00DB4638">
        <w:t>Rješenjem ovog suda br. 4</w:t>
      </w:r>
      <w:r>
        <w:t>.St-1066/2016 od 8. lipnja 2017. otvoren stečajni postupak na stečajnim dužnikom GARDENIJA, d.o.o., Križine 18/A, Split, OIB: 71335058648. Istim rješenjem za stečajnog upravitelja imenovan Dragan Josip Knežević iz Dubrovnika, Palmotićeva 11, OIB: 97076984856.</w:t>
      </w:r>
    </w:p>
    <w:p w:rsidRDefault="00E56FC1" w:rsidP="00E56FC1" w:rsidR="00E56FC1">
      <w:pPr>
        <w:jc w:val="both"/>
      </w:pPr>
    </w:p>
    <w:p w:rsidRDefault="00E56FC1" w:rsidP="00E56FC1" w:rsidR="00E56FC1">
      <w:pPr>
        <w:ind w:firstLine="708"/>
        <w:jc w:val="both"/>
      </w:pPr>
      <w:r>
        <w:t>Rješenjem od 5. srpnja 2017. Dragan Josip Knežević razriješen je dužnosti stečajnog upravitelja u ovom stečajnom postupku na osobni zahtjev te je za novog stečajnog upravitelja imenovan Marko Lonac iz Dubrovnika, Brdasta 12, OIB: 43471049776.</w:t>
      </w:r>
    </w:p>
    <w:p w:rsidRDefault="00FB3601" w:rsidP="00FB3601" w:rsidR="00FB3601" w:rsidRPr="005D5302">
      <w:pPr>
        <w:ind w:firstLine="708"/>
        <w:jc w:val="both"/>
      </w:pPr>
    </w:p>
    <w:p w:rsidRDefault="004976F1" w:rsidP="004976F1" w:rsidR="004976F1" w:rsidRPr="004976F1">
      <w:pPr>
        <w:ind w:firstLine="708"/>
        <w:jc w:val="both"/>
      </w:pPr>
      <w:r w:rsidRPr="004976F1">
        <w:t>Temeljem čl. 247. Stečajnog zakona (</w:t>
      </w:r>
      <w:r w:rsidR="00252424">
        <w:t>"Narodne novine" broj</w:t>
      </w:r>
      <w:r w:rsidRPr="004976F1">
        <w:t xml:space="preserve"> 71/15, 104/17, dalje u tekstu: SZ) nekretnina na kojoj postoji razlučno pravo prodaje se u stečajnom postupku uz odgovarajuću primjenu pravila ovršnog postupka o ovrsi na nekretninama. Sukladno čl. 92. Ovršnog zakona (</w:t>
      </w:r>
      <w:r w:rsidR="00252424">
        <w:t>"Narodne novine" broj</w:t>
      </w:r>
      <w:r w:rsidRPr="004976F1">
        <w:t xml:space="preserve"> 57/96, 29/99, 42/00, 173/03, 194/03, 151/04, 88/05, 121/05, 67/08, 139/10, 77/11, 125/11,</w:t>
      </w:r>
      <w:r w:rsidRPr="004976F1">
        <w:rPr>
          <w:b/>
          <w:bCs/>
        </w:rPr>
        <w:t xml:space="preserve"> </w:t>
      </w:r>
      <w:r w:rsidRPr="004976F1">
        <w:rPr>
          <w:bCs/>
        </w:rPr>
        <w:t>70/12,</w:t>
      </w:r>
      <w:r w:rsidRPr="004976F1">
        <w:rPr>
          <w:b/>
          <w:bCs/>
        </w:rPr>
        <w:t xml:space="preserve"> </w:t>
      </w:r>
      <w:r w:rsidRPr="004976F1">
        <w:t xml:space="preserve">dalje u tekstu: OZ) vrijednost nekretnine određuje sud po slobodnoj ocjeni na temelju obrazloženog nalaza i mišljenja ovlaštenog sudskog vještaka ili procjenitelja izrađenog primjenom posebnog propisa iz oblasti prostornog </w:t>
      </w:r>
      <w:r w:rsidRPr="004976F1">
        <w:lastRenderedPageBreak/>
        <w:t xml:space="preserve">uređenja o načinu procjene vrijednosti nekretnina, prikupljanja podataka i njihovoj evaluaciji, te metodama procjene. </w:t>
      </w:r>
    </w:p>
    <w:p w:rsidRDefault="004976F1" w:rsidP="004976F1" w:rsidR="004976F1" w:rsidRPr="004976F1">
      <w:pPr>
        <w:ind w:firstLine="708"/>
        <w:jc w:val="both"/>
      </w:pPr>
    </w:p>
    <w:p w:rsidRDefault="004976F1" w:rsidP="004976F1" w:rsidR="004976F1" w:rsidRPr="004976F1">
      <w:pPr>
        <w:ind w:firstLine="708"/>
        <w:jc w:val="both"/>
      </w:pPr>
      <w:r w:rsidRPr="004976F1">
        <w:t xml:space="preserve">Zbog navedenog, na temelju spomenutih propisa, odlučeno je kao u izreci. </w:t>
      </w:r>
    </w:p>
    <w:p w:rsidRDefault="00FB3601" w:rsidP="00FB3601" w:rsidR="00FB3601" w:rsidRPr="005D5302">
      <w:pPr>
        <w:jc w:val="center"/>
        <w:rPr>
          <w:b/>
        </w:rPr>
      </w:pPr>
    </w:p>
    <w:p w:rsidRDefault="00E56FC1" w:rsidP="00AD2388" w:rsidR="00E56FC1">
      <w:pPr>
        <w:jc w:val="center"/>
      </w:pPr>
    </w:p>
    <w:p w:rsidRDefault="00AD2388" w:rsidP="00AD2388" w:rsidR="00AD2388">
      <w:pPr>
        <w:jc w:val="center"/>
      </w:pPr>
      <w:r>
        <w:t xml:space="preserve">U Splitu </w:t>
      </w:r>
      <w:r w:rsidR="00E56FC1">
        <w:t>14. svibnja</w:t>
      </w:r>
      <w:r>
        <w:t xml:space="preserve"> 2018. </w:t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1E45B4" w:rsidR="00AD2388">
        <w:trPr>
          <w:trHeight w:val="488"/>
        </w:trPr>
        <w:tc>
          <w:tcPr>
            <w:tcW w:type="dxa" w:w="4227"/>
          </w:tcPr>
          <w:p w:rsidRDefault="00E56FC1" w:rsidP="001E45B4" w:rsidR="00E56FC1">
            <w:pPr>
              <w:jc w:val="center"/>
              <w:rPr>
                <w:bCs/>
                <w:sz w:val="24"/>
              </w:rPr>
            </w:pPr>
          </w:p>
          <w:p w:rsidRDefault="00AD2388" w:rsidP="001E45B4" w:rsidR="00AD2388" w:rsidRPr="001A4844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Sudac</w:t>
            </w:r>
          </w:p>
        </w:tc>
      </w:tr>
      <w:tr w:rsidTr="001E45B4" w:rsidR="00AD2388">
        <w:trPr>
          <w:trHeight w:val="241"/>
        </w:trPr>
        <w:tc>
          <w:tcPr>
            <w:tcW w:type="dxa" w:w="4227"/>
          </w:tcPr>
          <w:p w:rsidRDefault="00AD2388" w:rsidP="001E45B4" w:rsidR="00AD2388">
            <w:pPr>
              <w:jc w:val="center"/>
              <w:rPr>
                <w:bCs/>
                <w:sz w:val="24"/>
              </w:rPr>
            </w:pPr>
          </w:p>
          <w:p w:rsidRDefault="00E56FC1" w:rsidP="001E45B4" w:rsidR="00E56FC1">
            <w:pPr>
              <w:jc w:val="center"/>
              <w:rPr>
                <w:bCs/>
                <w:sz w:val="24"/>
              </w:rPr>
            </w:pPr>
          </w:p>
          <w:p w:rsidRDefault="00AD2388" w:rsidP="001E45B4" w:rsidR="008E102B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Katarina Mikulić</w:t>
            </w:r>
            <w:r w:rsidR="008E102B">
              <w:rPr>
                <w:bCs/>
                <w:sz w:val="24"/>
              </w:rPr>
              <w:t>,v.r.</w:t>
            </w:r>
          </w:p>
          <w:p w:rsidRDefault="008E102B" w:rsidP="0071700F" w:rsidR="008E102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8E102B" w:rsidP="008E102B" w:rsidR="008E102B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AD2388" w:rsidP="001E45B4" w:rsidR="00AD2388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 xml:space="preserve"> </w:t>
            </w:r>
          </w:p>
          <w:p w:rsidRDefault="00AD2388" w:rsidP="001E45B4" w:rsidR="00AD2388" w:rsidRPr="001A4844">
            <w:pPr>
              <w:jc w:val="center"/>
              <w:rPr>
                <w:bCs/>
                <w:sz w:val="24"/>
              </w:rPr>
            </w:pPr>
          </w:p>
        </w:tc>
      </w:tr>
    </w:tbl>
    <w:p w:rsidRDefault="00AD2388" w:rsidP="00FB3601" w:rsidR="00FB3601" w:rsidRPr="00AD2388">
      <w:pPr>
        <w:jc w:val="both"/>
      </w:pPr>
      <w:r w:rsidRPr="00AD2388">
        <w:t>Pouka o pravnom lijeku</w:t>
      </w:r>
      <w:r w:rsidR="00252424">
        <w:t>:</w:t>
      </w:r>
    </w:p>
    <w:p w:rsidRDefault="00FB3601" w:rsidP="00FB3601" w:rsidR="00FB3601" w:rsidRPr="005D5302">
      <w:pPr>
        <w:jc w:val="both"/>
      </w:pPr>
      <w:r w:rsidRPr="005D5302">
        <w:t xml:space="preserve">Protiv točke I. ovog rješenja dopušteno je izjaviti žalbu, koja se podnosi Visokom trgovačkom sudu Republike Hrvatske putem ovog suda u roku od 8 dana od primitka rješenja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D5302">
          <w:t>11. st</w:t>
        </w:r>
      </w:smartTag>
      <w:r w:rsidRPr="005D5302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D5302">
          <w:t>4. OZ</w:t>
        </w:r>
      </w:smartTag>
      <w:r w:rsidRPr="005D5302">
        <w:t>).</w:t>
      </w:r>
    </w:p>
    <w:p w:rsidRDefault="00FB3601" w:rsidP="00FB3601" w:rsidR="00FB3601" w:rsidRPr="005D5302">
      <w:pPr>
        <w:jc w:val="both"/>
        <w:rPr>
          <w:b/>
        </w:rPr>
      </w:pPr>
    </w:p>
    <w:p w:rsidRDefault="00AD2388" w:rsidP="008E102B" w:rsidR="00853B3E" w:rsidRPr="005D5302">
      <w:pPr>
        <w:pStyle w:val="Odlomakpopisa"/>
        <w:tabs>
          <w:tab w:pos="142" w:val="left"/>
        </w:tabs>
        <w:ind w:left="0"/>
        <w:jc w:val="both"/>
      </w:pPr>
      <w:r>
        <w:t xml:space="preserve"> </w:t>
      </w:r>
    </w:p>
    <w:sectPr w:rsidSect="00E56FC1" w:rsidR="00853B3E" w:rsidRPr="005D530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388" w:rsidR="00126A40">
      <w:r>
        <w:separator/>
      </w:r>
    </w:p>
  </w:endnote>
  <w:endnote w:id="0" w:type="continuationSeparator">
    <w:p w:rsidRDefault="00AD2388" w:rsidR="00126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388" w:rsidR="00126A40">
      <w:r>
        <w:separator/>
      </w:r>
    </w:p>
  </w:footnote>
  <w:footnote w:id="0" w:type="continuationSeparator">
    <w:p w:rsidRDefault="00AD2388" w:rsidR="00126A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DDF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102B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DDF" w:rsidP="00F62ECF" w:rsidR="0036508C" w:rsidRPr="00AD2388">
    <w:pPr>
      <w:pStyle w:val="Zaglavlje"/>
      <w:framePr w:y="1" w:xAlign="center" w:vAnchor="text" w:hAnchor="margin" w:wrap="around"/>
      <w:rPr>
        <w:rStyle w:val="Brojstranice"/>
      </w:rPr>
    </w:pPr>
    <w:r w:rsidRPr="00AD2388">
      <w:rPr>
        <w:rStyle w:val="Brojstranice"/>
      </w:rPr>
      <w:fldChar w:fldCharType="begin"/>
    </w:r>
    <w:r w:rsidRPr="00AD2388">
      <w:rPr>
        <w:rStyle w:val="Brojstranice"/>
      </w:rPr>
      <w:instrText xml:space="preserve">PAGE  </w:instrText>
    </w:r>
    <w:r w:rsidRPr="00AD2388">
      <w:rPr>
        <w:rStyle w:val="Brojstranice"/>
      </w:rPr>
      <w:fldChar w:fldCharType="separate"/>
    </w:r>
    <w:r w:rsidR="008E102B">
      <w:rPr>
        <w:rStyle w:val="Brojstranice"/>
        <w:noProof/>
      </w:rPr>
      <w:t>2</w:t>
    </w:r>
    <w:r w:rsidRPr="00AD2388">
      <w:rPr>
        <w:rStyle w:val="Brojstranice"/>
      </w:rPr>
      <w:fldChar w:fldCharType="end"/>
    </w:r>
  </w:p>
  <w:p w:rsidRDefault="00B51E25" w:rsidP="00B51E25" w:rsidR="00B51E25" w:rsidRPr="005D5302">
    <w:pPr>
      <w:jc w:val="right"/>
    </w:pPr>
    <w:r w:rsidRPr="005D5302">
      <w:t>Poslovni broj: 4. St-</w:t>
    </w:r>
    <w:r w:rsidR="00217ACB">
      <w:t>1066</w:t>
    </w:r>
    <w:r w:rsidRPr="005D5302">
      <w:t>/2016-</w:t>
    </w:r>
    <w:r w:rsidR="00217ACB">
      <w:t>51</w:t>
    </w:r>
  </w:p>
  <w:p w:rsidRDefault="008E102B" w:rsidP="00B51E25" w:rsidR="00C17618" w:rsidRPr="00AD2388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3601"/>
    <w:rsid w:val="00066650"/>
    <w:rsid w:val="00085E7C"/>
    <w:rsid w:val="000B4D96"/>
    <w:rsid w:val="000D5416"/>
    <w:rsid w:val="000E28EB"/>
    <w:rsid w:val="000E6D83"/>
    <w:rsid w:val="00126A40"/>
    <w:rsid w:val="00217ACB"/>
    <w:rsid w:val="0024181F"/>
    <w:rsid w:val="00250ACD"/>
    <w:rsid w:val="00252424"/>
    <w:rsid w:val="002B0DDF"/>
    <w:rsid w:val="002C285B"/>
    <w:rsid w:val="002F3315"/>
    <w:rsid w:val="003C2F22"/>
    <w:rsid w:val="003E102A"/>
    <w:rsid w:val="003E5FAB"/>
    <w:rsid w:val="003F288F"/>
    <w:rsid w:val="00417EA6"/>
    <w:rsid w:val="004976F1"/>
    <w:rsid w:val="004C529C"/>
    <w:rsid w:val="005D5302"/>
    <w:rsid w:val="006F2431"/>
    <w:rsid w:val="0071519E"/>
    <w:rsid w:val="007477C6"/>
    <w:rsid w:val="007F7A84"/>
    <w:rsid w:val="00814EDB"/>
    <w:rsid w:val="00815142"/>
    <w:rsid w:val="00835A49"/>
    <w:rsid w:val="00853B3E"/>
    <w:rsid w:val="00861F53"/>
    <w:rsid w:val="008C2F08"/>
    <w:rsid w:val="008E102B"/>
    <w:rsid w:val="00981D37"/>
    <w:rsid w:val="009C5D97"/>
    <w:rsid w:val="00A51DE9"/>
    <w:rsid w:val="00AD2388"/>
    <w:rsid w:val="00B51E25"/>
    <w:rsid w:val="00B7506F"/>
    <w:rsid w:val="00BE2169"/>
    <w:rsid w:val="00D309C2"/>
    <w:rsid w:val="00D778AF"/>
    <w:rsid w:val="00D8632A"/>
    <w:rsid w:val="00DA6AB4"/>
    <w:rsid w:val="00DD0D50"/>
    <w:rsid w:val="00DE584D"/>
    <w:rsid w:val="00E44136"/>
    <w:rsid w:val="00E56FC1"/>
    <w:rsid w:val="00EB6A52"/>
    <w:rsid w:val="00F2599E"/>
    <w:rsid w:val="00F34B93"/>
    <w:rsid w:val="00FB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360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B36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B360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B3601"/>
  </w:style>
  <w:style w:styleId="Odlomakpopisa" w:type="paragraph">
    <w:name w:val="List Paragraph"/>
    <w:basedOn w:val="Normal"/>
    <w:uiPriority w:val="34"/>
    <w:qFormat/>
    <w:rsid w:val="00FB36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36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3601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D530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5D530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D5302"/>
    <w:rPr>
      <w:rFonts w:cs="Times New Roman" w:eastAsia="Times New Roman"/>
      <w:szCs w:val="24"/>
      <w:lang w:eastAsia="hr-HR"/>
    </w:rPr>
  </w:style>
  <w:style w:customStyle="true" w:styleId="st1" w:type="character">
    <w:name w:val="st1"/>
    <w:basedOn w:val="Zadanifontodlomka"/>
    <w:rsid w:val="00E44136"/>
  </w:style>
  <w:style w:styleId="Podnoje" w:type="paragraph">
    <w:name w:val="footer"/>
    <w:basedOn w:val="Normal"/>
    <w:link w:val="PodnojeChar"/>
    <w:uiPriority w:val="99"/>
    <w:unhideWhenUsed/>
    <w:rsid w:val="00AD2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238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0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0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0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0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E102B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360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B36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B360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B3601"/>
  </w:style>
  <w:style w:styleId="Odlomakpopisa" w:type="paragraph">
    <w:name w:val="List Paragraph"/>
    <w:basedOn w:val="Normal"/>
    <w:uiPriority w:val="34"/>
    <w:qFormat/>
    <w:rsid w:val="00FB36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36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3601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D530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5D530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D5302"/>
    <w:rPr>
      <w:rFonts w:cs="Times New Roman" w:eastAsia="Times New Roman"/>
      <w:szCs w:val="24"/>
      <w:lang w:eastAsia="hr-HR"/>
    </w:rPr>
  </w:style>
  <w:style w:customStyle="1" w:styleId="st1" w:type="character">
    <w:name w:val="st1"/>
    <w:basedOn w:val="Zadanifontodlomka"/>
    <w:rsid w:val="00E44136"/>
  </w:style>
  <w:style w:styleId="Podnoje" w:type="paragraph">
    <w:name w:val="footer"/>
    <w:basedOn w:val="Normal"/>
    <w:link w:val="PodnojeChar"/>
    <w:uiPriority w:val="99"/>
    <w:unhideWhenUsed/>
    <w:rsid w:val="00AD2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238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0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0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0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0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E102B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GARDENIJA, poljoprivredna proizvodnja i trgovina, d.o.o. u stečaju</izvorni_sadrzaj>
    <derivirana_varijabla naziv="DomainObject.Predmet.ProtustrankaFormated_1">  GARDENIJA, poljoprivredna proizvodnja i trgovina, d.o.o. u stečaju</derivirana_varijabla>
  </DomainObject.Predmet.ProtustrankaFormated>
  <DomainObject.Predmet.ProtustrankaFormatedOIB>
    <izvorni_sadrzaj>  GARDENIJA, poljoprivredna proizvodnja i trgovina, d.o.o. u stečaju, OIB 71335058648</izvorni_sadrzaj>
    <derivirana_varijabla naziv="DomainObject.Predmet.ProtustrankaFormatedOIB_1">  GARDENIJA, poljoprivredna proizvodnja i trgovina, d.o.o. u stečaju, OIB 71335058648</derivirana_varijabla>
  </DomainObject.Predmet.ProtustrankaFormatedOIB>
  <DomainObject.Predmet.ProtustrankaFormatedWithAdress>
    <izvorni_sadrzaj> GARDENIJA, poljoprivredna proizvodnja i trgovina, d.o.o. u stečaju, Križine 18/A, 21000 Split</izvorni_sadrzaj>
    <derivirana_varijabla naziv="DomainObject.Predmet.ProtustrankaFormatedWithAdress_1"> GARDENIJA, poljoprivredna proizvodnja i trgovina, d.o.o. u stečaju, Križine 18/A, 21000 Split</derivirana_varijabla>
  </DomainObject.Predmet.ProtustrankaFormatedWithAdress>
  <DomainObject.Predmet.ProtustrankaFormatedWithAdressOIB>
    <izvorni_sadrzaj> GARDENIJA, poljoprivredna proizvodnja i trgovina, d.o.o. u stečaju, OIB 71335058648, Križine 18/A, 21000 Split</izvorni_sadrzaj>
    <derivirana_varijabla naziv="DomainObject.Predmet.ProtustrankaFormatedWithAdressOIB_1"> GARDENIJA, poljoprivredna proizvodnja i trgovina, d.o.o. u stečaju, OIB 71335058648, Križine 18/A, 21000 Split</derivirana_varijabla>
  </DomainObject.Predmet.ProtustrankaFormatedWithAdressOIB>
  <DomainObject.Predmet.ProtustrankaWithAdress>
    <izvorni_sadrzaj>GARDENIJA, poljoprivredna proizvodnja i trgovina, d.o.o. u stečaju Križine 18/A, 21000 Split</izvorni_sadrzaj>
    <derivirana_varijabla naziv="DomainObject.Predmet.ProtustrankaWithAdress_1">GARDENIJA, poljoprivredna proizvodnja i trgovina, d.o.o. u stečaju Križine 18/A, 21000 Split</derivirana_varijabla>
  </DomainObject.Predmet.ProtustrankaWithAdress>
  <DomainObject.Predmet.ProtustrankaWithAdressOIB>
    <izvorni_sadrzaj>GARDENIJA, poljoprivredna proizvodnja i trgovina, d.o.o. u stečaju, OIB 71335058648, Križine 18/A, 21000 Split</izvorni_sadrzaj>
    <derivirana_varijabla naziv="DomainObject.Predmet.ProtustrankaWithAdressOIB_1">GARDENIJA, poljoprivredna proizvodnja i trgovina, d.o.o. u stečaju, OIB 71335058648, Križine 18/A, 21000 Split</derivirana_varijabla>
  </DomainObject.Predmet.ProtustrankaWithAdressOIB>
  <DomainObject.Predmet.ProtustrankaNazivFormated>
    <izvorni_sadrzaj>GARDENIJA, poljoprivredna proizvodnja i trgovina, d.o.o. u stečaju</izvorni_sadrzaj>
    <derivirana_varijabla naziv="DomainObject.Predmet.ProtustrankaNazivFormated_1">GARDENIJA, poljoprivredna proizvodnja i trgovina, d.o.o. u stečaju</derivirana_varijabla>
  </DomainObject.Predmet.ProtustrankaNazivFormated>
  <DomainObject.Predmet.ProtustrankaNazivFormatedOIB>
    <izvorni_sadrzaj>GARDENIJA, poljoprivredna proizvodnja i trgovina, d.o.o. u stečaju, OIB 71335058648</izvorni_sadrzaj>
    <derivirana_varijabla naziv="DomainObject.Predmet.ProtustrankaNazivFormatedOIB_1">GARDENIJA, poljoprivredna proizvodnja i trgovina, d.o.o. u stečaju, OIB 71335058648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RH,Porezna uprava, Područni ured Dalmacija zastupanog po punomoćniku Županijsko državno odvjetništvo u Splitu; HRVATSKE ŠUME društvo s ograničenom odgovornošću; GRAD SPLIT; CROATIA osiguranje d.d.; ERSTE&amp;STEIERMÄRKISCHE BANKA dioničko društvo zastupanog po punomoćniku Milan Veić</izvorni_sadrzaj>
    <derivirana_varijabla naziv="DomainObject.Predmet.StrankaFormated_1">  FINANCIJSKA AGENCIJA, RC SPLIT; Ministarstvo financija RH,Porezna uprava, Područni ured Dalmacija zastupanog po punomoćniku Županijsko državno odvjetništvo u Splitu; HRVATSKE ŠUME društvo s ograničenom odgovornošću; GRAD SPLIT; CROATIA osiguranje d.d.; ERSTE&amp;STEIERMÄRKISCHE BANKA dioničko društvo zastupanog po punomoćniku Milan Veić</derivirana_varijabla>
  </DomainObject.Predmet.StrankaFormated>
  <DomainObject.Predmet.StrankaFormatedOIB>
    <izvorni_sadrzaj>  FINANCIJSKA AGENCIJA, RC SPLIT, OIB 85821130368; Ministarstvo financija RH,Porezna uprava, Područni ured Dalmacija, OIB 18683136487 zastupanog po punomoćniku Županijsko državno odvjetništvo u Splitu; HRVATSKE ŠUME društvo s ograničenom odgovornošću, OIB 69693144506; GRAD SPLIT, OIB 78755598868; CROATIA osiguranje d.d., OIB 26187994862; ERSTE&amp;STEIERMÄRKISCHE BANKA dioničko društvo, OIB 23057039320 zastupanog po punomoćniku Milan Veić</izvorni_sadrzaj>
    <derivirana_varijabla naziv="DomainObject.Predmet.StrankaFormatedOIB_1">  FINANCIJSKA AGENCIJA, RC SPLIT, OIB 85821130368; Ministarstvo financija RH,Porezna uprava, Područni ured Dalmacija, OIB 18683136487 zastupanog po punomoćniku Županijsko državno odvjetništvo u Splitu; HRVATSKE ŠUME društvo s ograničenom odgovornošću, OIB 69693144506; GRAD SPLIT, OIB 78755598868; CROATIA osiguranje d.d., OIB 26187994862; ERSTE&amp;STEIERMÄRKISCHE BANKA dioničko društvo, OIB 23057039320 zastupanog po punomoćniku Milan Veić</derivirana_varijabla>
  </DomainObject.Predmet.StrankaFormatedOIB>
  <DomainObject.Predmet.StrankaFormatedWithAdress>
    <izvorni_sadrzaj> FINANCIJSKA AGENCIJA, RC SPLIT, Mažuranićevo šetalište 24 b, 21000 Split; Ministarstvo financija RH,Porezna uprava, Područni ured Dalmacija, Trg dr. Franje Tuđmana 4, 21000 Split zastupanog po punomoćniku Županijsko državno odvjetništvo u Splitu; HRVATSKE ŠUME društvo s ograničenom odgovornošću, Ul.Ljudevita Farkaša Vukotinovića 2, 10000 Zagreb; GRAD SPLIT, Branimirova obala 17, 21000 Split; CROATIA osiguranje d.d., Vatroslava Jagića 33, 10000 Zagreb; ERSTE&amp;STEIERMÄRKISCHE BANKA dioničko društvo, Jadranski Trg 3/a, 51000 Rijeka zastupanog po punomoćniku Milan Veić</izvorni_sadrzaj>
    <derivirana_varijabla naziv="DomainObject.Predmet.StrankaFormatedWithAdress_1"> FINANCIJSKA AGENCIJA, RC SPLIT, Mažuranićevo šetalište 24 b, 21000 Split; Ministarstvo financija RH,Porezna uprava, Područni ured Dalmacija, Trg dr. Franje Tuđmana 4, 21000 Split zastupanog po punomoćniku Županijsko državno odvjetništvo u Splitu; HRVATSKE ŠUME društvo s ograničenom odgovornošću, Ul.Ljudevita Farkaša Vukotinovića 2, 10000 Zagreb; GRAD SPLIT, Branimirova obala 17, 21000 Split; CROATIA osiguranje d.d., Vatroslava Jagića 33, 10000 Zagreb; ERSTE&amp;STEIERMÄRKISCHE BANKA dioničko društvo, Jadranski Trg 3/a, 51000 Rijeka zastupanog po punomoćniku Milan Veić</derivirana_varijabla>
  </DomainObject.Predmet.StrankaFormatedWithAdress>
  <DomainObject.Predmet.StrankaFormatedWithAdressOIB>
    <izvorni_sadrzaj> FINANCIJSKA AGENCIJA, RC SPLIT, OIB 85821130368, Mažuranićevo šetalište 24 b, 21000 Split; Ministarstvo financija RH,Porezna uprava, Područni ured Dalmacija, OIB 18683136487, Trg dr. Franje Tuđmana 4, 21000 Split zastupanog po punomoćniku Županijsko državno odvjetništvo u Splitu; HRVATSKE ŠUME društvo s ograničenom odgovornošću, OIB 69693144506, Ul.Ljudevita Farkaša Vukotinovića 2, 10000 Zagreb; GRAD SPLIT, OIB 78755598868, Branimirova obala 17, 21000 Split; CROATIA osiguranje d.d., OIB 26187994862, Vatroslava Jagića 33, 10000 Zagreb; ERSTE&amp;STEIERMÄRKISCHE BANKA dioničko društvo, OIB 23057039320, Jadranski Trg 3/a, 51000 Rijeka zastupanog po punomoćniku Milan Veić</izvorni_sadrzaj>
    <derivirana_varijabla naziv="DomainObject.Predmet.StrankaFormatedWithAdressOIB_1"> FINANCIJSKA AGENCIJA, RC SPLIT, OIB 85821130368, Mažuranićevo šetalište 24 b, 21000 Split; Ministarstvo financija RH,Porezna uprava, Područni ured Dalmacija, OIB 18683136487, Trg dr. Franje Tuđmana 4, 21000 Split zastupanog po punomoćniku Županijsko državno odvjetništvo u Splitu; HRVATSKE ŠUME društvo s ograničenom odgovornošću, OIB 69693144506, Ul.Ljudevita Farkaša Vukotinovića 2, 10000 Zagreb; GRAD SPLIT, OIB 78755598868, Branimirova obala 17, 21000 Split; CROATIA osiguranje d.d., OIB 26187994862, Vatroslava Jagića 33, 10000 Zagreb; ERSTE&amp;STEIERMÄRKISCHE BANKA dioničko društvo, OIB 23057039320, Jadranski Trg 3/a, 51000 Rijeka zastupanog po punomoćniku Milan Veić</derivirana_varijabla>
  </DomainObject.Predmet.StrankaFormatedWithAdressOIB>
  <DomainObject.Predmet.StrankaWithAdress>
    <izvorni_sadrzaj>FINANCIJSKA AGENCIJA, RC SPLIT Mažuranićevo šetalište 24 b,21000 Split,Ministarstvo financija RH,Porezna uprava, Područni ured Dalmacija Trg dr. Franje Tuđmana 4,21000 Split,HRVATSKE ŠUME društvo s ograničenom odgovornošću Ul.Ljudevita Farkaša Vukotinovića 2,10000 Zagreb,GRAD SPLIT Branimirova obala 17,21000 Split,CROATIA osiguranje d.d. Vatroslava Jagića 33,10000 Zagreb,ERSTE&amp;STEIERMÄRKISCHE BANKA dioničko društvo Jadranski Trg 3/a,51000 Rijeka</izvorni_sadrzaj>
    <derivirana_varijabla naziv="DomainObject.Predmet.StrankaWithAdress_1">FINANCIJSKA AGENCIJA, RC SPLIT Mažuranićevo šetalište 24 b,21000 Split,Ministarstvo financija RH,Porezna uprava, Područni ured Dalmacija Trg dr. Franje Tuđmana 4,21000 Split,HRVATSKE ŠUME društvo s ograničenom odgovornošću Ul.Ljudevita Farkaša Vukotinovića 2,10000 Zagreb,GRAD SPLIT Branimirova obala 17,21000 Split,CROATIA osiguranje d.d. Vatroslava Jagića 33,10000 Zagreb,ERSTE&amp;STEIERMÄRKISCHE BANKA dioničko društvo Jadranski Trg 3/a,51000 Rijeka</derivirana_varijabla>
  </DomainObject.Predmet.StrankaWithAdress>
  <DomainObject.Predmet.StrankaWithAdressOIB>
    <izvorni_sadrzaj>FINANCIJSKA AGENCIJA, RC SPLIT, OIB 85821130368, Mažuranićevo šetalište 24 b,21000 Split,Ministarstvo financija RH,Porezna uprava, Područni ured Dalmacija, OIB 18683136487, Trg dr. Franje Tuđmana 4,21000 Split,HRVATSKE ŠUME društvo s ograničenom odgovornošću, OIB 69693144506, Ul.Ljudevita Farkaša Vukotinovića 2,10000 Zagreb,GRAD SPLIT, OIB 78755598868, Branimirova obala 17,21000 Split,CROATIA osiguranje d.d., OIB 26187994862, Vatroslava Jagića 33,10000 Zagreb,ERSTE&amp;STEIERMÄRKISCHE BANKA dioničko društvo, OIB 23057039320, Jadranski Trg 3/a,51000 Rijeka</izvorni_sadrzaj>
    <derivirana_varijabla naziv="DomainObject.Predmet.StrankaWithAdressOIB_1">FINANCIJSKA AGENCIJA, RC SPLIT, OIB 85821130368, Mažuranićevo šetalište 24 b,21000 Split,Ministarstvo financija RH,Porezna uprava, Područni ured Dalmacija, OIB 18683136487, Trg dr. Franje Tuđmana 4,21000 Split,HRVATSKE ŠUME društvo s ograničenom odgovornošću, OIB 69693144506, Ul.Ljudevita Farkaša Vukotinovića 2,10000 Zagreb,GRAD SPLIT, OIB 78755598868, Branimirova obala 17,21000 Split,CROATIA osiguranje d.d., OIB 26187994862, Vatroslava Jagića 33,10000 Zagreb,ERSTE&amp;STEIERMÄRKISCHE BANKA dioničko društvo, OIB 23057039320, Jadranski Trg 3/a,51000 Rijeka</derivirana_varijabla>
  </DomainObject.Predmet.StrankaWithAdressOIB>
  <DomainObject.Predmet.StrankaNazivFormated>
    <izvorni_sadrzaj>FINANCIJSKA AGENCIJA, RC SPLIT,Ministarstvo financija RH,Porezna uprava, Područni ured Dalmacija,HRVATSKE ŠUME društvo s ograničenom odgovornošću,GRAD SPLIT,CROATIA osiguranje d.d.,ERSTE&amp;STEIERMÄRKISCHE BANKA dioničko društvo</izvorni_sadrzaj>
    <derivirana_varijabla naziv="DomainObject.Predmet.StrankaNazivFormated_1">FINANCIJSKA AGENCIJA, RC SPLIT,Ministarstvo financija RH,Porezna uprava, Područni ured Dalmacija,HRVATSKE ŠUME društvo s ograničenom odgovornošću,GRAD SPLIT,CROATIA osiguranje d.d.,ERSTE&amp;STEIERMÄRKISCHE BANKA dioničko društvo</derivirana_varijabla>
  </DomainObject.Predmet.StrankaNazivFormated>
  <DomainObject.Predmet.StrankaNazivFormatedOIB>
    <izvorni_sadrzaj>FINANCIJSKA AGENCIJA, RC SPLIT, OIB 85821130368,Ministarstvo financija RH,Porezna uprava, Područni ured Dalmacija, OIB 18683136487,HRVATSKE ŠUME društvo s ograničenom odgovornošću, OIB 69693144506,GRAD SPLIT, OIB 78755598868,CROATIA osiguranje d.d., OIB 26187994862,ERSTE&amp;STEIERMÄRKISCHE BANKA dioničko društvo, OIB 23057039320</izvorni_sadrzaj>
    <derivirana_varijabla naziv="DomainObject.Predmet.StrankaNazivFormatedOIB_1">FINANCIJSKA AGENCIJA, RC SPLIT, OIB 85821130368,Ministarstvo financija RH,Porezna uprava, Područni ured Dalmacija, OIB 18683136487,HRVATSKE ŠUME društvo s ograničenom odgovornošću, OIB 69693144506,GRAD SPLIT, OIB 78755598868,CROATIA osiguranje d.d., OIB 26187994862,ERSTE&amp;STEIERMÄRKISCHE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653553.24</izvorni_sadrzaj>
    <derivirana_varijabla naziv="DomainObject.Predmet.TrenutnaVrijednost_1">653553.24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RH,Porezna uprava, Područni ured Dalmacija zastupanog po punomoćniku Županijsko državno odvjetništvo u Splitu</item>
      <item>HRVATSKE ŠUME društvo s ograničenom odgovornošću</item>
      <item>GRAD SPLIT</item>
      <item>CROATIA osiguranje d.d.</item>
      <item>ERSTE&amp;STEIERMÄRKISCHE BANKA dioničko društvo zastupanog po punomoćniku Milan Veić</item>
    </izvorni_sadrzaj>
    <derivirana_varijabla naziv="DomainObject.Predmet.StrankaListFormated_1">
      <item>FINANCIJSKA AGENCIJA, RC SPLIT</item>
      <item>Ministarstvo financija RH,Porezna uprava, Područni ured Dalmacija zastupanog po punomoćniku Županijsko državno odvjetništvo u Splitu</item>
      <item>HRVATSKE ŠUME društvo s ograničenom odgovornošću</item>
      <item>GRAD SPLIT</item>
      <item>CROATIA osiguranje d.d.</item>
      <item>ERSTE&amp;STEIERMÄRKISCHE BANKA dioničko društvo zastupanog po punomoćniku Milan Veić</item>
    </derivirana_varijabla>
  </DomainObject.Predmet.StrankaListFormated>
  <DomainObject.Predmet.StrankaListFormatedOIB>
    <izvorni_sadrzaj>
      <item>FINANCIJSKA AGENCIJA, RC SPLIT, OIB 85821130368</item>
      <item>Ministarstvo financija RH,Porezna uprava, Područni ured Dalmacija, OIB 18683136487 zastupanog po punomoćniku Županijsko državno odvjetništvo u Splitu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 zastupanog po punomoćniku Milan Veić</item>
    </izvorni_sadrzaj>
    <derivirana_varijabla naziv="DomainObject.Predmet.StrankaListFormatedOIB_1">
      <item>FINANCIJSKA AGENCIJA, RC SPLIT, OIB 85821130368</item>
      <item>Ministarstvo financija RH,Porezna uprava, Područni ured Dalmacija, OIB 18683136487 zastupanog po punomoćniku Županijsko državno odvjetništvo u Splitu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 zastupanog po punomoćniku Milan Veić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RH,Porezna uprava, Područni ured Dalmacija, Trg dr. Franje Tuđmana 4, 21000 Split zastupanog po punomoćniku Županijsko državno odvjetništvo u Splitu</item>
      <item>HRVATSKE ŠUME društvo s ograničenom odgovornošću, Ul.Ljudevita Farkaša Vukotinovića 2, 10000 Zagreb</item>
      <item>GRAD SPLIT, Branimirova obala 17, 21000 Split</item>
      <item>CROATIA osiguranje d.d., Vatroslava Jagića 33, 10000 Zagreb</item>
      <item>ERSTE&amp;STEIERMÄRKISCHE BANKA dioničko društvo, Jadranski Trg 3/a, 51000 Rijeka zastupanog po punomoćniku Milan Veić</item>
    </izvorni_sadrzaj>
    <derivirana_varijabla naziv="DomainObject.Predmet.StrankaListFormatedWithAdress_1">
      <item>FINANCIJSKA AGENCIJA, RC SPLIT, Mažuranićevo šetalište 24 b, 21000 Split</item>
      <item>Ministarstvo financija RH,Porezna uprava, Područni ured Dalmacija, Trg dr. Franje Tuđmana 4, 21000 Split zastupanog po punomoćniku Županijsko državno odvjetništvo u Splitu</item>
      <item>HRVATSKE ŠUME društvo s ograničenom odgovornošću, Ul.Ljudevita Farkaša Vukotinovića 2, 10000 Zagreb</item>
      <item>GRAD SPLIT, Branimirova obala 17, 21000 Split</item>
      <item>CROATIA osiguranje d.d., Vatroslava Jagića 33, 10000 Zagreb</item>
      <item>ERSTE&amp;STEIERMÄRKISCHE BANKA dioničko društvo, Jadranski Trg 3/a, 51000 Rijeka zastupanog po punomoćniku Milan Veić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RH,Porezna uprava, Područni ured Dalmacija, OIB 18683136487, Trg dr. Franje Tuđmana 4, 21000 Split zastupanog po punomoćniku Županijsko državno odvjetništvo u Splitu</item>
      <item>HRVATSKE ŠUME društvo s ograničenom odgovornošću, OIB 69693144506, Ul.Ljudevita Farkaša Vukotinovića 2, 10000 Zagreb</item>
      <item>GRAD SPLIT, OIB 78755598868, Branimirova obala 17, 21000 Split</item>
      <item>CROATIA osiguranje d.d., OIB 26187994862, Vatroslava Jagića 33, 10000 Zagreb</item>
      <item>ERSTE&amp;STEIERMÄRKISCHE BANKA dioničko društvo, OIB 23057039320, Jadranski Trg 3/a, 51000 Rijeka zastupanog po punomoćniku Milan Veić</item>
    </izvorni_sadrzaj>
    <derivirana_varijabla naziv="DomainObject.Predmet.StrankaListFormatedWithAdressOIB_1">
      <item>FINANCIJSKA AGENCIJA, RC SPLIT, OIB 85821130368, Mažuranićevo šetalište 24 b, 21000 Split</item>
      <item>Ministarstvo financija RH,Porezna uprava, Područni ured Dalmacija, OIB 18683136487, Trg dr. Franje Tuđmana 4, 21000 Split zastupanog po punomoćniku Županijsko državno odvjetništvo u Splitu</item>
      <item>HRVATSKE ŠUME društvo s ograničenom odgovornošću, OIB 69693144506, Ul.Ljudevita Farkaša Vukotinovića 2, 10000 Zagreb</item>
      <item>GRAD SPLIT, OIB 78755598868, Branimirova obala 17, 21000 Split</item>
      <item>CROATIA osiguranje d.d., OIB 26187994862, Vatroslava Jagića 33, 10000 Zagreb</item>
      <item>ERSTE&amp;STEIERMÄRKISCHE BANKA dioničko društvo, OIB 23057039320, Jadranski Trg 3/a, 51000 Rijeka zastupanog po punomoćniku Milan Veić</item>
    </derivirana_varijabla>
  </DomainObject.Predmet.StrankaListFormatedWithAdressOIB>
  <DomainObject.Predmet.StrankaListNazivFormated>
    <izvorni_sadrzaj>
      <item>FINANCIJSKA AGENCIJA, RC SPLIT</item>
      <item>Ministarstvo financija RH,Porezna uprava, Područni ured Dalmacija</item>
      <item>HRVATSKE ŠUME društvo s ograničenom odgovornošću</item>
      <item>GRAD SPLIT</item>
      <item>CROATIA osiguranje d.d.</item>
      <item>ERSTE&amp;STEIERMÄRKISCHE BANKA dioničko društvo</item>
    </izvorni_sadrzaj>
    <derivirana_varijabla naziv="DomainObject.Predmet.StrankaListNazivFormated_1">
      <item>FINANCIJSKA AGENCIJA, RC SPLIT</item>
      <item>Ministarstvo financija RH,Porezna uprava, Područni ured Dalmacija</item>
      <item>HRVATSKE ŠUME društvo s ograničenom odgovornošću</item>
      <item>GRAD SPLIT</item>
      <item>CROATIA osiguranje d.d.</item>
      <item>ERSTE&amp;STEIERMÄRKISCHE BANKA dioničko društvo</item>
    </derivirana_varijabla>
  </DomainObject.Predmet.StrankaListNazivFormated>
  <DomainObject.Predmet.StrankaListNazivFormatedOIB>
    <izvorni_sadrzaj>
      <item>FINANCIJSKA AGENCIJA, RC SPLIT, OIB 85821130368</item>
      <item>Ministarstvo financija RH,Porezna uprava, Područni ured Dalmacija, OIB 18683136487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</item>
    </izvorni_sadrzaj>
    <derivirana_varijabla naziv="DomainObject.Predmet.StrankaListNazivFormatedOIB_1">
      <item>FINANCIJSKA AGENCIJA, RC SPLIT, OIB 85821130368</item>
      <item>Ministarstvo financija RH,Porezna uprava, Područni ured Dalmacija, OIB 18683136487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</item>
    </derivirana_varijabla>
  </DomainObject.Predmet.StrankaListNazivFormatedOIB>
  <DomainObject.Predmet.ProtuStrankaListFormated>
    <izvorni_sadrzaj>
      <item>GARDENIJA, poljoprivredna proizvodnja i trgovina, d.o.o. u stečaju</item>
    </izvorni_sadrzaj>
    <derivirana_varijabla naziv="DomainObject.Predmet.ProtuStrankaListFormated_1">
      <item>GARDENIJA, poljoprivredna proizvodnja i trgovina, d.o.o. u stečaju</item>
    </derivirana_varijabla>
  </DomainObject.Predmet.ProtuStrankaListFormated>
  <DomainObject.Predmet.ProtuStrankaListFormatedOIB>
    <izvorni_sadrzaj>
      <item>GARDENIJA, poljoprivredna proizvodnja i trgovina, d.o.o. u stečaju, OIB 71335058648</item>
    </izvorni_sadrzaj>
    <derivirana_varijabla naziv="DomainObject.Predmet.ProtuStrankaListFormatedOIB_1">
      <item>GARDENIJA, poljoprivredna proizvodnja i trgovina, d.o.o. u stečaju, OIB 71335058648</item>
    </derivirana_varijabla>
  </DomainObject.Predmet.ProtuStrankaListFormatedOIB>
  <DomainObject.Predmet.ProtuStrankaListFormatedWithAdress>
    <izvorni_sadrzaj>
      <item>GARDENIJA, poljoprivredna proizvodnja i trgovina, d.o.o. u stečaju, Križine 18/A, 21000 Split</item>
    </izvorni_sadrzaj>
    <derivirana_varijabla naziv="DomainObject.Predmet.ProtuStrankaListFormatedWithAdress_1">
      <item>GARDENIJA, poljoprivredna proizvodnja i trgovina, d.o.o. u stečaju, Križine 18/A, 21000 Split</item>
    </derivirana_varijabla>
  </DomainObject.Predmet.ProtuStrankaListFormatedWithAdress>
  <DomainObject.Predmet.ProtuStrankaListFormatedWithAdressOIB>
    <izvorni_sadrzaj>
      <item>GARDENIJA, poljoprivredna proizvodnja i trgovina, d.o.o. u stečaju, OIB 71335058648, Križine 18/A, 21000 Split</item>
    </izvorni_sadrzaj>
    <derivirana_varijabla naziv="DomainObject.Predmet.ProtuStrankaListFormatedWithAdressOIB_1">
      <item>GARDENIJA, poljoprivredna proizvodnja i trgovina, d.o.o. u stečaju, OIB 71335058648, Križine 18/A, 21000 Split</item>
    </derivirana_varijabla>
  </DomainObject.Predmet.ProtuStrankaListFormatedWithAdressOIB>
  <DomainObject.Predmet.ProtuStrankaListNazivFormated>
    <izvorni_sadrzaj>
      <item>GARDENIJA, poljoprivredna proizvodnja i trgovina, d.o.o. u stečaju</item>
    </izvorni_sadrzaj>
    <derivirana_varijabla naziv="DomainObject.Predmet.ProtuStrankaListNazivFormated_1">
      <item>GARDENIJA, poljoprivredna proizvodnja i trgovina, d.o.o. u stečaju</item>
    </derivirana_varijabla>
  </DomainObject.Predmet.ProtuStrankaListNazivFormated>
  <DomainObject.Predmet.ProtuStrankaListNazivFormatedOIB>
    <izvorni_sadrzaj>
      <item>GARDENIJA, poljoprivredna proizvodnja i trgovina, d.o.o. u stečaju, OIB 71335058648</item>
    </izvorni_sadrzaj>
    <derivirana_varijabla naziv="DomainObject.Predmet.ProtuStrankaListNazivFormatedOIB_1">
      <item>GARDENIJA, poljoprivredna proizvodnja i trgovina, d.o.o. u stečaju, OIB 71335058648</item>
    </derivirana_varijabla>
  </DomainObject.Predmet.ProtuStrankaListNazivFormatedOIB>
  <DomainObject.Predmet.OstaliListFormated>
    <izvorni_sadrzaj>
      <item>Tonći Kovačić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izvorni_sadrzaj>
    <derivirana_varijabla naziv="DomainObject.Predmet.OstaliListFormated_1">
      <item>Tonći Kovačić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derivirana_varijabla>
  </DomainObject.Predmet.OstaliListFormated>
  <DomainObject.Predmet.OstaliListFormatedOIB>
    <izvorni_sadrzaj>
      <item>Tonći Kovačić, OIB 09933158693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izvorni_sadrzaj>
    <derivirana_varijabla naziv="DomainObject.Predmet.OstaliListFormatedOIB_1">
      <item>Tonći Kovačić, OIB 09933158693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derivirana_varijabla>
  </DomainObject.Predmet.OstaliListFormatedOIB>
  <DomainObject.Predmet.OstaliListFormatedWithAdress>
    <izvorni_sadrzaj>
      <item>Tonći Kovačić,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izvorni_sadrzaj>
    <derivirana_varijabla naziv="DomainObject.Predmet.OstaliListFormatedWithAdress_1">
      <item>Tonći Kovačić,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derivirana_varijabla>
  </DomainObject.Predmet.OstaliListFormatedWithAdress>
  <DomainObject.Predmet.OstaliListFormatedWithAdressOIB>
    <izvorni_sadrzaj>
      <item>Tonći Kovačić, OIB 09933158693,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izvorni_sadrzaj>
    <derivirana_varijabla naziv="DomainObject.Predmet.OstaliListFormatedWithAdressOIB_1">
      <item>Tonći Kovačić, OIB 09933158693,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derivirana_varijabla>
  </DomainObject.Predmet.OstaliListFormatedWithAdressOIB>
  <DomainObject.Predmet.OstaliListNazivFormated>
    <izvorni_sadrzaj>
      <item>Tonći Kovačić</item>
      <item>Županijsko državno odvjetništvo u Splitu</item>
      <item>Milan Veić</item>
    </izvorni_sadrzaj>
    <derivirana_varijabla naziv="DomainObject.Predmet.OstaliListNazivFormated_1">
      <item>Tonći Kovačić</item>
      <item>Županijsko državno odvjetništvo u Splitu</item>
      <item>Milan Veić</item>
    </derivirana_varijabla>
  </DomainObject.Predmet.OstaliListNazivFormated>
  <DomainObject.Predmet.OstaliListNazivFormatedOIB>
    <izvorni_sadrzaj>
      <item>Tonći Kovačić, OIB 09933158693</item>
      <item>Županijsko državno odvjetništvo u Splitu</item>
      <item>Milan Veić</item>
    </izvorni_sadrzaj>
    <derivirana_varijabla naziv="DomainObject.Predmet.OstaliListNazivFormatedOIB_1">
      <item>Tonći Kovačić, OIB 09933158693</item>
      <item>Županijsko državno odvjetništvo u Splitu</item>
      <item>Milan Veić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GARDENIJA, poljoprivredna proizvodnja i trgovina, d.o.o. u stečaju</izvorni_sadrzaj>
    <derivirana_varijabla naziv="DomainObject.Predmet.ProtustrankaIDrugi_1">GARDENIJA, poljoprivredna proizvodnja i trgovina, d.o.o.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GARDENIJA, poljoprivredna proizvodnja i trgovina, d.o.o. u stečaju, OIB 71335058648, Križine 18/A, 21000 Split</izvorni_sadrzaj>
    <derivirana_varijabla naziv="DomainObject.Predmet.ProtustrankaIDrugiAdressOIB_1">GARDENIJA, poljoprivredna proizvodnja i trgovina, d.o.o. u stečaju, OIB 71335058648, Križine 18/A,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GARDENIJA, poljoprivredna proizvodnja i trgovina, d.o.o. u stečaju</item>
      <item>FINANCIJSKA AGENCIJA, RC SPLIT</item>
      <item>Tonći Kovačić</item>
      <item>Ministarstvo financija RH,Porezna uprava, Područni ured Dalmacija</item>
      <item>Županijsko državno odvjetništvo u Splitu</item>
      <item>HRVATSKE ŠUME društvo s ograničenom odgovornošću</item>
      <item>GRAD SPLIT</item>
      <item>CROATIA osiguranje d.d.</item>
      <item>ERSTE&amp;STEIERMÄRKISCHE BANKA dioničko društvo</item>
      <item>Milan Veić</item>
    </izvorni_sadrzaj>
    <derivirana_varijabla naziv="DomainObject.Predmet.SudioniciListNaziv_1">
      <item>GARDENIJA, poljoprivredna proizvodnja i trgovina, d.o.o. u stečaju</item>
      <item>FINANCIJSKA AGENCIJA, RC SPLIT</item>
      <item>Tonći Kovačić</item>
      <item>Ministarstvo financija RH,Porezna uprava, Područni ured Dalmacija</item>
      <item>Županijsko državno odvjetništvo u Splitu</item>
      <item>HRVATSKE ŠUME društvo s ograničenom odgovornošću</item>
      <item>GRAD SPLIT</item>
      <item>CROATIA osiguranje d.d.</item>
      <item>ERSTE&amp;STEIERMÄRKISCHE BANKA dioničko društvo</item>
      <item>Milan Veić</item>
    </derivirana_varijabla>
  </DomainObject.Predmet.SudioniciListNaziv>
  <DomainObject.Predmet.SudioniciListAdressOIB>
    <izvorni_sadrzaj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  <item>Ministarstvo financija RH,Porezna uprava, Područni ured Dalmacija, OIB 18683136487, Trg dr. Franje Tuđmana 4,21000 Split</item>
      <item>Županijsko državno odvjetništvo u Splitu, Gundulićeva 29a,21000 Split</item>
      <item>HRVATSKE ŠUME društvo s ograničenom odgovornošću, OIB 69693144506, Ul.Ljudevita Farkaša Vukotinovića 2,10000 Zagreb</item>
      <item>GRAD SPLIT, OIB 78755598868, Branimirova obala 17,21000 Split</item>
      <item>CROATIA osiguranje d.d., OIB 26187994862, Vatroslava Jagića 33,10000 Zagreb</item>
      <item>ERSTE&amp;STEIERMÄRKISCHE BANKA dioničko društvo, OIB 23057039320, Jadranski Trg 3/a,51000 Rijeka</item>
      <item>Milan Veić, Fra Luje Maruna 2,21000 Split</item>
    </izvorni_sadrzaj>
    <derivirana_varijabla naziv="DomainObject.Predmet.SudioniciListAdressOIB_1"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  <item>Ministarstvo financija RH,Porezna uprava, Područni ured Dalmacija, OIB 18683136487, Trg dr. Franje Tuđmana 4,21000 Split</item>
      <item>Županijsko državno odvjetništvo u Splitu, Gundulićeva 29a,21000 Split</item>
      <item>HRVATSKE ŠUME društvo s ograničenom odgovornošću, OIB 69693144506, Ul.Ljudevita Farkaša Vukotinovića 2,10000 Zagreb</item>
      <item>GRAD SPLIT, OIB 78755598868, Branimirova obala 17,21000 Split</item>
      <item>CROATIA osiguranje d.d., OIB 26187994862, Vatroslava Jagića 33,10000 Zagreb</item>
      <item>ERSTE&amp;STEIERMÄRKISCHE BANKA dioničko društvo, OIB 23057039320, Jadranski Trg 3/a,51000 Rijeka</item>
      <item>Milan Veić, Fra Luje Maruna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71335058648</item>
      <item>, OIB 85821130368</item>
      <item>, OIB 09933158693</item>
      <item>, OIB 18683136487</item>
      <item>, OIB null</item>
      <item>, OIB 69693144506</item>
      <item>, OIB 78755598868</item>
      <item>, OIB 26187994862</item>
      <item>, OIB 23057039320</item>
      <item>, OIB null</item>
    </izvorni_sadrzaj>
    <derivirana_varijabla naziv="DomainObject.Predmet.SudioniciListNazivOIB_1">
      <item>, OIB 71335058648</item>
      <item>, OIB 85821130368</item>
      <item>, OIB 09933158693</item>
      <item>, OIB 18683136487</item>
      <item>, OIB null</item>
      <item>, OIB 69693144506</item>
      <item>, OIB 78755598868</item>
      <item>, OIB 26187994862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A73E4-BF4F-4603-92EA-D84922BD1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413</properties:Words>
  <properties:Characters>2466</properties:Characters>
  <properties:Lines>71</properties:Lines>
  <properties:Paragraphs>22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2018-01-23T08:25:00Z</dcterms:created>
  <dc:creator>Katarina Mikulić</dc:creator>
  <cp:lastModifiedBy>Katarina Mikulić</cp:lastModifiedBy>
  <cp:lastPrinted>2018-05-14T12:38:00Z</cp:lastPrinted>
  <dcterms:modified xmlns:xsi="http://www.w3.org/2001/XMLSchema-instance" xsi:type="dcterms:W3CDTF">2018-05-14T12:38:00Z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vještačenja (RJEŠENJE O ODREĐIVANJU VJEŠTAKA.docx)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