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f351" w14:paraId="e7ff351" w:rsidRDefault="002775D1" w:rsidP="007F50E6" w:rsidR="002775D1" w:rsidRPr="00B877FD">
      <w:pPr>
        <w15:collapsed w:val="false"/>
        <w:rPr>
          <w:rFonts w:hAnsi="Times New Roman" w:ascii="Times New Roman"/>
        </w:rPr>
      </w:pPr>
      <w:bookmarkStart w:name="_GoBack" w:id="0"/>
      <w:bookmarkEnd w:id="0"/>
      <w:r w:rsidRPr="00B877FD">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B877FD">
        <w:rPr>
          <w:rFonts w:hAnsi="Times New Roman" w:ascii="Times New Roman"/>
        </w:rPr>
        <w:t xml:space="preserve">                                                        </w:t>
      </w:r>
      <w:r w:rsidR="007F50E6" w:rsidRPr="00B877FD">
        <w:rPr>
          <w:rFonts w:hAnsi="Times New Roman" w:ascii="Times New Roman"/>
        </w:rPr>
        <w:t xml:space="preserve">                                           </w:t>
      </w:r>
      <w:r w:rsidRPr="00B877FD">
        <w:rPr>
          <w:rFonts w:hAnsi="Times New Roman" w:ascii="Times New Roman"/>
        </w:rPr>
        <w:t xml:space="preserve">   </w:t>
      </w:r>
      <w:r w:rsidR="00AB12EA" w:rsidRPr="00B877FD">
        <w:rPr>
          <w:rFonts w:hAnsi="Times New Roman" w:ascii="Times New Roman"/>
        </w:rPr>
        <w:t>4 St-</w:t>
      </w:r>
      <w:r w:rsidR="002D175E" w:rsidRPr="00B877FD">
        <w:rPr>
          <w:rFonts w:hAnsi="Times New Roman" w:ascii="Times New Roman"/>
        </w:rPr>
        <w:t>2414</w:t>
      </w:r>
      <w:r w:rsidR="00AB12EA" w:rsidRPr="00B877FD">
        <w:rPr>
          <w:rFonts w:hAnsi="Times New Roman" w:ascii="Times New Roman"/>
        </w:rPr>
        <w:t>/</w:t>
      </w:r>
      <w:r w:rsidR="002D175E" w:rsidRPr="00B877FD">
        <w:rPr>
          <w:rFonts w:hAnsi="Times New Roman" w:ascii="Times New Roman"/>
        </w:rPr>
        <w:t>2017</w:t>
      </w:r>
      <w:r w:rsidR="005043BD" w:rsidRPr="00B877FD">
        <w:rPr>
          <w:rFonts w:hAnsi="Times New Roman" w:ascii="Times New Roman"/>
        </w:rPr>
        <w:t>-32</w:t>
      </w:r>
    </w:p>
    <w:p w:rsidRDefault="002775D1" w:rsidP="002775D1" w:rsidR="002775D1" w:rsidRPr="00B877FD">
      <w:pPr>
        <w:rPr>
          <w:rFonts w:hAnsi="Times New Roman" w:ascii="Times New Roman"/>
        </w:rPr>
      </w:pPr>
      <w:r w:rsidRPr="00B877FD">
        <w:rPr>
          <w:rFonts w:hAnsi="Times New Roman" w:ascii="Times New Roman"/>
        </w:rPr>
        <w:t>REPUBLIKA HRVATSKA</w:t>
      </w:r>
    </w:p>
    <w:p w:rsidRDefault="002775D1" w:rsidP="002775D1" w:rsidR="002775D1" w:rsidRPr="00B877FD">
      <w:pPr>
        <w:rPr>
          <w:rFonts w:hAnsi="Times New Roman" w:ascii="Times New Roman"/>
        </w:rPr>
      </w:pPr>
      <w:r w:rsidRPr="00B877FD">
        <w:rPr>
          <w:rFonts w:hAnsi="Times New Roman" w:ascii="Times New Roman"/>
        </w:rPr>
        <w:t>TRGOVAČKI SUD U ZAGREBU</w:t>
      </w:r>
    </w:p>
    <w:p w:rsidRDefault="002775D1" w:rsidP="002775D1" w:rsidR="002775D1" w:rsidRPr="00B877FD">
      <w:pPr>
        <w:rPr>
          <w:rFonts w:hAnsi="Times New Roman" w:ascii="Times New Roman"/>
        </w:rPr>
      </w:pPr>
      <w:r w:rsidRPr="00B877FD">
        <w:rPr>
          <w:rFonts w:hAnsi="Times New Roman" w:ascii="Times New Roman"/>
        </w:rPr>
        <w:t xml:space="preserve">STALNA SLUŽBA </w:t>
      </w:r>
      <w:r w:rsidR="002D175E" w:rsidRPr="00B877FD">
        <w:rPr>
          <w:rFonts w:hAnsi="Times New Roman" w:ascii="Times New Roman"/>
        </w:rPr>
        <w:t>U KARLOVCU</w:t>
      </w:r>
    </w:p>
    <w:p w:rsidRDefault="002775D1" w:rsidP="002775D1" w:rsidR="002775D1" w:rsidRPr="00B877FD">
      <w:pPr>
        <w:rPr>
          <w:rFonts w:hAnsi="Times New Roman" w:ascii="Times New Roman"/>
        </w:rPr>
      </w:pPr>
      <w:r w:rsidRPr="00B877FD">
        <w:rPr>
          <w:rFonts w:hAnsi="Times New Roman" w:ascii="Times New Roman"/>
        </w:rPr>
        <w:t xml:space="preserve">Karlovac, </w:t>
      </w:r>
      <w:r w:rsidR="00582962" w:rsidRPr="00B877FD">
        <w:rPr>
          <w:rFonts w:hAnsi="Times New Roman" w:ascii="Times New Roman"/>
        </w:rPr>
        <w:t>Trg hrvatskih branitelja 1</w:t>
      </w:r>
    </w:p>
    <w:p w:rsidRDefault="00837EA7" w:rsidP="005F06BF" w:rsidR="00837EA7" w:rsidRPr="00B877FD">
      <w:pPr>
        <w:jc w:val="both"/>
        <w:rPr>
          <w:rFonts w:hAnsi="Times New Roman" w:ascii="Times New Roman"/>
        </w:rPr>
      </w:pPr>
    </w:p>
    <w:p w:rsidRDefault="00733BA9" w:rsidP="00733BA9" w:rsidR="00733BA9" w:rsidRPr="00B877FD">
      <w:pPr>
        <w:jc w:val="center"/>
        <w:rPr>
          <w:rFonts w:hAnsi="Times New Roman" w:ascii="Times New Roman"/>
        </w:rPr>
      </w:pPr>
      <w:r w:rsidRPr="00B877FD">
        <w:rPr>
          <w:rFonts w:hAnsi="Times New Roman" w:ascii="Times New Roman"/>
        </w:rPr>
        <w:t>R E P U B L I K A   H R V A T S K A</w:t>
      </w:r>
    </w:p>
    <w:p w:rsidRDefault="00733BA9" w:rsidP="00733BA9" w:rsidR="00733BA9" w:rsidRPr="00B877FD">
      <w:pPr>
        <w:jc w:val="center"/>
        <w:rPr>
          <w:rFonts w:hAnsi="Times New Roman" w:ascii="Times New Roman"/>
        </w:rPr>
      </w:pPr>
      <w:r w:rsidRPr="00B877FD">
        <w:rPr>
          <w:rFonts w:hAnsi="Times New Roman" w:ascii="Times New Roman"/>
        </w:rPr>
        <w:t>R J E Š E N J E</w:t>
      </w:r>
    </w:p>
    <w:p w:rsidRDefault="00733BA9" w:rsidP="00733BA9" w:rsidR="00733BA9" w:rsidRPr="00B877FD">
      <w:pPr>
        <w:rPr>
          <w:rFonts w:hAnsi="Times New Roman" w:ascii="Times New Roman"/>
        </w:rPr>
      </w:pPr>
    </w:p>
    <w:p w:rsidRDefault="00733BA9" w:rsidP="00BD5440" w:rsidR="00733BA9" w:rsidRPr="00B877FD">
      <w:pPr>
        <w:ind w:firstLine="708"/>
        <w:jc w:val="both"/>
        <w:rPr>
          <w:rFonts w:hAnsi="Times New Roman" w:ascii="Times New Roman"/>
        </w:rPr>
      </w:pPr>
      <w:r w:rsidRPr="00B877FD">
        <w:rPr>
          <w:rFonts w:hAnsi="Times New Roman" w:ascii="Times New Roman"/>
        </w:rPr>
        <w:t>Trgovački sud u Zagrebu, Stalna služba</w:t>
      </w:r>
      <w:r w:rsidR="002D175E" w:rsidRPr="00B877FD">
        <w:rPr>
          <w:rFonts w:hAnsi="Times New Roman" w:ascii="Times New Roman"/>
        </w:rPr>
        <w:t xml:space="preserve"> u Karlovcu</w:t>
      </w:r>
      <w:r w:rsidRPr="00B877FD">
        <w:rPr>
          <w:rFonts w:hAnsi="Times New Roman" w:ascii="Times New Roman"/>
        </w:rPr>
        <w:t xml:space="preserve">, po sucu </w:t>
      </w:r>
      <w:r w:rsidR="00F43FFD" w:rsidRPr="00B877FD">
        <w:rPr>
          <w:rFonts w:hAnsi="Times New Roman" w:ascii="Times New Roman"/>
        </w:rPr>
        <w:t>Goranki Boljkovac</w:t>
      </w:r>
      <w:r w:rsidRPr="00B877FD">
        <w:rPr>
          <w:rFonts w:hAnsi="Times New Roman" w:ascii="Times New Roman"/>
        </w:rPr>
        <w:t xml:space="preserve">, kao stečajnom sucu, </w:t>
      </w:r>
      <w:r w:rsidR="00917891" w:rsidRPr="00B877FD">
        <w:rPr>
          <w:rFonts w:hAnsi="Times New Roman" w:ascii="Times New Roman"/>
        </w:rPr>
        <w:t xml:space="preserve">u stečajnom postupku nad </w:t>
      </w:r>
      <w:r w:rsidR="009C3D78" w:rsidRPr="00B877FD">
        <w:rPr>
          <w:rFonts w:hAnsi="Times New Roman" w:ascii="Times New Roman"/>
        </w:rPr>
        <w:t xml:space="preserve">stečajnim </w:t>
      </w:r>
      <w:r w:rsidR="00917891" w:rsidRPr="00B877FD">
        <w:rPr>
          <w:rFonts w:hAnsi="Times New Roman" w:ascii="Times New Roman"/>
        </w:rPr>
        <w:t xml:space="preserve">dužnikom </w:t>
      </w:r>
      <w:r w:rsidR="002D175E" w:rsidRPr="00B877FD">
        <w:rPr>
          <w:rFonts w:hAnsi="Times New Roman" w:ascii="Times New Roman"/>
        </w:rPr>
        <w:t>NIVO EKO d.o.o., Zagreb, Budakova 17, OIB 20448245356</w:t>
      </w:r>
      <w:r w:rsidR="00322064" w:rsidRPr="00B877FD">
        <w:rPr>
          <w:rFonts w:hAnsi="Times New Roman" w:ascii="Times New Roman"/>
        </w:rPr>
        <w:t xml:space="preserve">, </w:t>
      </w:r>
      <w:r w:rsidR="00F43FFD" w:rsidRPr="00B877FD">
        <w:rPr>
          <w:rFonts w:hAnsi="Times New Roman" w:ascii="Times New Roman"/>
        </w:rPr>
        <w:t xml:space="preserve">dana </w:t>
      </w:r>
      <w:r w:rsidR="00B877FD" w:rsidRPr="00B877FD">
        <w:rPr>
          <w:rFonts w:hAnsi="Times New Roman" w:ascii="Times New Roman"/>
        </w:rPr>
        <w:t>1. veljače</w:t>
      </w:r>
      <w:r w:rsidR="002D175E" w:rsidRPr="00B877FD">
        <w:rPr>
          <w:rFonts w:hAnsi="Times New Roman" w:ascii="Times New Roman"/>
        </w:rPr>
        <w:t xml:space="preserve"> 2019</w:t>
      </w:r>
      <w:r w:rsidR="00582962" w:rsidRPr="00B877FD">
        <w:rPr>
          <w:rFonts w:hAnsi="Times New Roman" w:ascii="Times New Roman"/>
        </w:rPr>
        <w:t>.</w:t>
      </w:r>
    </w:p>
    <w:p w:rsidRDefault="00917891" w:rsidP="00733BA9" w:rsidR="00917891" w:rsidRPr="00B877FD">
      <w:pPr>
        <w:rPr>
          <w:rFonts w:hAnsi="Times New Roman" w:ascii="Times New Roman"/>
        </w:rPr>
      </w:pPr>
    </w:p>
    <w:p w:rsidRDefault="00733BA9" w:rsidP="00733BA9" w:rsidR="00733BA9" w:rsidRPr="00B877FD">
      <w:pPr>
        <w:jc w:val="center"/>
        <w:rPr>
          <w:rFonts w:hAnsi="Times New Roman" w:ascii="Times New Roman"/>
        </w:rPr>
      </w:pPr>
      <w:r w:rsidRPr="00B877FD">
        <w:rPr>
          <w:rFonts w:hAnsi="Times New Roman" w:ascii="Times New Roman"/>
        </w:rPr>
        <w:t>r i j e š i o  j e</w:t>
      </w:r>
    </w:p>
    <w:p w:rsidRDefault="00733BA9" w:rsidP="00733BA9" w:rsidR="00733BA9" w:rsidRPr="00B877FD">
      <w:pPr>
        <w:rPr>
          <w:rFonts w:hAnsi="Times New Roman" w:ascii="Times New Roman"/>
        </w:rPr>
      </w:pPr>
    </w:p>
    <w:p w:rsidRDefault="0029417D" w:rsidP="00F43FFD" w:rsidR="00733BA9" w:rsidRPr="00B877FD">
      <w:pPr>
        <w:jc w:val="both"/>
        <w:rPr>
          <w:rFonts w:hAnsi="Times New Roman" w:ascii="Times New Roman"/>
        </w:rPr>
      </w:pPr>
      <w:r w:rsidRPr="00B877FD">
        <w:rPr>
          <w:rFonts w:hAnsi="Times New Roman" w:ascii="Times New Roman"/>
        </w:rPr>
        <w:t>I.</w:t>
      </w:r>
      <w:r w:rsidR="00F43FFD" w:rsidRPr="00B877FD">
        <w:rPr>
          <w:rFonts w:hAnsi="Times New Roman" w:ascii="Times New Roman"/>
        </w:rPr>
        <w:t xml:space="preserve"> </w:t>
      </w:r>
      <w:r w:rsidR="00733BA9" w:rsidRPr="00B877FD">
        <w:rPr>
          <w:rFonts w:hAnsi="Times New Roman" w:ascii="Times New Roman"/>
        </w:rPr>
        <w:t xml:space="preserve">Otvara se stečajni postupak nad stečajnim dužnikom </w:t>
      </w:r>
      <w:r w:rsidR="005043BD" w:rsidRPr="00B877FD">
        <w:rPr>
          <w:rFonts w:hAnsi="Times New Roman" w:ascii="Times New Roman"/>
        </w:rPr>
        <w:t>NIVO EKO d.o.o., Zagreb, Budakova 17, OIB 20448245356</w:t>
      </w:r>
      <w:r w:rsidR="00733BA9" w:rsidRPr="00B877FD">
        <w:rPr>
          <w:rFonts w:hAnsi="Times New Roman" w:ascii="Times New Roman"/>
        </w:rPr>
        <w:t>.</w:t>
      </w:r>
    </w:p>
    <w:p w:rsidRDefault="00733BA9" w:rsidP="00733BA9" w:rsidR="00733BA9" w:rsidRPr="00B877FD">
      <w:pPr>
        <w:rPr>
          <w:rFonts w:hAnsi="Times New Roman" w:ascii="Times New Roman"/>
        </w:rPr>
      </w:pPr>
    </w:p>
    <w:p w:rsidRDefault="00733BA9" w:rsidP="00F43FFD" w:rsidR="00733BA9" w:rsidRPr="00B877FD">
      <w:pPr>
        <w:jc w:val="both"/>
        <w:rPr>
          <w:rFonts w:hAnsi="Times New Roman" w:ascii="Times New Roman"/>
        </w:rPr>
      </w:pPr>
      <w:r w:rsidRPr="00B877FD">
        <w:rPr>
          <w:rFonts w:hAnsi="Times New Roman" w:ascii="Times New Roman"/>
        </w:rPr>
        <w:t>II.</w:t>
      </w:r>
      <w:r w:rsidR="00F43FFD" w:rsidRPr="00B877FD">
        <w:rPr>
          <w:rFonts w:hAnsi="Times New Roman" w:ascii="Times New Roman"/>
        </w:rPr>
        <w:t xml:space="preserve"> </w:t>
      </w:r>
      <w:r w:rsidRPr="00B877FD">
        <w:rPr>
          <w:rFonts w:hAnsi="Times New Roman" w:ascii="Times New Roman"/>
        </w:rPr>
        <w:t xml:space="preserve">Za stečajnog upravitelja imenuje se </w:t>
      </w:r>
      <w:r w:rsidR="00B877FD" w:rsidRPr="00B877FD">
        <w:rPr>
          <w:rFonts w:hAnsi="Times New Roman" w:ascii="Times New Roman"/>
        </w:rPr>
        <w:t>Ibrahim Mehmedović, Rijeka, A. Starčevića 5, OIB 91320064198.</w:t>
      </w:r>
    </w:p>
    <w:p w:rsidRDefault="00733BA9" w:rsidP="00733BA9" w:rsidR="00733BA9" w:rsidRPr="00B877FD">
      <w:pPr>
        <w:rPr>
          <w:rFonts w:hAnsi="Times New Roman" w:ascii="Times New Roman"/>
        </w:rPr>
      </w:pPr>
    </w:p>
    <w:p w:rsidRDefault="00733BA9" w:rsidP="00733BA9" w:rsidR="00733BA9" w:rsidRPr="00B877FD">
      <w:pPr>
        <w:rPr>
          <w:rFonts w:hAnsi="Times New Roman" w:ascii="Times New Roman"/>
        </w:rPr>
      </w:pPr>
      <w:r w:rsidRPr="00B877FD">
        <w:rPr>
          <w:rFonts w:hAnsi="Times New Roman" w:ascii="Times New Roman"/>
        </w:rPr>
        <w:t>III.</w:t>
      </w:r>
      <w:r w:rsidR="00F43FFD" w:rsidRPr="00B877FD">
        <w:rPr>
          <w:rFonts w:hAnsi="Times New Roman" w:ascii="Times New Roman"/>
        </w:rPr>
        <w:t xml:space="preserve"> </w:t>
      </w:r>
      <w:r w:rsidRPr="00B877FD">
        <w:rPr>
          <w:rFonts w:hAnsi="Times New Roman" w:ascii="Times New Roman"/>
        </w:rPr>
        <w:t xml:space="preserve">Stečajni postupak otvoren je </w:t>
      </w:r>
      <w:r w:rsidR="00F43FFD" w:rsidRPr="00B877FD">
        <w:rPr>
          <w:rFonts w:hAnsi="Times New Roman" w:ascii="Times New Roman"/>
        </w:rPr>
        <w:t xml:space="preserve">dana </w:t>
      </w:r>
      <w:r w:rsidR="00B877FD" w:rsidRPr="00B877FD">
        <w:rPr>
          <w:rFonts w:hAnsi="Times New Roman" w:ascii="Times New Roman"/>
        </w:rPr>
        <w:t>1. veljače</w:t>
      </w:r>
      <w:r w:rsidR="005043BD" w:rsidRPr="00B877FD">
        <w:rPr>
          <w:rFonts w:hAnsi="Times New Roman" w:ascii="Times New Roman"/>
        </w:rPr>
        <w:t xml:space="preserve"> 2019</w:t>
      </w:r>
      <w:r w:rsidR="00AB12EA" w:rsidRPr="00B877FD">
        <w:rPr>
          <w:rFonts w:hAnsi="Times New Roman" w:ascii="Times New Roman"/>
        </w:rPr>
        <w:t xml:space="preserve">. u </w:t>
      </w:r>
      <w:r w:rsidR="00A10D7F" w:rsidRPr="00B877FD">
        <w:rPr>
          <w:rFonts w:hAnsi="Times New Roman" w:ascii="Times New Roman"/>
        </w:rPr>
        <w:t>1</w:t>
      </w:r>
      <w:r w:rsidR="007C1358">
        <w:rPr>
          <w:rFonts w:hAnsi="Times New Roman" w:ascii="Times New Roman"/>
        </w:rPr>
        <w:t>4</w:t>
      </w:r>
      <w:r w:rsidR="00A10D7F" w:rsidRPr="00B877FD">
        <w:rPr>
          <w:rFonts w:hAnsi="Times New Roman" w:ascii="Times New Roman"/>
        </w:rPr>
        <w:t>,00</w:t>
      </w:r>
      <w:r w:rsidR="00AB12EA" w:rsidRPr="00B877FD">
        <w:rPr>
          <w:rFonts w:hAnsi="Times New Roman" w:ascii="Times New Roman"/>
        </w:rPr>
        <w:t xml:space="preserve"> sati</w:t>
      </w:r>
      <w:r w:rsidRPr="00B877FD">
        <w:rPr>
          <w:rFonts w:hAnsi="Times New Roman" w:ascii="Times New Roman"/>
        </w:rPr>
        <w:t xml:space="preserve">. </w:t>
      </w:r>
    </w:p>
    <w:p w:rsidRDefault="00733BA9" w:rsidP="00733BA9" w:rsidR="00733BA9" w:rsidRPr="00B877FD">
      <w:pPr>
        <w:rPr>
          <w:rFonts w:hAnsi="Times New Roman" w:ascii="Times New Roman"/>
        </w:rPr>
      </w:pPr>
    </w:p>
    <w:p w:rsidRDefault="00F04A75" w:rsidP="00F04A75" w:rsidR="00F04A75" w:rsidRPr="00B877FD">
      <w:pPr>
        <w:jc w:val="both"/>
        <w:rPr>
          <w:rFonts w:hAnsi="Times New Roman" w:ascii="Times New Roman"/>
        </w:rPr>
      </w:pPr>
      <w:r w:rsidRPr="00B877FD">
        <w:rPr>
          <w:rFonts w:hAnsi="Times New Roman" w:ascii="Times New Roman"/>
        </w:rPr>
        <w:t>IV.</w:t>
      </w:r>
      <w:r w:rsidR="00F43FFD" w:rsidRPr="00B877FD">
        <w:rPr>
          <w:rFonts w:hAnsi="Times New Roman" w:ascii="Times New Roman"/>
        </w:rPr>
        <w:t xml:space="preserve"> </w:t>
      </w:r>
      <w:r w:rsidRPr="00B877FD">
        <w:rPr>
          <w:rFonts w:hAnsi="Times New Roman" w:ascii="Times New Roman"/>
        </w:rPr>
        <w:t>Pozivaju se vjerovnici</w:t>
      </w:r>
      <w:r w:rsidR="005043BD" w:rsidRPr="00B877FD">
        <w:rPr>
          <w:rFonts w:hAnsi="Times New Roman" w:ascii="Times New Roman"/>
        </w:rPr>
        <w:t xml:space="preserve"> viših isplatnih redova</w:t>
      </w:r>
      <w:r w:rsidRPr="00B877FD">
        <w:rPr>
          <w:rFonts w:hAnsi="Times New Roman" w:ascii="Times New Roman"/>
        </w:rPr>
        <w:t xml:space="preserve"> da u roku od 60 dana od dana objave </w:t>
      </w:r>
      <w:r w:rsidR="00F0295B" w:rsidRPr="00B877FD">
        <w:rPr>
          <w:rFonts w:hAnsi="Times New Roman" w:ascii="Times New Roman"/>
        </w:rPr>
        <w:t>ovog rješenja</w:t>
      </w:r>
      <w:r w:rsidRPr="00B877FD">
        <w:rPr>
          <w:rFonts w:hAnsi="Times New Roman" w:ascii="Times New Roman"/>
        </w:rPr>
        <w:t xml:space="preserve"> na </w:t>
      </w:r>
      <w:r w:rsidR="00F0295B" w:rsidRPr="00B877FD">
        <w:rPr>
          <w:rFonts w:hAnsi="Times New Roman" w:ascii="Times New Roman"/>
        </w:rPr>
        <w:t xml:space="preserve">mrežnoj stranici </w:t>
      </w:r>
      <w:r w:rsidR="007D1585" w:rsidRPr="00B877FD">
        <w:rPr>
          <w:rFonts w:hAnsi="Times New Roman" w:ascii="Times New Roman"/>
        </w:rPr>
        <w:t>e</w:t>
      </w:r>
      <w:r w:rsidRPr="00B877FD">
        <w:rPr>
          <w:rFonts w:hAnsi="Times New Roman" w:ascii="Times New Roman"/>
        </w:rPr>
        <w:t>-</w:t>
      </w:r>
      <w:r w:rsidR="007D1585" w:rsidRPr="00B877FD">
        <w:rPr>
          <w:rFonts w:hAnsi="Times New Roman" w:ascii="Times New Roman"/>
        </w:rPr>
        <w:t>O</w:t>
      </w:r>
      <w:r w:rsidRPr="00B877FD">
        <w:rPr>
          <w:rFonts w:hAnsi="Times New Roman" w:ascii="Times New Roman"/>
        </w:rPr>
        <w:t>glasn</w:t>
      </w:r>
      <w:r w:rsidR="00F0295B" w:rsidRPr="00B877FD">
        <w:rPr>
          <w:rFonts w:hAnsi="Times New Roman" w:ascii="Times New Roman"/>
        </w:rPr>
        <w:t>a</w:t>
      </w:r>
      <w:r w:rsidRPr="00B877FD">
        <w:rPr>
          <w:rFonts w:hAnsi="Times New Roman" w:ascii="Times New Roman"/>
        </w:rPr>
        <w:t xml:space="preserve"> ploč</w:t>
      </w:r>
      <w:r w:rsidR="00F0295B" w:rsidRPr="00B877FD">
        <w:rPr>
          <w:rFonts w:hAnsi="Times New Roman" w:ascii="Times New Roman"/>
        </w:rPr>
        <w:t>a suda, u skladu s pravilima Stečajnog zakona o prijavi tražbina (čl. 257. Stečajnog zakona – Narodne novine broj 71/15</w:t>
      </w:r>
      <w:r w:rsidR="005F198F" w:rsidRPr="00B877FD">
        <w:rPr>
          <w:rFonts w:hAnsi="Times New Roman" w:ascii="Times New Roman"/>
        </w:rPr>
        <w:t>, 104/17</w:t>
      </w:r>
      <w:r w:rsidR="00F0295B" w:rsidRPr="00B877FD">
        <w:rPr>
          <w:rFonts w:hAnsi="Times New Roman" w:ascii="Times New Roman"/>
        </w:rPr>
        <w:t xml:space="preserve">), </w:t>
      </w:r>
      <w:r w:rsidRPr="00B877FD">
        <w:rPr>
          <w:rFonts w:hAnsi="Times New Roman" w:ascii="Times New Roman"/>
        </w:rPr>
        <w:t>prijave svoj</w:t>
      </w:r>
      <w:r w:rsidR="00F0295B" w:rsidRPr="00B877FD">
        <w:rPr>
          <w:rFonts w:hAnsi="Times New Roman" w:ascii="Times New Roman"/>
        </w:rPr>
        <w:t>e</w:t>
      </w:r>
      <w:r w:rsidRPr="00B877FD">
        <w:rPr>
          <w:rFonts w:hAnsi="Times New Roman" w:ascii="Times New Roman"/>
        </w:rPr>
        <w:t xml:space="preserve"> tražbine stečajnom upravitelju </w:t>
      </w:r>
      <w:r w:rsidR="00B877FD" w:rsidRPr="00B877FD">
        <w:rPr>
          <w:rFonts w:hAnsi="Times New Roman" w:ascii="Times New Roman"/>
        </w:rPr>
        <w:t>Ibrahimu Mehmedoviću, Rijeka, A. Starčevića 5</w:t>
      </w:r>
      <w:r w:rsidR="007D1585" w:rsidRPr="00B877FD">
        <w:rPr>
          <w:rFonts w:hAnsi="Times New Roman" w:ascii="Times New Roman"/>
        </w:rPr>
        <w:t>.</w:t>
      </w:r>
      <w:r w:rsidR="005D512A" w:rsidRPr="00B877FD">
        <w:rPr>
          <w:rFonts w:hAnsi="Times New Roman" w:ascii="Times New Roman"/>
        </w:rPr>
        <w:t xml:space="preserve"> </w:t>
      </w:r>
    </w:p>
    <w:p w:rsidRDefault="005D512A" w:rsidP="00F04A75" w:rsidR="005D512A" w:rsidRPr="00B877FD">
      <w:pPr>
        <w:jc w:val="both"/>
        <w:rPr>
          <w:rFonts w:hAnsi="Times New Roman" w:ascii="Times New Roman"/>
        </w:rPr>
      </w:pPr>
      <w:r w:rsidRPr="00B877FD">
        <w:rPr>
          <w:rFonts w:hAnsi="Times New Roman" w:ascii="Times New Roman"/>
        </w:rPr>
        <w:t>Za prijavu tražbine vjerovnik je dužan platiti pristojbu u iznosu od 2% od vrijednosti potraživanja, ali ne više od 500,00 kn</w:t>
      </w:r>
      <w:r w:rsidR="000E0AE5" w:rsidRPr="00B877FD">
        <w:rPr>
          <w:rFonts w:hAnsi="Times New Roman" w:ascii="Times New Roman"/>
        </w:rPr>
        <w:t>, na žiro račun Državnog proračuna broj IBAN: HR1210010051863000160, model HR64, poziv na broj 5045-20735-</w:t>
      </w:r>
      <w:r w:rsidR="005043BD" w:rsidRPr="00B877FD">
        <w:rPr>
          <w:rFonts w:hAnsi="Times New Roman" w:ascii="Times New Roman"/>
        </w:rPr>
        <w:t>241417</w:t>
      </w:r>
      <w:r w:rsidRPr="00B877FD">
        <w:rPr>
          <w:rFonts w:hAnsi="Times New Roman" w:ascii="Times New Roman"/>
        </w:rPr>
        <w:t>.</w:t>
      </w:r>
    </w:p>
    <w:p w:rsidRDefault="00F04A75" w:rsidP="00F04A75" w:rsidR="00F04A75" w:rsidRPr="00B877FD">
      <w:pPr>
        <w:rPr>
          <w:rFonts w:hAnsi="Times New Roman" w:ascii="Times New Roman"/>
        </w:rPr>
      </w:pPr>
    </w:p>
    <w:p w:rsidRDefault="00F04A75" w:rsidP="00F04A75" w:rsidR="00F04A75" w:rsidRPr="00B877FD">
      <w:pPr>
        <w:jc w:val="both"/>
        <w:rPr>
          <w:rFonts w:hAnsi="Times New Roman" w:ascii="Times New Roman"/>
        </w:rPr>
      </w:pPr>
      <w:r w:rsidRPr="00B877FD">
        <w:rPr>
          <w:rFonts w:hAnsi="Times New Roman" w:ascii="Times New Roman"/>
        </w:rPr>
        <w:t>V.</w:t>
      </w:r>
      <w:r w:rsidR="007E50C5" w:rsidRPr="00B877FD">
        <w:rPr>
          <w:rFonts w:hAnsi="Times New Roman" w:ascii="Times New Roman"/>
        </w:rPr>
        <w:t xml:space="preserve"> Pozivaju se razlučni i izlučni vjerovnici da stečajnog upravitelja </w:t>
      </w:r>
      <w:r w:rsidR="00B877FD" w:rsidRPr="00B877FD">
        <w:rPr>
          <w:rFonts w:hAnsi="Times New Roman" w:ascii="Times New Roman"/>
        </w:rPr>
        <w:t>Ibrahima Mehmedovića, Rijeka, A. Starčevića 5</w:t>
      </w:r>
      <w:r w:rsidR="007E50C5" w:rsidRPr="00B877FD">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B877FD">
      <w:pPr>
        <w:rPr>
          <w:rFonts w:hAnsi="Times New Roman" w:ascii="Times New Roman"/>
        </w:rPr>
      </w:pPr>
    </w:p>
    <w:p w:rsidRDefault="00F04A75" w:rsidP="00F04A75" w:rsidR="00F04A75" w:rsidRPr="00B877FD">
      <w:pPr>
        <w:jc w:val="both"/>
        <w:rPr>
          <w:rFonts w:hAnsi="Times New Roman" w:ascii="Times New Roman"/>
        </w:rPr>
      </w:pPr>
      <w:r w:rsidRPr="00B877FD">
        <w:rPr>
          <w:rFonts w:hAnsi="Times New Roman" w:ascii="Times New Roman"/>
        </w:rPr>
        <w:t>VI.</w:t>
      </w:r>
      <w:r w:rsidR="00F43FFD" w:rsidRPr="00B877FD">
        <w:rPr>
          <w:rFonts w:hAnsi="Times New Roman" w:ascii="Times New Roman"/>
        </w:rPr>
        <w:t xml:space="preserve"> </w:t>
      </w:r>
      <w:r w:rsidR="007E50C5" w:rsidRPr="00B877FD">
        <w:rPr>
          <w:rFonts w:hAnsi="Times New Roman" w:ascii="Times New Roman"/>
        </w:rPr>
        <w:t>Pozivaju se dužnikovi dužnici da svoje obveze bez odgode ispunjavaju stečajnom upravitelju za stečajnog dužnika.</w:t>
      </w:r>
    </w:p>
    <w:p w:rsidRDefault="00F04A75" w:rsidP="00F04A75" w:rsidR="00F04A75" w:rsidRPr="00B877FD">
      <w:pPr>
        <w:rPr>
          <w:rFonts w:hAnsi="Times New Roman" w:ascii="Times New Roman"/>
        </w:rPr>
      </w:pPr>
    </w:p>
    <w:p w:rsidRDefault="00F04A75" w:rsidP="00F04A75" w:rsidR="00F04A75" w:rsidRPr="00B877FD">
      <w:pPr>
        <w:jc w:val="both"/>
        <w:rPr>
          <w:rFonts w:hAnsi="Times New Roman" w:ascii="Times New Roman"/>
        </w:rPr>
      </w:pPr>
      <w:r w:rsidRPr="00B877FD">
        <w:rPr>
          <w:rFonts w:hAnsi="Times New Roman" w:ascii="Times New Roman"/>
        </w:rPr>
        <w:t>VII.</w:t>
      </w:r>
      <w:r w:rsidR="00F43FFD" w:rsidRPr="00B877FD">
        <w:rPr>
          <w:rFonts w:hAnsi="Times New Roman" w:ascii="Times New Roman"/>
        </w:rPr>
        <w:t xml:space="preserve"> </w:t>
      </w:r>
      <w:r w:rsidRPr="00B877FD">
        <w:rPr>
          <w:rFonts w:hAnsi="Times New Roman" w:ascii="Times New Roman"/>
        </w:rPr>
        <w:t>Ročište vjerovnika na kojem će se ispitati prijavljene tražbine</w:t>
      </w:r>
      <w:r w:rsidR="00F43FFD" w:rsidRPr="00B877FD">
        <w:rPr>
          <w:rFonts w:hAnsi="Times New Roman" w:ascii="Times New Roman"/>
        </w:rPr>
        <w:t xml:space="preserve"> </w:t>
      </w:r>
      <w:r w:rsidRPr="00B877FD">
        <w:rPr>
          <w:rFonts w:hAnsi="Times New Roman" w:ascii="Times New Roman"/>
        </w:rPr>
        <w:t>- ispitno ročište zakazuje se za</w:t>
      </w:r>
      <w:r w:rsidR="00A32891" w:rsidRPr="00B877FD">
        <w:rPr>
          <w:rFonts w:hAnsi="Times New Roman" w:ascii="Times New Roman"/>
        </w:rPr>
        <w:t xml:space="preserve"> </w:t>
      </w:r>
      <w:r w:rsidR="00B877FD" w:rsidRPr="00B877FD">
        <w:rPr>
          <w:rFonts w:hAnsi="Times New Roman" w:ascii="Times New Roman"/>
          <w:b/>
        </w:rPr>
        <w:t>29. travnja</w:t>
      </w:r>
      <w:r w:rsidR="005070B6" w:rsidRPr="00B877FD">
        <w:rPr>
          <w:rFonts w:hAnsi="Times New Roman" w:ascii="Times New Roman"/>
          <w:b/>
        </w:rPr>
        <w:t xml:space="preserve"> 2019.</w:t>
      </w:r>
      <w:r w:rsidR="007170D5" w:rsidRPr="00B877FD">
        <w:rPr>
          <w:rFonts w:hAnsi="Times New Roman" w:ascii="Times New Roman"/>
          <w:b/>
        </w:rPr>
        <w:t xml:space="preserve"> u 9,</w:t>
      </w:r>
      <w:r w:rsidR="007E1A7B" w:rsidRPr="00B877FD">
        <w:rPr>
          <w:rFonts w:hAnsi="Times New Roman" w:ascii="Times New Roman"/>
          <w:b/>
        </w:rPr>
        <w:t>3</w:t>
      </w:r>
      <w:r w:rsidR="007170D5" w:rsidRPr="00B877FD">
        <w:rPr>
          <w:rFonts w:hAnsi="Times New Roman" w:ascii="Times New Roman"/>
          <w:b/>
        </w:rPr>
        <w:t>0</w:t>
      </w:r>
      <w:r w:rsidRPr="00B877FD">
        <w:rPr>
          <w:rFonts w:hAnsi="Times New Roman" w:ascii="Times New Roman"/>
          <w:b/>
        </w:rPr>
        <w:t xml:space="preserve"> sati</w:t>
      </w:r>
      <w:r w:rsidRPr="00B877FD">
        <w:rPr>
          <w:rFonts w:hAnsi="Times New Roman" w:ascii="Times New Roman"/>
        </w:rPr>
        <w:t xml:space="preserve">, </w:t>
      </w:r>
      <w:r w:rsidR="004531A7" w:rsidRPr="00B877FD">
        <w:rPr>
          <w:rFonts w:hAnsi="Times New Roman" w:ascii="Times New Roman"/>
        </w:rPr>
        <w:t xml:space="preserve">u sjedištu suda u Karlovcu, </w:t>
      </w:r>
      <w:r w:rsidR="00AB12EA" w:rsidRPr="00B877FD">
        <w:rPr>
          <w:rFonts w:hAnsi="Times New Roman" w:ascii="Times New Roman"/>
        </w:rPr>
        <w:t>Trg hrvatskih branitelja 1/II</w:t>
      </w:r>
      <w:r w:rsidR="004531A7" w:rsidRPr="00B877FD">
        <w:rPr>
          <w:rFonts w:hAnsi="Times New Roman" w:ascii="Times New Roman"/>
        </w:rPr>
        <w:t xml:space="preserve">, soba broj </w:t>
      </w:r>
      <w:r w:rsidR="00AB12EA" w:rsidRPr="00B877FD">
        <w:rPr>
          <w:rFonts w:hAnsi="Times New Roman" w:ascii="Times New Roman"/>
        </w:rPr>
        <w:t>204</w:t>
      </w:r>
      <w:r w:rsidR="004531A7" w:rsidRPr="00B877FD">
        <w:rPr>
          <w:rFonts w:hAnsi="Times New Roman" w:ascii="Times New Roman"/>
        </w:rPr>
        <w:t>.</w:t>
      </w:r>
    </w:p>
    <w:p w:rsidRDefault="00F04A75" w:rsidP="00F04A75" w:rsidR="00F04A75" w:rsidRPr="00B877FD">
      <w:pPr>
        <w:rPr>
          <w:rFonts w:hAnsi="Times New Roman" w:ascii="Times New Roman"/>
        </w:rPr>
      </w:pPr>
    </w:p>
    <w:p w:rsidRDefault="00F04A75" w:rsidP="00F04A75" w:rsidR="00F04A75" w:rsidRPr="00B877FD">
      <w:pPr>
        <w:jc w:val="both"/>
        <w:rPr>
          <w:rFonts w:hAnsi="Times New Roman" w:ascii="Times New Roman"/>
        </w:rPr>
      </w:pPr>
      <w:r w:rsidRPr="00B877FD">
        <w:rPr>
          <w:rFonts w:hAnsi="Times New Roman" w:ascii="Times New Roman"/>
        </w:rPr>
        <w:lastRenderedPageBreak/>
        <w:t>VIII.</w:t>
      </w:r>
      <w:r w:rsidR="00F43FFD" w:rsidRPr="00B877FD">
        <w:rPr>
          <w:rFonts w:hAnsi="Times New Roman" w:ascii="Times New Roman"/>
        </w:rPr>
        <w:t xml:space="preserve"> </w:t>
      </w:r>
      <w:r w:rsidRPr="00B877FD">
        <w:rPr>
          <w:rFonts w:hAnsi="Times New Roman" w:ascii="Times New Roman"/>
        </w:rPr>
        <w:t>Ročište vjerovnika na kojem će se na temelju izvješća stečajnog upravitelja odlučivati o daljnjem tijeku stečajnog postupka - izvještajno ročište</w:t>
      </w:r>
      <w:r w:rsidR="00B51193" w:rsidRPr="00B877FD">
        <w:rPr>
          <w:rFonts w:hAnsi="Times New Roman" w:ascii="Times New Roman"/>
        </w:rPr>
        <w:t>,</w:t>
      </w:r>
      <w:r w:rsidRPr="00B877FD">
        <w:rPr>
          <w:rFonts w:hAnsi="Times New Roman" w:ascii="Times New Roman"/>
        </w:rPr>
        <w:t xml:space="preserve"> održati će se </w:t>
      </w:r>
      <w:r w:rsidR="004531A7" w:rsidRPr="00B877FD">
        <w:rPr>
          <w:rFonts w:hAnsi="Times New Roman" w:ascii="Times New Roman"/>
        </w:rPr>
        <w:t xml:space="preserve">istog dana na istom mjestu </w:t>
      </w:r>
      <w:r w:rsidRPr="00B877FD">
        <w:rPr>
          <w:rFonts w:hAnsi="Times New Roman" w:ascii="Times New Roman"/>
        </w:rPr>
        <w:t>odmah nakon ispitnog ročišta.</w:t>
      </w:r>
    </w:p>
    <w:p w:rsidRDefault="00F04A75" w:rsidP="00F04A75" w:rsidR="00F04A75" w:rsidRPr="00B877FD">
      <w:pPr>
        <w:jc w:val="both"/>
        <w:rPr>
          <w:rFonts w:hAnsi="Times New Roman" w:ascii="Times New Roman"/>
        </w:rPr>
      </w:pPr>
    </w:p>
    <w:p w:rsidRDefault="00F04A75" w:rsidP="00F04A75" w:rsidR="00F04A75" w:rsidRPr="00B877FD">
      <w:pPr>
        <w:jc w:val="both"/>
        <w:rPr>
          <w:rFonts w:hAnsi="Times New Roman" w:ascii="Times New Roman"/>
        </w:rPr>
      </w:pPr>
      <w:r w:rsidRPr="00B877FD">
        <w:rPr>
          <w:rFonts w:hAnsi="Times New Roman" w:ascii="Times New Roman"/>
        </w:rPr>
        <w:t>IX.</w:t>
      </w:r>
      <w:r w:rsidR="00F43FFD" w:rsidRPr="00B877FD">
        <w:rPr>
          <w:rFonts w:hAnsi="Times New Roman" w:ascii="Times New Roman"/>
        </w:rPr>
        <w:t xml:space="preserve"> </w:t>
      </w:r>
      <w:r w:rsidRPr="00B877FD">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B877FD">
      <w:pPr>
        <w:jc w:val="both"/>
        <w:rPr>
          <w:rFonts w:hAnsi="Times New Roman" w:ascii="Times New Roman"/>
        </w:rPr>
      </w:pPr>
    </w:p>
    <w:p w:rsidRDefault="00F04A75" w:rsidP="00E44885" w:rsidR="00F04A75" w:rsidRPr="00B877FD">
      <w:pPr>
        <w:jc w:val="both"/>
        <w:rPr>
          <w:rFonts w:hAnsi="Times New Roman" w:ascii="Times New Roman"/>
        </w:rPr>
      </w:pPr>
      <w:r w:rsidRPr="00B877FD">
        <w:rPr>
          <w:rFonts w:hAnsi="Times New Roman" w:ascii="Times New Roman"/>
        </w:rPr>
        <w:t>X.</w:t>
      </w:r>
      <w:r w:rsidR="00F43FFD" w:rsidRPr="00B877FD">
        <w:rPr>
          <w:rFonts w:hAnsi="Times New Roman" w:ascii="Times New Roman"/>
        </w:rPr>
        <w:t xml:space="preserve"> </w:t>
      </w:r>
      <w:r w:rsidR="00F67E62" w:rsidRPr="00B877FD">
        <w:rPr>
          <w:rFonts w:hAnsi="Times New Roman" w:ascii="Times New Roman"/>
        </w:rPr>
        <w:t>Rješenje</w:t>
      </w:r>
      <w:r w:rsidRPr="00B877FD">
        <w:rPr>
          <w:rFonts w:hAnsi="Times New Roman" w:ascii="Times New Roman"/>
        </w:rPr>
        <w:t xml:space="preserve"> o otvaranju stečajnog postupka objavljuje se isticanjem na </w:t>
      </w:r>
      <w:r w:rsidR="007170D5" w:rsidRPr="00B877FD">
        <w:rPr>
          <w:rFonts w:hAnsi="Times New Roman" w:ascii="Times New Roman"/>
        </w:rPr>
        <w:t xml:space="preserve">mrežnoj stranici </w:t>
      </w:r>
      <w:r w:rsidRPr="00B877FD">
        <w:rPr>
          <w:rFonts w:hAnsi="Times New Roman" w:ascii="Times New Roman"/>
        </w:rPr>
        <w:t>e-Oglasn</w:t>
      </w:r>
      <w:r w:rsidR="007170D5" w:rsidRPr="00B877FD">
        <w:rPr>
          <w:rFonts w:hAnsi="Times New Roman" w:ascii="Times New Roman"/>
        </w:rPr>
        <w:t>a</w:t>
      </w:r>
      <w:r w:rsidRPr="00B877FD">
        <w:rPr>
          <w:rFonts w:hAnsi="Times New Roman" w:ascii="Times New Roman"/>
        </w:rPr>
        <w:t xml:space="preserve"> ploč</w:t>
      </w:r>
      <w:r w:rsidR="007170D5" w:rsidRPr="00B877FD">
        <w:rPr>
          <w:rFonts w:hAnsi="Times New Roman" w:ascii="Times New Roman"/>
        </w:rPr>
        <w:t>a</w:t>
      </w:r>
      <w:r w:rsidRPr="00B877FD">
        <w:rPr>
          <w:rFonts w:hAnsi="Times New Roman" w:ascii="Times New Roman"/>
        </w:rPr>
        <w:t xml:space="preserve"> ovog suda sa dano</w:t>
      </w:r>
      <w:r w:rsidR="00A042FC" w:rsidRPr="00B877FD">
        <w:rPr>
          <w:rFonts w:hAnsi="Times New Roman" w:ascii="Times New Roman"/>
        </w:rPr>
        <w:t>m otvaranja stečajnog postupka.</w:t>
      </w:r>
    </w:p>
    <w:p w:rsidRDefault="005070B6" w:rsidP="00E44885" w:rsidR="005070B6" w:rsidRPr="00B877FD">
      <w:pPr>
        <w:jc w:val="both"/>
        <w:rPr>
          <w:rFonts w:hAnsi="Times New Roman" w:ascii="Times New Roman"/>
        </w:rPr>
      </w:pPr>
    </w:p>
    <w:p w:rsidRDefault="00B877FD" w:rsidP="00E44885" w:rsidR="00F04A75" w:rsidRPr="00B877FD">
      <w:pPr>
        <w:jc w:val="both"/>
        <w:rPr>
          <w:rFonts w:hAnsi="Times New Roman" w:ascii="Times New Roman"/>
        </w:rPr>
      </w:pPr>
      <w:r w:rsidRPr="00B877FD">
        <w:rPr>
          <w:rFonts w:hAnsi="Times New Roman" w:ascii="Times New Roman"/>
        </w:rPr>
        <w:t>XI. Nalaže se Općinskom sudu u Pazinu</w:t>
      </w:r>
      <w:r w:rsidR="005070B6" w:rsidRPr="00B877FD">
        <w:rPr>
          <w:rFonts w:hAnsi="Times New Roman" w:ascii="Times New Roman"/>
        </w:rPr>
        <w:t xml:space="preserve">, Zemljišnoknjižni odjel </w:t>
      </w:r>
      <w:r w:rsidRPr="00B877FD">
        <w:rPr>
          <w:rFonts w:hAnsi="Times New Roman" w:ascii="Times New Roman"/>
        </w:rPr>
        <w:t>Poreč</w:t>
      </w:r>
      <w:r w:rsidR="005070B6" w:rsidRPr="00B877FD">
        <w:rPr>
          <w:rFonts w:hAnsi="Times New Roman" w:ascii="Times New Roman"/>
        </w:rPr>
        <w:t xml:space="preserve">, da po službenoj dužnosti izvrši upis zabilježbe otvaranja stečajnog postupka u zemljišnim knjigama za nekretnine koje su upisane </w:t>
      </w:r>
      <w:r w:rsidRPr="00B877FD">
        <w:rPr>
          <w:rFonts w:hAnsi="Times New Roman" w:ascii="Times New Roman"/>
        </w:rPr>
        <w:t>kao vlasništvo dužnika, i to na kat. čestici 1444, kat. čestici 1447 i kat. čestici 1448, upisanima u zk.ul. 4652 k.o. Poreč.</w:t>
      </w:r>
    </w:p>
    <w:p w:rsidRDefault="00F04A75" w:rsidP="00F04A75" w:rsidR="00F04A75" w:rsidRPr="00B877FD">
      <w:pPr>
        <w:rPr>
          <w:rFonts w:hAnsi="Times New Roman" w:ascii="Times New Roman"/>
        </w:rPr>
      </w:pPr>
    </w:p>
    <w:p w:rsidRDefault="00F04A75" w:rsidP="00F04A75" w:rsidR="00F04A75" w:rsidRPr="00B877FD">
      <w:pPr>
        <w:jc w:val="center"/>
        <w:rPr>
          <w:rFonts w:hAnsi="Times New Roman" w:ascii="Times New Roman"/>
        </w:rPr>
      </w:pPr>
      <w:r w:rsidRPr="00B877FD">
        <w:rPr>
          <w:rFonts w:hAnsi="Times New Roman" w:ascii="Times New Roman"/>
        </w:rPr>
        <w:t>Obrazloženje</w:t>
      </w:r>
    </w:p>
    <w:p w:rsidRDefault="00C92930" w:rsidP="00F04A75" w:rsidR="00F04A75" w:rsidRPr="00B877FD">
      <w:pPr>
        <w:rPr>
          <w:rFonts w:hAnsi="Times New Roman" w:ascii="Times New Roman"/>
        </w:rPr>
      </w:pPr>
      <w:r w:rsidRPr="00B877FD">
        <w:rPr>
          <w:rFonts w:hAnsi="Times New Roman" w:ascii="Times New Roman"/>
        </w:rPr>
        <w:t xml:space="preserve"> </w:t>
      </w:r>
    </w:p>
    <w:p w:rsidRDefault="00B877FD" w:rsidP="00B877FD" w:rsidR="00B877FD" w:rsidRPr="00B877FD">
      <w:pPr>
        <w:ind w:firstLine="708"/>
        <w:jc w:val="both"/>
        <w:rPr>
          <w:rFonts w:hAnsi="Times New Roman" w:ascii="Times New Roman"/>
        </w:rPr>
      </w:pPr>
      <w:r w:rsidRPr="00B877FD">
        <w:rPr>
          <w:rFonts w:hAnsi="Times New Roman" w:ascii="Times New Roman"/>
        </w:rPr>
        <w:t xml:space="preserve">Predlagatelj </w:t>
      </w:r>
      <w:r>
        <w:rPr>
          <w:rFonts w:hAnsi="Times New Roman" w:ascii="Times New Roman"/>
        </w:rPr>
        <w:t xml:space="preserve">Abanka d.d. Ljubljana, Slovenska cesta 58, Slovenija, podnio </w:t>
      </w:r>
      <w:r w:rsidRPr="00B877FD">
        <w:rPr>
          <w:rFonts w:hAnsi="Times New Roman" w:ascii="Times New Roman"/>
        </w:rPr>
        <w:t xml:space="preserve">je ovom sudu dana 1. rujna </w:t>
      </w:r>
      <w:r>
        <w:rPr>
          <w:rFonts w:hAnsi="Times New Roman" w:ascii="Times New Roman"/>
        </w:rPr>
        <w:t>2017.</w:t>
      </w:r>
      <w:r w:rsidRPr="00B877FD">
        <w:rPr>
          <w:rFonts w:hAnsi="Times New Roman" w:ascii="Times New Roman"/>
        </w:rPr>
        <w:t xml:space="preserve"> prijedlog za otvaranje stečajnog postupka nad dužnikom NIVO EKO d.o.o., Zagreb, Budakova 17, OIB 20448245356. </w:t>
      </w:r>
    </w:p>
    <w:p w:rsidRDefault="00B877FD" w:rsidP="00B877FD" w:rsidR="00B877FD" w:rsidRPr="00B877FD">
      <w:pPr>
        <w:ind w:firstLine="708"/>
        <w:jc w:val="both"/>
        <w:rPr>
          <w:rFonts w:hAnsi="Times New Roman" w:ascii="Times New Roman"/>
        </w:rPr>
      </w:pPr>
      <w:r w:rsidRPr="00B877FD">
        <w:rPr>
          <w:rFonts w:hAnsi="Times New Roman" w:ascii="Times New Roman"/>
        </w:rPr>
        <w:t xml:space="preserve"> </w:t>
      </w:r>
    </w:p>
    <w:p w:rsidRDefault="00B877FD" w:rsidP="00B877FD" w:rsidR="00B877FD">
      <w:pPr>
        <w:ind w:firstLine="708"/>
        <w:jc w:val="both"/>
        <w:rPr>
          <w:rFonts w:hAnsi="Times New Roman" w:ascii="Times New Roman"/>
        </w:rPr>
      </w:pPr>
      <w:r w:rsidRPr="00B877FD">
        <w:rPr>
          <w:rFonts w:hAnsi="Times New Roman" w:ascii="Times New Roman"/>
        </w:rPr>
        <w:t>Prijedlog je podnesen temeljem odredbe članka 109. stavka 1., 2. i 3. Stečajnog zakona (Narodne novine broj 71/15, 104/17, dalje u tekstu: SZ-a). Prijedlog je podnesen na propisanom obrascu sukladno odredbi čl. 16. st. 1. SZ-a</w:t>
      </w:r>
      <w:r w:rsidR="00EC5FD1">
        <w:rPr>
          <w:rFonts w:hAnsi="Times New Roman" w:ascii="Times New Roman"/>
        </w:rPr>
        <w:t xml:space="preserve">. Rješenjem ovog suda posl.br. 4 St-2414/2017 od 9. travnja 2018. pokrenut je prethodni postupak radi utvrđivanja pretpostavki za otvaranje </w:t>
      </w:r>
      <w:r w:rsidR="00E00CC9">
        <w:rPr>
          <w:rFonts w:hAnsi="Times New Roman" w:ascii="Times New Roman"/>
        </w:rPr>
        <w:t>stečajnog postupka nad dužnikom.</w:t>
      </w:r>
    </w:p>
    <w:p w:rsidRDefault="00E00CC9" w:rsidP="00B877FD" w:rsidR="00E00CC9">
      <w:pPr>
        <w:ind w:firstLine="708"/>
        <w:jc w:val="both"/>
        <w:rPr>
          <w:rFonts w:hAnsi="Times New Roman" w:ascii="Times New Roman"/>
        </w:rPr>
      </w:pPr>
    </w:p>
    <w:p w:rsidRDefault="00EC5FD1" w:rsidP="00EC5FD1" w:rsidR="00EC5FD1" w:rsidRPr="00B877FD">
      <w:pPr>
        <w:ind w:firstLine="708"/>
        <w:jc w:val="both"/>
        <w:rPr>
          <w:rFonts w:hAnsi="Times New Roman" w:ascii="Times New Roman"/>
        </w:rPr>
      </w:pPr>
      <w:r w:rsidRPr="00B877FD">
        <w:rPr>
          <w:rFonts w:hAnsi="Times New Roman" w:ascii="Times New Roman"/>
        </w:rPr>
        <w:t>Odredbom čl. 5. st. 1. SZ-a propisano je da se stečajni postupak može otvoriti ako sud utvrdi postojanje stečajnoga razloga; odredbom stavka 2. istog članka propisano je da su stečajni razlozi nesposobnost za plaćanje i prezaduženost.</w:t>
      </w:r>
    </w:p>
    <w:p w:rsidRDefault="00EC5FD1" w:rsidP="00EC5FD1" w:rsidR="00EC5FD1" w:rsidRPr="00B877FD">
      <w:pPr>
        <w:ind w:firstLine="708"/>
        <w:jc w:val="both"/>
        <w:rPr>
          <w:rFonts w:hAnsi="Times New Roman" w:ascii="Times New Roman"/>
        </w:rPr>
      </w:pPr>
    </w:p>
    <w:p w:rsidRDefault="00B877FD" w:rsidP="00B877FD" w:rsidR="00B877FD" w:rsidRPr="00B877FD">
      <w:pPr>
        <w:ind w:firstLine="708"/>
        <w:jc w:val="both"/>
        <w:rPr>
          <w:rFonts w:hAnsi="Times New Roman" w:ascii="Times New Roman"/>
        </w:rPr>
      </w:pPr>
      <w:r w:rsidRPr="00B877FD">
        <w:rPr>
          <w:rFonts w:hAnsi="Times New Roman" w:ascii="Times New Roman"/>
        </w:rPr>
        <w:t>Odredbom čl. 109. st. 1. SZ-a propisano je da je prijedlog za otvaranje stečajnoga postupka ovlašten podnijeti vjerovnik ili dužnik, ako zakonom nije drukčije određeno; odredbom stavka 2. istog članka propisano je da je vjerovnik ovlašten podnijeti prijedlog za otvaranje stečajnoga postupka ako učini vjerojatnim postojanje svoje tražbine i stečajnoga razloga; a prema odredbi stavka 3. istog članka razlučni vjerovnik ovlašten je podnijeti prijedlog za otvaranje stečajnoga postupka ako učini vjerojatnim da tražbinu neće moći potpuno namiriti iz predmeta na koji se odnosi njegovo razlučno pravo.</w:t>
      </w:r>
    </w:p>
    <w:p w:rsidRDefault="00B877FD" w:rsidP="00B877FD" w:rsidR="00B877FD" w:rsidRPr="00B877FD">
      <w:pPr>
        <w:ind w:firstLine="708"/>
        <w:jc w:val="both"/>
        <w:rPr>
          <w:rFonts w:hAnsi="Times New Roman" w:ascii="Times New Roman"/>
        </w:rPr>
      </w:pPr>
    </w:p>
    <w:p w:rsidRDefault="00B877FD" w:rsidP="00B877FD" w:rsidR="00B877FD" w:rsidRPr="00B877FD">
      <w:pPr>
        <w:ind w:firstLine="708"/>
        <w:jc w:val="both"/>
        <w:rPr>
          <w:rFonts w:hAnsi="Times New Roman" w:ascii="Times New Roman"/>
        </w:rPr>
      </w:pPr>
      <w:r w:rsidRPr="00B877FD">
        <w:rPr>
          <w:rFonts w:hAnsi="Times New Roman" w:ascii="Times New Roman"/>
        </w:rPr>
        <w:t xml:space="preserve">Sud smatra da je predlagatelj učinio vjerojatnim postojanje svoje tražbine prema dužniku u ukupnom iznosu od 1.439.083,87 EUR, obzirom da je u prilog postojanja svoje tražbine vjerovnik - predlagatelj uz prijedlog dostavio ispis iz poslovnih knjiga (list 6 spisa) iz kojeg proizlazi da je u poslovnim knjigama predlagatelja evidentirana ranije navedena tražbina prema dužniku. Nadalje, dostavio je i Ugovor o dugoročnom kreditu od 16. travnja 2010. sklopljen između predlagatelja, kao kreditora, i dužnika, kao korisnika kredita, te Sporazum o hipoteci od 28. travnja 2010. solemniziran kod javnog bilježnika Vesne Pučar iz Zagreba pod brojem OV-8183/10 dana 28. travnja 2010. i Sporazum o hipoteci od 16. svibnja </w:t>
      </w:r>
      <w:r w:rsidRPr="00B877FD">
        <w:rPr>
          <w:rFonts w:hAnsi="Times New Roman" w:ascii="Times New Roman"/>
        </w:rPr>
        <w:lastRenderedPageBreak/>
        <w:t>2012. solemniziran kod javnog bilježnika Vladimira Marčinko iz Zagreb pod brojem OV-4405/12 dana 16. svibnja 2012. (list 7 do 50 spisa), a kojim Sporazumima prileže Ugovori o kreditu od 16. travnja 2010. i 17. travnja 2012., sklopljeni između predlagatelja, kao davatelja kredita, i dužnika, kao korisnika kredita, a temeljem kojih kredita predlagatelj u svojim poslovnim knjigama ima evidentirano novčano potraživanje prema dužniku u iznosu od 1.439.083,87 EUR na dan 30. lipn</w:t>
      </w:r>
      <w:r w:rsidR="00EC5FD1">
        <w:rPr>
          <w:rFonts w:hAnsi="Times New Roman" w:ascii="Times New Roman"/>
        </w:rPr>
        <w:t>ja 2017.</w:t>
      </w:r>
    </w:p>
    <w:p w:rsidRDefault="00EB43B1" w:rsidP="00EB43B1" w:rsidR="00EB43B1" w:rsidRPr="00B877FD">
      <w:pPr>
        <w:ind w:firstLine="708"/>
        <w:jc w:val="both"/>
        <w:rPr>
          <w:rFonts w:hAnsi="Times New Roman" w:ascii="Times New Roman"/>
        </w:rPr>
      </w:pPr>
    </w:p>
    <w:p w:rsidRDefault="00B877FD" w:rsidP="00B877FD" w:rsidR="00B877FD">
      <w:pPr>
        <w:ind w:firstLine="708"/>
        <w:jc w:val="both"/>
        <w:rPr>
          <w:rFonts w:hAnsi="Times New Roman" w:ascii="Times New Roman"/>
        </w:rPr>
      </w:pPr>
      <w:r w:rsidRPr="00B877FD">
        <w:rPr>
          <w:rFonts w:hAnsi="Times New Roman" w:ascii="Times New Roman"/>
        </w:rPr>
        <w:t>Nadalje, sud smatra da je predlagatelj učinio vjerojatnim da tražbinu neće moći potpuno namiriti iz predmeta na koji se odnosi njegovo razlučno pravo. Naime, predlagatelj je uz prijedlog dostavio dokumentaciju iz koje proizlazi da je isti radi namirenja svoje tražbine prema dužniku ishodio rješenje o ovrsi Općinskog suda u Puli, Stalna služba u Poreču, broj Ovr-520/16 od 2. veljače 2016., međutim ta ovrha je obustavljena temeljem rješenja od 6. travnja 2017., jer prodaja nekretnina dužnika nije uspjela na drugoj elektroničkoj javnoj dražbi obzirom da nije prikupljena ni jedna valjana ponuda (dokumentacija na listu 51 do 58 spisa).</w:t>
      </w:r>
    </w:p>
    <w:p w:rsidRDefault="00EC5FD1" w:rsidP="00B877FD" w:rsidR="00EC5FD1">
      <w:pPr>
        <w:ind w:firstLine="708"/>
        <w:jc w:val="both"/>
        <w:rPr>
          <w:rFonts w:hAnsi="Times New Roman" w:ascii="Times New Roman"/>
        </w:rPr>
      </w:pPr>
    </w:p>
    <w:p w:rsidRDefault="00E00CC9" w:rsidP="00B877FD" w:rsidR="00EC5FD1">
      <w:pPr>
        <w:ind w:firstLine="708"/>
        <w:jc w:val="both"/>
        <w:rPr>
          <w:rFonts w:hAnsi="Times New Roman" w:ascii="Times New Roman"/>
        </w:rPr>
      </w:pPr>
      <w:r>
        <w:rPr>
          <w:rFonts w:hAnsi="Times New Roman" w:ascii="Times New Roman"/>
        </w:rPr>
        <w:t xml:space="preserve">Podneskom od 4. lipnja 2018. zakonski zastupnik dužnika Danilo Senič izvijestio je sud da ne raspolaže popisom imovine i obveza dužnika, te da cijeli popis sud može dobiti od računovođe društva. </w:t>
      </w:r>
    </w:p>
    <w:p w:rsidRDefault="00E00CC9" w:rsidP="00B877FD" w:rsidR="00E00CC9">
      <w:pPr>
        <w:ind w:firstLine="708"/>
        <w:jc w:val="both"/>
        <w:rPr>
          <w:rFonts w:hAnsi="Times New Roman" w:ascii="Times New Roman"/>
        </w:rPr>
      </w:pPr>
    </w:p>
    <w:p w:rsidRDefault="00E00CC9" w:rsidP="00410684" w:rsidR="00410684">
      <w:pPr>
        <w:ind w:firstLine="708"/>
        <w:jc w:val="both"/>
        <w:rPr>
          <w:rFonts w:hAnsi="Times New Roman" w:ascii="Times New Roman"/>
        </w:rPr>
      </w:pPr>
      <w:r>
        <w:rPr>
          <w:rFonts w:hAnsi="Times New Roman" w:ascii="Times New Roman"/>
        </w:rPr>
        <w:t>Na ročištu radi rasprave o pretpostavkama za otvaranje stečajnog postupka nad dužnikom od 11. rujna 2018. društvo</w:t>
      </w:r>
      <w:r w:rsidRPr="00E00CC9">
        <w:rPr>
          <w:rFonts w:hAnsi="Times New Roman" w:ascii="Times New Roman"/>
        </w:rPr>
        <w:t xml:space="preserve"> </w:t>
      </w:r>
      <w:r>
        <w:rPr>
          <w:rFonts w:hAnsi="Times New Roman" w:ascii="Times New Roman"/>
        </w:rPr>
        <w:t xml:space="preserve">DDM Invest I AG, iz Švicarske, OIB 41627324374, izvijestilo je sud da je izvršen prijenos tražbine sa predlagatelja ABANKA d.d. Ljubljana, Slovenska cesta 58, Republika Slovenija, na novog vjerovnika DDM Invest I AG, iz Švicarske, OIB 41627324374, </w:t>
      </w:r>
      <w:r w:rsidR="001A54A7">
        <w:rPr>
          <w:rFonts w:hAnsi="Times New Roman" w:ascii="Times New Roman"/>
        </w:rPr>
        <w:t>a što je sud ujedno utvrdio i uvidom u presliku Ugovora o ustupanju potraživanja uz naknadu i prijenosu instrumenta osiguranja po ustupljenim tražbinama (ovjereni prijevod Ugovora sa slovenskog jezika na listu 202 do 210 spisa)</w:t>
      </w:r>
      <w:r w:rsidR="001A54A7" w:rsidRPr="001A54A7">
        <w:rPr>
          <w:rFonts w:hAnsi="Times New Roman" w:ascii="Times New Roman"/>
        </w:rPr>
        <w:t xml:space="preserve"> </w:t>
      </w:r>
      <w:r w:rsidR="001A54A7">
        <w:rPr>
          <w:rFonts w:hAnsi="Times New Roman" w:ascii="Times New Roman"/>
        </w:rPr>
        <w:t>zaključen dana 3. srpnja 2018. između ustupitelja ABANKA d.d. Ljubljana,</w:t>
      </w:r>
      <w:r w:rsidR="001A54A7" w:rsidRPr="001A54A7">
        <w:rPr>
          <w:rFonts w:hAnsi="Times New Roman" w:ascii="Times New Roman"/>
        </w:rPr>
        <w:t xml:space="preserve"> </w:t>
      </w:r>
      <w:r w:rsidR="001A54A7">
        <w:rPr>
          <w:rFonts w:hAnsi="Times New Roman" w:ascii="Times New Roman"/>
        </w:rPr>
        <w:t>Republika Slovenija, i primatelja</w:t>
      </w:r>
      <w:r w:rsidR="001A54A7" w:rsidRPr="001A54A7">
        <w:rPr>
          <w:rFonts w:hAnsi="Times New Roman" w:ascii="Times New Roman"/>
        </w:rPr>
        <w:t xml:space="preserve"> </w:t>
      </w:r>
      <w:r w:rsidR="001A54A7">
        <w:rPr>
          <w:rFonts w:hAnsi="Times New Roman" w:ascii="Times New Roman"/>
        </w:rPr>
        <w:t xml:space="preserve">DDM Invest I AG, Švicarska, kojim je u čl. 2. određeno da </w:t>
      </w:r>
      <w:r w:rsidR="00C8045C">
        <w:rPr>
          <w:rFonts w:hAnsi="Times New Roman" w:ascii="Times New Roman"/>
        </w:rPr>
        <w:t>su</w:t>
      </w:r>
      <w:r w:rsidR="001A54A7">
        <w:rPr>
          <w:rFonts w:hAnsi="Times New Roman" w:ascii="Times New Roman"/>
        </w:rPr>
        <w:t xml:space="preserve"> prenesen</w:t>
      </w:r>
      <w:r w:rsidR="00C8045C">
        <w:rPr>
          <w:rFonts w:hAnsi="Times New Roman" w:ascii="Times New Roman"/>
        </w:rPr>
        <w:t>a</w:t>
      </w:r>
      <w:r w:rsidR="001A54A7">
        <w:rPr>
          <w:rFonts w:hAnsi="Times New Roman" w:ascii="Times New Roman"/>
        </w:rPr>
        <w:t xml:space="preserve"> potraživanj</w:t>
      </w:r>
      <w:r w:rsidR="00C8045C">
        <w:rPr>
          <w:rFonts w:hAnsi="Times New Roman" w:ascii="Times New Roman"/>
        </w:rPr>
        <w:t xml:space="preserve">a </w:t>
      </w:r>
      <w:r w:rsidR="001A54A7">
        <w:rPr>
          <w:rFonts w:hAnsi="Times New Roman" w:ascii="Times New Roman"/>
        </w:rPr>
        <w:t xml:space="preserve">prema društvu NIVO EKO d.o.o. Zagreb, OIB </w:t>
      </w:r>
      <w:r w:rsidR="001A54A7" w:rsidRPr="00B877FD">
        <w:rPr>
          <w:rFonts w:hAnsi="Times New Roman" w:ascii="Times New Roman"/>
        </w:rPr>
        <w:t>20448245356</w:t>
      </w:r>
      <w:r w:rsidR="001A54A7">
        <w:rPr>
          <w:rFonts w:hAnsi="Times New Roman" w:ascii="Times New Roman"/>
        </w:rPr>
        <w:t xml:space="preserve">, </w:t>
      </w:r>
      <w:r w:rsidR="00C8045C">
        <w:rPr>
          <w:rFonts w:hAnsi="Times New Roman" w:ascii="Times New Roman"/>
        </w:rPr>
        <w:t xml:space="preserve">koja potraživanja su na dan 23. ožujka 2018. iznosila 1.198.400,00 EUR i 16.435,00 EUR, a prema čl. 5. istog Ugovora uz potraživanja su na primatelja prenesena i sva sporedna prava i svi instrumenti osiguranja predmetne tražbine, a napose založna prava na nekretnini definirana u čl. 3. i čl. 4. predmetnog Ugovora. </w:t>
      </w:r>
      <w:r w:rsidR="00410684">
        <w:rPr>
          <w:rFonts w:hAnsi="Times New Roman" w:ascii="Times New Roman"/>
        </w:rPr>
        <w:t xml:space="preserve">Predlagatelj je na ročištu istaknuo da ustraje kod prijedloga za otvaranje stečajnog postupka nad dužnikom, ističući da kod dužnika postoji stečajni razlog prezaduženosti, obzirom da je imovina dužnika manja od njegovih postojećih obveza. Naime, predlagatelj je naveo da vrijednost nekretnina u vlasništvu dužnika prema bilanci – stanje na dan 31. prosinca 2014. iznosi 12.042.100,00 kn, međutim, predlagatelj je istaknuo da je u ovršnom predmetu kod Općinskog suda u Puli, Stalna služba u Poreču broj Ovr-4326/15 izvršena procjena tržišne vrijednosti nekretnina u vlasništvu dužnika upisanih u zk.ul. 4652 k.o. Poreč, te njihova vrijednost prema procjeni sudskog vještaka Dražena Sumića iznosi 3.655.411,17 kn. Predlagatelj je nadalje istaknuo da je obveza dužnika prema prijašnjem vjerovniku ABANKA d.d. Ljubljana, na dan 30. lipnja 2017. iznosila 1.439.083,70 EUR, tj. 10.649.138,00 kn, a kako to proizlazi iz dokumentacije dostavljene uz prijedlog za otvaranje stečajnog postupka, a koja tražbina je sada prenesena na novog vjerovnika, dakle, ističe da iz navedenog proizlazi da su obveze dužnika veće od vrijednosti njegove imovine. Predlagatelj je posebno naveo da je iznos dugovanja </w:t>
      </w:r>
      <w:r w:rsidR="007C1358">
        <w:rPr>
          <w:rFonts w:hAnsi="Times New Roman" w:ascii="Times New Roman"/>
        </w:rPr>
        <w:t>dužnika u međuvremenu i povišen</w:t>
      </w:r>
      <w:r w:rsidR="00410684">
        <w:rPr>
          <w:rFonts w:hAnsi="Times New Roman" w:ascii="Times New Roman"/>
        </w:rPr>
        <w:t xml:space="preserve">. Predlagatelj je </w:t>
      </w:r>
      <w:r w:rsidR="00410684">
        <w:rPr>
          <w:rFonts w:hAnsi="Times New Roman" w:ascii="Times New Roman"/>
        </w:rPr>
        <w:lastRenderedPageBreak/>
        <w:t xml:space="preserve">predložio da sud odredi provođenje vještačenja po stalnom sudskom vještaku, a sve kako bi se utvrdilo postojanje stečajnog razloga prezaduženosti te, u smislu čl. 109. st. 3. SZ-a, utvrdilo da predlagatelj kao razlučni vjerovnik ne može svoju tražbinu u potpunosti namiriti iz predmeta na kojem ima upisano razlučno pravo. Predlagatelj je ujedno naveo da je ovršni postupak Ovr-4326/15 obustavljen, obzirom da nekretnina u vlasništvu dužnika – ovršenika nije prodana na javnoj dražbi, obzirom da nije bilo zainteresiranih kupaca. </w:t>
      </w:r>
    </w:p>
    <w:p w:rsidRDefault="00410684" w:rsidP="00410684" w:rsidR="00410684">
      <w:pPr>
        <w:ind w:firstLine="708"/>
        <w:jc w:val="both"/>
        <w:rPr>
          <w:rFonts w:hAnsi="Times New Roman" w:ascii="Times New Roman"/>
        </w:rPr>
      </w:pPr>
    </w:p>
    <w:p w:rsidRDefault="00215BBE" w:rsidP="00410684" w:rsidR="00410684">
      <w:pPr>
        <w:ind w:firstLine="708"/>
        <w:jc w:val="both"/>
        <w:rPr>
          <w:rFonts w:hAnsi="Times New Roman" w:ascii="Times New Roman"/>
        </w:rPr>
      </w:pPr>
      <w:r>
        <w:rPr>
          <w:rFonts w:hAnsi="Times New Roman" w:ascii="Times New Roman"/>
        </w:rPr>
        <w:t>Sud je rješenjem posl.br. 4 St-2414/2017-21 od 28. rujna 2018. odredio provođenje vještačen</w:t>
      </w:r>
      <w:r w:rsidR="007C1358">
        <w:rPr>
          <w:rFonts w:hAnsi="Times New Roman" w:ascii="Times New Roman"/>
        </w:rPr>
        <w:t>ja radi ispitivanja gospodarsko-</w:t>
      </w:r>
      <w:r>
        <w:rPr>
          <w:rFonts w:hAnsi="Times New Roman" w:ascii="Times New Roman"/>
        </w:rPr>
        <w:t xml:space="preserve">financijskog stanja dužnika te utvrđenja da li je dužnik prezadužen. </w:t>
      </w:r>
    </w:p>
    <w:p w:rsidRDefault="00215BBE" w:rsidP="00410684" w:rsidR="00215BBE">
      <w:pPr>
        <w:ind w:firstLine="708"/>
        <w:jc w:val="both"/>
        <w:rPr>
          <w:rFonts w:hAnsi="Times New Roman" w:ascii="Times New Roman"/>
        </w:rPr>
      </w:pPr>
    </w:p>
    <w:p w:rsidRDefault="007C1358" w:rsidP="00410684" w:rsidR="00215BBE">
      <w:pPr>
        <w:ind w:firstLine="708"/>
        <w:jc w:val="both"/>
        <w:rPr>
          <w:rFonts w:hAnsi="Times New Roman" w:ascii="Times New Roman"/>
        </w:rPr>
      </w:pPr>
      <w:r>
        <w:rPr>
          <w:rFonts w:hAnsi="Times New Roman" w:ascii="Times New Roman"/>
        </w:rPr>
        <w:t>Sudska vještakinja</w:t>
      </w:r>
      <w:r w:rsidR="00215BBE">
        <w:rPr>
          <w:rFonts w:hAnsi="Times New Roman" w:ascii="Times New Roman"/>
        </w:rPr>
        <w:t xml:space="preserve"> Jasna Brajdić u pisanom nalazu i mišljenju od 7. siječnja 2019., kao i na ročištu od 29. siječnja 2019., navodi da je dužnik u svojim poslovnim knjigama iskazao početno stanje imovine po trošku nabave, koji uz neto kupovnu cijenu obuhvaća i sve ovisne troškove sukladno </w:t>
      </w:r>
      <w:r>
        <w:rPr>
          <w:rFonts w:hAnsi="Times New Roman" w:ascii="Times New Roman"/>
        </w:rPr>
        <w:t>M</w:t>
      </w:r>
      <w:r w:rsidR="00215BBE">
        <w:rPr>
          <w:rFonts w:hAnsi="Times New Roman" w:ascii="Times New Roman"/>
        </w:rPr>
        <w:t xml:space="preserve">eđunarodnim računovodstvenim standardima MRS 16. Na stavci dugotrajne materijalne imovine – investicija u tijeku, na kontu 0340 na dan 31. prosinca 2015. iskazana je vrijednost imovine dužnika u iznosu od 12.042.072,61 kn, i to: neto kupovna cijena zemljišta u iznosu od 6.494.935,79 kn; porez na promet nekretnina u iznosu od 325.194,35 kn; odvjetničke usluge pri kupoprodaji u iznosu od 54.020,00 kn; uređenje zemljišta u iznosu od 200.724,69 kn; projektna dokumentacija u iznosu od 692.069,38 kn i 356.460,35 kn; kamate u iznosu od 3.918.668,05 kn. </w:t>
      </w:r>
      <w:r w:rsidR="007C54F0">
        <w:rPr>
          <w:rFonts w:hAnsi="Times New Roman" w:ascii="Times New Roman"/>
        </w:rPr>
        <w:t xml:space="preserve">Vještakinja navodi da od ukupno iskazanih kamata samo dio kamata u vrijednosti od 90.445,46 kn, a koje se  odnose na kamate za kredit s kojim je plaćeno zemljište, mogu se sukladno Hrvatskim standardima financijskog izvještavanja HSFI 6.20 izravno pripisati stjecanju imovine. Navodi da se preostali iznos kamata u vrijednosti od 3.828.222,59 kn odnose na kredite za likvidnost dužnika i ne mogu se direktno pripisati stjecanju imovine, niti predstavljaju sastavni dio troška kupovine zemljišta. Vještakinja stoga ističe da je vrijednost imovine iskazane u bilanci na dan 31. prosinca 2015. potrebno umanjiti za iznos od 3.828.222,59 kn. Dakle, vještakinja ističe da korigirana vrijednost imovine dužnika iznosi 8.213.850,02 kn. Nadalje, vještakinja navodi da obveze iskazane u bilanci dužnika treba povećati za  iznos od 1.597.781,79 kn, koji iznos predstavlja razliku između iznosa kamata iskazanih u poslovnim knjigama ABANKE d.d. i dužnika. Dakle, vještakinja navodi da korigirana vrijednost obveza iznosi 13.595.358,27 kn. Slijedom navedenog, vještakinja ističe da je dužnik prezadužen, jer je njegova imovina manja od postojećih obveza. </w:t>
      </w:r>
    </w:p>
    <w:p w:rsidRDefault="00C8045C" w:rsidP="00B877FD" w:rsidR="00E00CC9" w:rsidRPr="00B877FD">
      <w:pPr>
        <w:ind w:firstLine="708"/>
        <w:jc w:val="both"/>
        <w:rPr>
          <w:rFonts w:hAnsi="Times New Roman" w:ascii="Times New Roman"/>
        </w:rPr>
      </w:pPr>
      <w:r>
        <w:rPr>
          <w:rFonts w:hAnsi="Times New Roman" w:ascii="Times New Roman"/>
        </w:rPr>
        <w:t xml:space="preserve"> </w:t>
      </w:r>
    </w:p>
    <w:p w:rsidRDefault="007C54F0" w:rsidP="00EB43B1" w:rsidR="00B877FD">
      <w:pPr>
        <w:ind w:firstLine="708"/>
        <w:jc w:val="both"/>
        <w:rPr>
          <w:rFonts w:hAnsi="Times New Roman" w:ascii="Times New Roman"/>
        </w:rPr>
      </w:pPr>
      <w:r>
        <w:rPr>
          <w:rFonts w:hAnsi="Times New Roman" w:ascii="Times New Roman"/>
        </w:rPr>
        <w:t xml:space="preserve">Na navedeni način sud je neprijeporno utvrdio da </w:t>
      </w:r>
      <w:r w:rsidR="008C3E12">
        <w:rPr>
          <w:rFonts w:hAnsi="Times New Roman" w:ascii="Times New Roman"/>
        </w:rPr>
        <w:t>kod dužnika postoji stečajni razlog prezaduženosti, i to sukladno odredbi čl. 7. st. 1. SZ-a. Kao što je već ranije obrazloženo, sud nalazi da je predlagatelj učinio vjerojatnim i postojanje svoje tražbine prema dužniku, kao i da se neće moći potpuno namiriti iz predmeta na koje se odnosi njegovo razlučno pravo, jer je predlagatelj dostavio u spis procjenu tržišne vrijednosti nekretnine u vlasništvu stečajnog dužnika upisane u zk.ul. 4652 k.o. Poreč (procjena sudskog vještaka Dražena Sumića na listu  193 do 201 spisa izvršena u okviru ovršnog postupka Općinskog suda u Puli, Stalna služba u Poreču broj Ovr-4326/15), koji je procijenio vrijednost nekretnina na iznos od ukupno 3.655.411,17 kn</w:t>
      </w:r>
      <w:r w:rsidR="008028AD">
        <w:rPr>
          <w:rFonts w:hAnsi="Times New Roman" w:ascii="Times New Roman"/>
        </w:rPr>
        <w:t xml:space="preserve"> (484.160,42 EUR)</w:t>
      </w:r>
      <w:r w:rsidR="008C3E12">
        <w:rPr>
          <w:rFonts w:hAnsi="Times New Roman" w:ascii="Times New Roman"/>
        </w:rPr>
        <w:t xml:space="preserve">, dakle, na iznos </w:t>
      </w:r>
      <w:r w:rsidR="008028AD">
        <w:rPr>
          <w:rFonts w:hAnsi="Times New Roman" w:ascii="Times New Roman"/>
        </w:rPr>
        <w:t xml:space="preserve">manji od tražbine predlagatelja, a koja tražbina prema izvatku iz poslovnih knjiga prednika predlagatelja (list 6 spisa) na dan 30. lipnja 2017. iznosi ukupno 1.439.083,87 EUR. </w:t>
      </w:r>
    </w:p>
    <w:p w:rsidRDefault="008854B6" w:rsidP="00EB43B1" w:rsidR="008854B6">
      <w:pPr>
        <w:ind w:firstLine="708"/>
        <w:jc w:val="both"/>
        <w:rPr>
          <w:rFonts w:hAnsi="Times New Roman" w:ascii="Times New Roman"/>
        </w:rPr>
      </w:pPr>
    </w:p>
    <w:p w:rsidRDefault="008854B6" w:rsidP="00EB43B1" w:rsidR="008854B6" w:rsidRPr="00B877FD">
      <w:pPr>
        <w:ind w:firstLine="708"/>
        <w:jc w:val="both"/>
        <w:rPr>
          <w:rFonts w:hAnsi="Times New Roman" w:ascii="Times New Roman"/>
        </w:rPr>
      </w:pPr>
      <w:r>
        <w:rPr>
          <w:rFonts w:hAnsi="Times New Roman" w:ascii="Times New Roman"/>
        </w:rPr>
        <w:lastRenderedPageBreak/>
        <w:t xml:space="preserve">Sud napominje da iz potvrde FINA-e o blokadi računa dužnika od 23. travnja 2018. (list 173 spisa) proizlazi da na navedeni datum žiro račun dužnika nije bio u blokadi, međutim, prema odredbama Stečajnog zakona za otvaranje stečajnog postupka ne traži se </w:t>
      </w:r>
      <w:r w:rsidR="008F0358">
        <w:rPr>
          <w:rFonts w:hAnsi="Times New Roman" w:ascii="Times New Roman"/>
        </w:rPr>
        <w:t>postojanje kumulacije</w:t>
      </w:r>
      <w:r>
        <w:rPr>
          <w:rFonts w:hAnsi="Times New Roman" w:ascii="Times New Roman"/>
        </w:rPr>
        <w:t xml:space="preserve"> stečajnih razloga nesposobnosti za plaćanje i prezaduženosti, a da bi se udovoljilo prijedlogu za otvaranje stečajnog postupka, već je dovoljno da postoji samo jedan od ta dva razloga, a sud je nedvojbeno utvrdio postojanje stečajnog razloga prezaduženosti.</w:t>
      </w:r>
    </w:p>
    <w:p w:rsidRDefault="00EC5FD1" w:rsidP="00EB43B1" w:rsidR="00EC5FD1">
      <w:pPr>
        <w:ind w:firstLine="708"/>
        <w:jc w:val="both"/>
        <w:rPr>
          <w:rFonts w:hAnsi="Times New Roman" w:ascii="Times New Roman"/>
        </w:rPr>
      </w:pPr>
    </w:p>
    <w:p w:rsidRDefault="00EB43B1" w:rsidP="00EB43B1" w:rsidR="00EB43B1" w:rsidRPr="00B877FD">
      <w:pPr>
        <w:jc w:val="both"/>
        <w:rPr>
          <w:rFonts w:hAnsi="Times New Roman" w:ascii="Times New Roman"/>
        </w:rPr>
      </w:pPr>
      <w:r w:rsidRPr="00B877FD">
        <w:rPr>
          <w:rFonts w:hAnsi="Times New Roman" w:ascii="Times New Roman"/>
        </w:rPr>
        <w:tab/>
        <w:t xml:space="preserve">Kako je u tijeku prethodnog postupka sud utvrdio da kod dužnika postoji stečajni razlog </w:t>
      </w:r>
      <w:r w:rsidR="008854B6">
        <w:rPr>
          <w:rFonts w:hAnsi="Times New Roman" w:ascii="Times New Roman"/>
        </w:rPr>
        <w:t>prezaduženosti</w:t>
      </w:r>
      <w:r w:rsidRPr="00B877FD">
        <w:rPr>
          <w:rFonts w:hAnsi="Times New Roman" w:ascii="Times New Roman"/>
        </w:rPr>
        <w:t xml:space="preserve">, </w:t>
      </w:r>
      <w:r w:rsidR="00F86EF0" w:rsidRPr="00B877FD">
        <w:rPr>
          <w:rFonts w:hAnsi="Times New Roman" w:ascii="Times New Roman"/>
        </w:rPr>
        <w:t xml:space="preserve">a ujedno je nedvojbeno utvrđeno i da je dužnik u zemljišnim knjigama upisan kao vlasnik određenih nekretnina, dakle, nedvojbeno je </w:t>
      </w:r>
      <w:r w:rsidRPr="00B877FD">
        <w:rPr>
          <w:rFonts w:hAnsi="Times New Roman" w:ascii="Times New Roman"/>
        </w:rPr>
        <w:t xml:space="preserve">da dužnik ima imovinu koja čini stečajnu masu, valjalo je temeljem odredbe članka 128., 129. i 130. SZ-a odlučiti kao u izreci ovog rješenja. </w:t>
      </w:r>
    </w:p>
    <w:p w:rsidRDefault="00EB43B1" w:rsidP="00EB43B1" w:rsidR="00EB43B1" w:rsidRPr="00B877FD">
      <w:pPr>
        <w:jc w:val="both"/>
        <w:rPr>
          <w:rFonts w:hAnsi="Times New Roman" w:ascii="Times New Roman"/>
        </w:rPr>
      </w:pPr>
    </w:p>
    <w:p w:rsidRDefault="00F86EF0" w:rsidP="00EB43B1" w:rsidR="00EB43B1" w:rsidRPr="00B877FD">
      <w:pPr>
        <w:ind w:firstLine="708"/>
        <w:jc w:val="both"/>
        <w:rPr>
          <w:rFonts w:hAnsi="Times New Roman" w:ascii="Times New Roman"/>
        </w:rPr>
      </w:pPr>
      <w:r w:rsidRPr="00B877FD">
        <w:rPr>
          <w:rFonts w:hAnsi="Times New Roman" w:ascii="Times New Roman"/>
        </w:rPr>
        <w:t>Stečajni upravitelj imenovan je u skladu s čl. 84. st. 1. SZ-a metodom slučajnog odabira s liste A stečajnih upravitelja za područje ovog suda.</w:t>
      </w:r>
    </w:p>
    <w:p w:rsidRDefault="005E6096" w:rsidP="00366712" w:rsidR="005E6096" w:rsidRPr="00B877FD">
      <w:pPr>
        <w:ind w:firstLine="708"/>
        <w:jc w:val="both"/>
        <w:rPr>
          <w:rFonts w:hAnsi="Times New Roman" w:ascii="Times New Roman"/>
        </w:rPr>
      </w:pPr>
    </w:p>
    <w:p w:rsidRDefault="007F55CA" w:rsidP="00270D02" w:rsidR="00733BA9" w:rsidRPr="00B877FD">
      <w:pPr>
        <w:ind w:firstLine="708"/>
        <w:jc w:val="center"/>
        <w:rPr>
          <w:rFonts w:hAnsi="Times New Roman" w:ascii="Times New Roman"/>
        </w:rPr>
      </w:pPr>
      <w:r w:rsidRPr="00B877FD">
        <w:rPr>
          <w:rFonts w:hAnsi="Times New Roman" w:ascii="Times New Roman"/>
        </w:rPr>
        <w:t xml:space="preserve">U Karlovcu </w:t>
      </w:r>
      <w:r w:rsidR="008854B6">
        <w:rPr>
          <w:rFonts w:hAnsi="Times New Roman" w:ascii="Times New Roman"/>
        </w:rPr>
        <w:t>1. veljače 2019</w:t>
      </w:r>
      <w:r w:rsidR="007170D5" w:rsidRPr="00B877FD">
        <w:rPr>
          <w:rFonts w:hAnsi="Times New Roman" w:ascii="Times New Roman"/>
        </w:rPr>
        <w:t>.</w:t>
      </w:r>
    </w:p>
    <w:p w:rsidRDefault="00733BA9" w:rsidP="00733BA9" w:rsidR="00733BA9" w:rsidRPr="00B877FD">
      <w:pPr>
        <w:rPr>
          <w:rFonts w:hAnsi="Times New Roman" w:ascii="Times New Roman"/>
        </w:rPr>
      </w:pPr>
    </w:p>
    <w:p w:rsidRDefault="00270D02" w:rsidP="00270D02" w:rsidR="00270D02" w:rsidRPr="00B877FD">
      <w:pPr>
        <w:ind w:firstLine="708" w:left="6372"/>
        <w:jc w:val="both"/>
        <w:rPr>
          <w:rFonts w:hAnsi="Times New Roman" w:ascii="Times New Roman"/>
        </w:rPr>
      </w:pPr>
      <w:r w:rsidRPr="00B877FD">
        <w:rPr>
          <w:rFonts w:hAnsi="Times New Roman" w:ascii="Times New Roman"/>
        </w:rPr>
        <w:t xml:space="preserve">      Sudac:</w:t>
      </w:r>
    </w:p>
    <w:p w:rsidRDefault="00AB5D3E" w:rsidP="001320AF" w:rsidR="001320AF" w:rsidRPr="00B877FD">
      <w:pPr>
        <w:ind w:left="6372"/>
        <w:jc w:val="both"/>
        <w:rPr>
          <w:rFonts w:hAnsi="Times New Roman" w:ascii="Times New Roman"/>
        </w:rPr>
      </w:pPr>
      <w:r w:rsidRPr="00B877FD">
        <w:rPr>
          <w:rFonts w:hAnsi="Times New Roman" w:ascii="Times New Roman"/>
        </w:rPr>
        <w:t xml:space="preserve">    </w:t>
      </w:r>
      <w:r w:rsidR="00270D02" w:rsidRPr="00B877FD">
        <w:rPr>
          <w:rFonts w:hAnsi="Times New Roman" w:ascii="Times New Roman"/>
        </w:rPr>
        <w:t>Goranka Boljkovac</w:t>
      </w:r>
      <w:r w:rsidR="008B476B" w:rsidRPr="00B877FD">
        <w:rPr>
          <w:rFonts w:hAnsi="Times New Roman" w:ascii="Times New Roman"/>
        </w:rPr>
        <w:t>, v.r.</w:t>
      </w:r>
    </w:p>
    <w:p w:rsidRDefault="008B476B" w:rsidP="001320AF" w:rsidR="008B476B" w:rsidRPr="00B877FD">
      <w:pPr>
        <w:ind w:left="6372"/>
        <w:jc w:val="both"/>
        <w:rPr>
          <w:rFonts w:hAnsi="Times New Roman" w:ascii="Times New Roman"/>
        </w:rPr>
      </w:pPr>
    </w:p>
    <w:p w:rsidRDefault="008B476B" w:rsidP="001320AF" w:rsidR="008B476B" w:rsidRPr="00B877FD">
      <w:pPr>
        <w:ind w:left="6372"/>
        <w:jc w:val="both"/>
        <w:rPr>
          <w:rFonts w:hAnsi="Times New Roman" w:ascii="Times New Roman"/>
        </w:rPr>
      </w:pPr>
      <w:r w:rsidRPr="00B877FD">
        <w:rPr>
          <w:rFonts w:hAnsi="Times New Roman" w:ascii="Times New Roman"/>
        </w:rPr>
        <w:t xml:space="preserve">     Za točnost otpravka-</w:t>
      </w:r>
    </w:p>
    <w:p w:rsidRDefault="008B476B" w:rsidP="008B476B" w:rsidR="00A4388C" w:rsidRPr="00B877FD">
      <w:pPr>
        <w:tabs>
          <w:tab w:pos="6692" w:val="left"/>
        </w:tabs>
        <w:rPr>
          <w:rFonts w:hAnsi="Times New Roman" w:ascii="Times New Roman"/>
        </w:rPr>
      </w:pPr>
      <w:r w:rsidRPr="00B877FD">
        <w:rPr>
          <w:rFonts w:hAnsi="Times New Roman" w:ascii="Times New Roman"/>
        </w:rPr>
        <w:tab/>
        <w:t>ovlašteni službenik:</w:t>
      </w:r>
    </w:p>
    <w:p w:rsidRDefault="008B476B" w:rsidP="008B476B" w:rsidR="008B476B" w:rsidRPr="00B877FD">
      <w:pPr>
        <w:tabs>
          <w:tab w:pos="6692" w:val="left"/>
        </w:tabs>
        <w:rPr>
          <w:rFonts w:hAnsi="Times New Roman" w:ascii="Times New Roman"/>
        </w:rPr>
      </w:pPr>
      <w:r w:rsidRPr="00B877FD">
        <w:rPr>
          <w:rFonts w:hAnsi="Times New Roman" w:ascii="Times New Roman"/>
        </w:rPr>
        <w:tab/>
        <w:t>Renata Klokočki</w:t>
      </w:r>
    </w:p>
    <w:p w:rsidRDefault="00A4388C" w:rsidP="00270D02" w:rsidR="00A4388C" w:rsidRPr="00B877FD">
      <w:pPr>
        <w:tabs>
          <w:tab w:pos="7310" w:val="left"/>
        </w:tabs>
        <w:rPr>
          <w:rFonts w:hAnsi="Times New Roman" w:ascii="Times New Roman"/>
        </w:rPr>
      </w:pPr>
    </w:p>
    <w:p w:rsidRDefault="00F67E62" w:rsidP="00F67E62" w:rsidR="00F67E62" w:rsidRPr="00B877FD">
      <w:pPr>
        <w:rPr>
          <w:rFonts w:hAnsi="Times New Roman" w:ascii="Times New Roman"/>
        </w:rPr>
      </w:pPr>
      <w:r w:rsidRPr="00B877FD">
        <w:rPr>
          <w:rFonts w:hAnsi="Times New Roman" w:ascii="Times New Roman"/>
        </w:rPr>
        <w:t>PRAVNA POUKA:</w:t>
      </w:r>
    </w:p>
    <w:p w:rsidRDefault="00F67E62" w:rsidP="00F67E62" w:rsidR="00F67E62" w:rsidRPr="00B877FD">
      <w:pPr>
        <w:jc w:val="both"/>
        <w:rPr>
          <w:rFonts w:hAnsi="Times New Roman" w:ascii="Times New Roman"/>
        </w:rPr>
      </w:pPr>
      <w:r w:rsidRPr="00B877FD">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sidRPr="00B877FD">
        <w:rPr>
          <w:rFonts w:hAnsi="Times New Roman" w:ascii="Times New Roman"/>
        </w:rPr>
        <w:t>3</w:t>
      </w:r>
      <w:r w:rsidRPr="00B877FD">
        <w:rPr>
          <w:rFonts w:hAnsi="Times New Roman" w:ascii="Times New Roman"/>
        </w:rPr>
        <w:t xml:space="preserve"> primjerka Visokom trgovačkom sudu Republike Hrvatske, putem ovog suda u roku od </w:t>
      </w:r>
      <w:r w:rsidR="00F86EF0" w:rsidRPr="00B877FD">
        <w:rPr>
          <w:rFonts w:hAnsi="Times New Roman" w:ascii="Times New Roman"/>
        </w:rPr>
        <w:t>8 dana od dostave ovog rješenja,odnosno od isteka osmog dana od dana objave ovog rješenja na mrežnoj stranici e-Oglasna ploča suda.</w:t>
      </w:r>
      <w:r w:rsidRPr="00B877FD">
        <w:rPr>
          <w:rFonts w:hAnsi="Times New Roman" w:ascii="Times New Roman"/>
        </w:rPr>
        <w:t xml:space="preserve"> Žalba ne odgađa provedbu rješenja (čl. 19. SZ-a).</w:t>
      </w:r>
    </w:p>
    <w:p w:rsidRDefault="00F67E62" w:rsidP="00F67E62" w:rsidR="00F67E62" w:rsidRPr="00B877FD">
      <w:pPr>
        <w:ind w:firstLine="708"/>
        <w:rPr>
          <w:rFonts w:hAnsi="Times New Roman" w:ascii="Times New Roman"/>
        </w:rPr>
      </w:pPr>
    </w:p>
    <w:p w:rsidRDefault="006875E9" w:rsidP="00F67E62" w:rsidR="006875E9" w:rsidRPr="00B877FD">
      <w:pPr>
        <w:ind w:firstLine="708"/>
        <w:rPr>
          <w:rFonts w:hAnsi="Times New Roman" w:ascii="Times New Roman"/>
        </w:rPr>
      </w:pPr>
    </w:p>
    <w:p w:rsidRDefault="006875E9" w:rsidP="00F67E62" w:rsidR="006875E9" w:rsidRPr="00B877FD">
      <w:pPr>
        <w:ind w:firstLine="708"/>
        <w:rPr>
          <w:rFonts w:hAnsi="Times New Roman" w:ascii="Times New Roman"/>
        </w:rPr>
      </w:pPr>
    </w:p>
    <w:p w:rsidRDefault="006875E9" w:rsidP="00F67E62" w:rsidR="006875E9" w:rsidRPr="00B877FD">
      <w:pPr>
        <w:ind w:firstLine="708"/>
        <w:rPr>
          <w:rFonts w:hAnsi="Times New Roman" w:ascii="Times New Roman"/>
        </w:rPr>
      </w:pPr>
    </w:p>
    <w:sectPr w:rsidSect="00837EA7" w:rsidR="006875E9" w:rsidRPr="00B877FD">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F6004">
          <w:rPr>
            <w:noProof/>
          </w:rPr>
          <w:t>5</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5043BD" w:rsidRPr="000E0AE5">
          <w:rPr>
            <w:rFonts w:hAnsi="Times New Roman" w:ascii="Times New Roman"/>
          </w:rPr>
          <w:t>4 St-</w:t>
        </w:r>
        <w:r w:rsidR="005043BD">
          <w:rPr>
            <w:rFonts w:hAnsi="Times New Roman" w:ascii="Times New Roman"/>
          </w:rPr>
          <w:t>2414</w:t>
        </w:r>
        <w:r w:rsidR="005043BD" w:rsidRPr="000E0AE5">
          <w:rPr>
            <w:rFonts w:hAnsi="Times New Roman" w:ascii="Times New Roman"/>
          </w:rPr>
          <w:t>/</w:t>
        </w:r>
        <w:r w:rsidR="005043BD">
          <w:rPr>
            <w:rFonts w:hAnsi="Times New Roman" w:ascii="Times New Roman"/>
          </w:rPr>
          <w:t>2017-32</w:t>
        </w:r>
      </w:p>
      <w:p w:rsidRDefault="00FF6004" w:rsidR="0060670C">
        <w:pPr>
          <w:pStyle w:val="Zaglavlje"/>
          <w:jc w:val="center"/>
        </w:pPr>
      </w:p>
    </w:sdtContent>
  </w:sdt>
  <w:p w:rsidRDefault="00FF600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0AE5"/>
    <w:rsid w:val="000E28DB"/>
    <w:rsid w:val="000E3302"/>
    <w:rsid w:val="00117232"/>
    <w:rsid w:val="00121605"/>
    <w:rsid w:val="001320AF"/>
    <w:rsid w:val="00144FF4"/>
    <w:rsid w:val="00163650"/>
    <w:rsid w:val="00164E08"/>
    <w:rsid w:val="0016710C"/>
    <w:rsid w:val="00181C25"/>
    <w:rsid w:val="00185384"/>
    <w:rsid w:val="0019399D"/>
    <w:rsid w:val="00197A71"/>
    <w:rsid w:val="001A1A01"/>
    <w:rsid w:val="001A54A7"/>
    <w:rsid w:val="001A5720"/>
    <w:rsid w:val="001A719F"/>
    <w:rsid w:val="001C1992"/>
    <w:rsid w:val="001E70AB"/>
    <w:rsid w:val="001F650F"/>
    <w:rsid w:val="00200FA9"/>
    <w:rsid w:val="00210B7B"/>
    <w:rsid w:val="00215BBE"/>
    <w:rsid w:val="002207BD"/>
    <w:rsid w:val="002246F6"/>
    <w:rsid w:val="00230B0E"/>
    <w:rsid w:val="00250807"/>
    <w:rsid w:val="00270D02"/>
    <w:rsid w:val="002775D1"/>
    <w:rsid w:val="00277787"/>
    <w:rsid w:val="00277D1E"/>
    <w:rsid w:val="0029417D"/>
    <w:rsid w:val="002D175E"/>
    <w:rsid w:val="002D485F"/>
    <w:rsid w:val="002D609A"/>
    <w:rsid w:val="0031075D"/>
    <w:rsid w:val="003114E0"/>
    <w:rsid w:val="00317C69"/>
    <w:rsid w:val="00320E68"/>
    <w:rsid w:val="00322064"/>
    <w:rsid w:val="00324C0A"/>
    <w:rsid w:val="003422B3"/>
    <w:rsid w:val="0036341C"/>
    <w:rsid w:val="00366712"/>
    <w:rsid w:val="00395F7D"/>
    <w:rsid w:val="003B5118"/>
    <w:rsid w:val="00410684"/>
    <w:rsid w:val="0042534A"/>
    <w:rsid w:val="004428B4"/>
    <w:rsid w:val="00445660"/>
    <w:rsid w:val="004531A7"/>
    <w:rsid w:val="00453F92"/>
    <w:rsid w:val="00456E7D"/>
    <w:rsid w:val="0048216E"/>
    <w:rsid w:val="004B0859"/>
    <w:rsid w:val="004C28B3"/>
    <w:rsid w:val="004C4F1D"/>
    <w:rsid w:val="004E4B56"/>
    <w:rsid w:val="004E5711"/>
    <w:rsid w:val="005043BD"/>
    <w:rsid w:val="005070B6"/>
    <w:rsid w:val="00517547"/>
    <w:rsid w:val="00520AA8"/>
    <w:rsid w:val="0052756B"/>
    <w:rsid w:val="00541252"/>
    <w:rsid w:val="005724B2"/>
    <w:rsid w:val="00582962"/>
    <w:rsid w:val="0058579E"/>
    <w:rsid w:val="005B6F39"/>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B6C0B"/>
    <w:rsid w:val="006C36A3"/>
    <w:rsid w:val="006D50C3"/>
    <w:rsid w:val="006E1314"/>
    <w:rsid w:val="006E23FB"/>
    <w:rsid w:val="007170D5"/>
    <w:rsid w:val="007230A2"/>
    <w:rsid w:val="00733BA9"/>
    <w:rsid w:val="00734FE2"/>
    <w:rsid w:val="00775029"/>
    <w:rsid w:val="00796F53"/>
    <w:rsid w:val="007C1358"/>
    <w:rsid w:val="007C54F0"/>
    <w:rsid w:val="007D1585"/>
    <w:rsid w:val="007E1A7B"/>
    <w:rsid w:val="007E50C5"/>
    <w:rsid w:val="007F50E6"/>
    <w:rsid w:val="007F55CA"/>
    <w:rsid w:val="0080065E"/>
    <w:rsid w:val="008028AD"/>
    <w:rsid w:val="00813D04"/>
    <w:rsid w:val="00816E87"/>
    <w:rsid w:val="00827435"/>
    <w:rsid w:val="008370B9"/>
    <w:rsid w:val="00837EA7"/>
    <w:rsid w:val="00866493"/>
    <w:rsid w:val="008753F6"/>
    <w:rsid w:val="008854B6"/>
    <w:rsid w:val="008B1CA6"/>
    <w:rsid w:val="008B476B"/>
    <w:rsid w:val="008C1874"/>
    <w:rsid w:val="008C3E12"/>
    <w:rsid w:val="008E07B4"/>
    <w:rsid w:val="008F0358"/>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51193"/>
    <w:rsid w:val="00B525A7"/>
    <w:rsid w:val="00B531B6"/>
    <w:rsid w:val="00B877FD"/>
    <w:rsid w:val="00B92034"/>
    <w:rsid w:val="00BA218D"/>
    <w:rsid w:val="00BA6D04"/>
    <w:rsid w:val="00BC23B6"/>
    <w:rsid w:val="00BD5440"/>
    <w:rsid w:val="00BE4259"/>
    <w:rsid w:val="00BF5A22"/>
    <w:rsid w:val="00C25E62"/>
    <w:rsid w:val="00C26564"/>
    <w:rsid w:val="00C27225"/>
    <w:rsid w:val="00C30EC8"/>
    <w:rsid w:val="00C3184A"/>
    <w:rsid w:val="00C327CC"/>
    <w:rsid w:val="00C46D17"/>
    <w:rsid w:val="00C623C1"/>
    <w:rsid w:val="00C8045C"/>
    <w:rsid w:val="00C92930"/>
    <w:rsid w:val="00CC6AAA"/>
    <w:rsid w:val="00CF5826"/>
    <w:rsid w:val="00CF654E"/>
    <w:rsid w:val="00D34DAB"/>
    <w:rsid w:val="00D42E48"/>
    <w:rsid w:val="00D4301A"/>
    <w:rsid w:val="00D636DC"/>
    <w:rsid w:val="00D810BF"/>
    <w:rsid w:val="00D930C1"/>
    <w:rsid w:val="00DE4D8C"/>
    <w:rsid w:val="00E00CC9"/>
    <w:rsid w:val="00E0131D"/>
    <w:rsid w:val="00E12D2E"/>
    <w:rsid w:val="00E35DA4"/>
    <w:rsid w:val="00E44885"/>
    <w:rsid w:val="00E5782A"/>
    <w:rsid w:val="00E64B06"/>
    <w:rsid w:val="00EB43B1"/>
    <w:rsid w:val="00EC5FD1"/>
    <w:rsid w:val="00EF2D8A"/>
    <w:rsid w:val="00F0295B"/>
    <w:rsid w:val="00F04A75"/>
    <w:rsid w:val="00F115F0"/>
    <w:rsid w:val="00F43FFD"/>
    <w:rsid w:val="00F50529"/>
    <w:rsid w:val="00F67E62"/>
    <w:rsid w:val="00F75C06"/>
    <w:rsid w:val="00F84809"/>
    <w:rsid w:val="00F86EF0"/>
    <w:rsid w:val="00FB77B4"/>
    <w:rsid w:val="00FE1BD6"/>
    <w:rsid w:val="00FF0F54"/>
    <w:rsid w:val="00FF60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FF6004"/>
    <w:rPr>
      <w:color w:val="808080"/>
      <w:bdr w:space="0" w:sz="0" w:color="auto" w:val="none"/>
      <w:shd w:fill="auto" w:color="auto" w:val="clear"/>
    </w:rPr>
  </w:style>
  <w:style w:customStyle="true" w:styleId="eSPISCCParagraphDefaultFont" w:type="character">
    <w:name w:val="eSPIS_CC_Paragraph Default Font"/>
    <w:basedOn w:val="Zadanifontodlomka"/>
    <w:rsid w:val="00FF60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600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60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60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FF6004"/>
    <w:rPr>
      <w:color w:val="808080"/>
      <w:bdr w:color="auto" w:space="0" w:sz="0" w:val="none"/>
      <w:shd w:color="auto" w:fill="auto" w:val="clear"/>
    </w:rPr>
  </w:style>
  <w:style w:customStyle="1" w:styleId="eSPISCCParagraphDefaultFont" w:type="character">
    <w:name w:val="eSPIS_CC_Paragraph Default Font"/>
    <w:basedOn w:val="Zadanifontodlomka"/>
    <w:rsid w:val="00FF60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600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60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60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2414</izvorni_sadrzaj>
    <derivirana_varijabla naziv="DomainObject.Predmet.Broj_1">2414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St-2414/2017</izvorni_sadrzaj>
    <derivirana_varijabla naziv="DomainObject.Predmet.OznakaBroj_1">St-2414/2017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NIVO EKO d.o.o.</izvorni_sadrzaj>
    <derivirana_varijabla naziv="DomainObject.Predmet.ProtustrankaFormated_1">  NIVO EKO d.o.o.</derivirana_varijabla>
  </DomainObject.Predmet.ProtustrankaFormated>
  <DomainObject.Predmet.ProtustrankaFormatedOIB>
    <izvorni_sadrzaj>  NIVO EKO d.o.o., OIB 20448245356</izvorni_sadrzaj>
    <derivirana_varijabla naziv="DomainObject.Predmet.ProtustrankaFormatedOIB_1">  NIVO EKO d.o.o., OIB 20448245356</derivirana_varijabla>
  </DomainObject.Predmet.ProtustrankaFormatedOIB>
  <DomainObject.Predmet.ProtustrankaFormatedWithAdress>
    <izvorni_sadrzaj> NIVO EKO d.o.o., Budakova 17, 10000 Zagreb</izvorni_sadrzaj>
    <derivirana_varijabla naziv="DomainObject.Predmet.ProtustrankaFormatedWithAdress_1"> NIVO EKO d.o.o., Budakova 17, 10000 Zagreb</derivirana_varijabla>
  </DomainObject.Predmet.ProtustrankaFormatedWithAdress>
  <DomainObject.Predmet.ProtustrankaFormatedWithAdressOIB>
    <izvorni_sadrzaj> NIVO EKO d.o.o., OIB 20448245356, Budakova 17, 10000 Zagreb</izvorni_sadrzaj>
    <derivirana_varijabla naziv="DomainObject.Predmet.ProtustrankaFormatedWithAdressOIB_1"> NIVO EKO d.o.o., OIB 20448245356, Budakova 17, 10000 Zagreb</derivirana_varijabla>
  </DomainObject.Predmet.ProtustrankaFormatedWithAdressOIB>
  <DomainObject.Predmet.ProtustrankaWithAdress>
    <izvorni_sadrzaj>NIVO EKO d.o.o. Budakova 17, 10000 Zagreb</izvorni_sadrzaj>
    <derivirana_varijabla naziv="DomainObject.Predmet.ProtustrankaWithAdress_1">NIVO EKO d.o.o. Budakova 17, 10000 Zagreb</derivirana_varijabla>
  </DomainObject.Predmet.ProtustrankaWithAdress>
  <DomainObject.Predmet.ProtustrankaWithAdressOIB>
    <izvorni_sadrzaj>NIVO EKO d.o.o., OIB 20448245356, Budakova 17, 10000 Zagreb</izvorni_sadrzaj>
    <derivirana_varijabla naziv="DomainObject.Predmet.ProtustrankaWithAdressOIB_1">NIVO EKO d.o.o., OIB 20448245356, Budakova 17, 10000 Zagreb</derivirana_varijabla>
  </DomainObject.Predmet.ProtustrankaWithAdressOIB>
  <DomainObject.Predmet.ProtustrankaNazivFormated>
    <izvorni_sadrzaj>NIVO EKO d.o.o.</izvorni_sadrzaj>
    <derivirana_varijabla naziv="DomainObject.Predmet.ProtustrankaNazivFormated_1">NIVO EKO d.o.o.</derivirana_varijabla>
  </DomainObject.Predmet.ProtustrankaNazivFormated>
  <DomainObject.Predmet.ProtustrankaNazivFormatedOIB>
    <izvorni_sadrzaj>NIVO EKO d.o.o., OIB 20448245356</izvorni_sadrzaj>
    <derivirana_varijabla naziv="DomainObject.Predmet.ProtustrankaNazivFormatedOIB_1">NIVO EKO d.o.o., OIB 20448245356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ABANKA d.d.; DDM Invest I AG zastupanog po punomoćniku Odvjetničko društvo KAPOR I PARTNERI društvo s ograničenom odgovornošću; OPTIMAL COLLECTION društvo s ograničenom odgovornošću za usluge</izvorni_sadrzaj>
    <derivirana_varijabla naziv="DomainObject.Predmet.StrankaFormated_1">  ABANKA d.d.; DDM Invest I AG zastupanog po punomoćniku Odvjetničko društvo KAPOR I PARTNERI društvo s ograničenom odgovornošću; OPTIMAL COLLECTION društvo s ograničenom odgovornošću za usluge</derivirana_varijabla>
  </DomainObject.Predmet.StrankaFormated>
  <DomainObject.Predmet.StrankaFormatedOIB>
    <izvorni_sadrzaj>  ABANKA d.d., OIB 89346389541; DDM Invest I AG, OIB 41627324374 zastupanog po punomoćniku Odvjetničko društvo KAPOR I PARTNERI društvo s ograničenom odgovornošću; OPTIMAL COLLECTION društvo s ograničenom odgovornošću za usluge, OIB 09501551683</izvorni_sadrzaj>
    <derivirana_varijabla naziv="DomainObject.Predmet.StrankaFormatedOIB_1">  ABANKA d.d., OIB 89346389541; DDM Invest I AG, OIB 41627324374 zastupanog po punomoćniku Odvjetničko društvo KAPOR I PARTNERI društvo s ograničenom odgovornošću; OPTIMAL COLLECTION društvo s ograničenom odgovornošću za usluge, OIB 09501551683</derivirana_varijabla>
  </DomainObject.Predmet.StrankaFormatedOIB>
  <DomainObject.Predmet.StrankaFormatedWithAdress>
    <izvorni_sadrzaj> ABANKA d.d., Slovenska cesta 58, 1000 Ljubljana; DDM Invest I AG, Schochenmulestrasse 4, 6340 Baar zastupanog po punomoćniku Odvjetničko društvo KAPOR I PARTNERI društvo s ograničenom odgovornošću; OPTIMAL COLLECTION društvo s ograničenom odgovornošću za usluge, Jurja Žerjavića 19, 10000 Zagreb</izvorni_sadrzaj>
    <derivirana_varijabla naziv="DomainObject.Predmet.StrankaFormatedWithAdress_1"> ABANKA d.d., Slovenska cesta 58, 1000 Ljubljana; DDM Invest I AG, Schochenmulestrasse 4, 6340 Baar zastupanog po punomoćniku Odvjetničko društvo KAPOR I PARTNERI društvo s ograničenom odgovornošću; OPTIMAL COLLECTION društvo s ograničenom odgovornošću za usluge, Jurja Žerjavića 19, 10000 Zagreb</derivirana_varijabla>
  </DomainObject.Predmet.StrankaFormatedWithAdress>
  <DomainObject.Predmet.StrankaFormatedWithAdressOIB>
    <izvorni_sadrzaj> ABANKA d.d., OIB 89346389541, Slovenska cesta 58, 1000 Ljubljana; DDM Invest I AG, OIB 41627324374, Schochenmulestrasse 4, 6340 Baar zastupanog po punomoćniku Odvjetničko društvo KAPOR I PARTNERI društvo s ograničenom odgovornošću; OPTIMAL COLLECTION društvo s ograničenom odgovornošću za usluge, OIB 09501551683, Jurja Žerjavića 19, 10000 Zagreb</izvorni_sadrzaj>
    <derivirana_varijabla naziv="DomainObject.Predmet.StrankaFormatedWithAdressOIB_1"> ABANKA d.d., OIB 89346389541, Slovenska cesta 58, 1000 Ljubljana; DDM Invest I AG, OIB 41627324374, Schochenmulestrasse 4, 6340 Baar zastupanog po punomoćniku Odvjetničko društvo KAPOR I PARTNERI društvo s ograničenom odgovornošću; OPTIMAL COLLECTION društvo s ograničenom odgovornošću za usluge, OIB 09501551683, Jurja Žerjavića 19, 10000 Zagreb</derivirana_varijabla>
  </DomainObject.Predmet.StrankaFormatedWithAdressOIB>
  <DomainObject.Predmet.StrankaWithAdress>
    <izvorni_sadrzaj>ABANKA d.d. Slovenska cesta 58,1000 Ljubljana,DDM Invest I AG Schochenmulestrasse 4,6340 Baar,OPTIMAL COLLECTION društvo s ograničenom odgovornošću za usluge Jurja Žerjavića 19,10000 Zagreb</izvorni_sadrzaj>
    <derivirana_varijabla naziv="DomainObject.Predmet.StrankaWithAdress_1">ABANKA d.d. Slovenska cesta 58,1000 Ljubljana,DDM Invest I AG Schochenmulestrasse 4,6340 Baar,OPTIMAL COLLECTION društvo s ograničenom odgovornošću za usluge Jurja Žerjavića 19,10000 Zagreb</derivirana_varijabla>
  </DomainObject.Predmet.StrankaWithAdress>
  <DomainObject.Predmet.StrankaWithAdressOIB>
    <izvorni_sadrzaj>ABANKA d.d., OIB 89346389541, Slovenska cesta 58,1000 Ljubljana,DDM Invest I AG, OIB 41627324374, Schochenmulestrasse 4,6340 Baar,OPTIMAL COLLECTION društvo s ograničenom odgovornošću za usluge, OIB 09501551683, Jurja Žerjavića 19,10000 Zagreb</izvorni_sadrzaj>
    <derivirana_varijabla naziv="DomainObject.Predmet.StrankaWithAdressOIB_1">ABANKA d.d., OIB 89346389541, Slovenska cesta 58,1000 Ljubljana,DDM Invest I AG, OIB 41627324374, Schochenmulestrasse 4,6340 Baar,OPTIMAL COLLECTION društvo s ograničenom odgovornošću za usluge, OIB 09501551683, Jurja Žerjavića 19,10000 Zagreb</derivirana_varijabla>
  </DomainObject.Predmet.StrankaWithAdressOIB>
  <DomainObject.Predmet.StrankaNazivFormated>
    <izvorni_sadrzaj>ABANKA d.d.,DDM Invest I AG,OPTIMAL COLLECTION društvo s ograničenom odgovornošću za usluge</izvorni_sadrzaj>
    <derivirana_varijabla naziv="DomainObject.Predmet.StrankaNazivFormated_1">ABANKA d.d.,DDM Invest I AG,OPTIMAL COLLECTION društvo s ograničenom odgovornošću za usluge</derivirana_varijabla>
  </DomainObject.Predmet.StrankaNazivFormated>
  <DomainObject.Predmet.StrankaNazivFormatedOIB>
    <izvorni_sadrzaj>ABANKA d.d., OIB 89346389541,DDM Invest I AG, OIB 41627324374,OPTIMAL COLLECTION društvo s ograničenom odgovornošću za usluge, OIB 09501551683</izvorni_sadrzaj>
    <derivirana_varijabla naziv="DomainObject.Predmet.StrankaNazivFormatedOIB_1">ABANKA d.d., OIB 89346389541,DDM Invest I AG, OIB 41627324374,OPTIMAL COLLECTION društvo s ograničenom odgovornošću za usluge, OIB 09501551683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ABANKA d.d.</item>
      <item>DDM Invest I AG zastupanog po punomoćniku Odvjetničko društvo KAPOR I PARTNERI društvo s ograničenom odgovornošću</item>
      <item>OPTIMAL COLLECTION društvo s ograničenom odgovornošću za usluge</item>
    </izvorni_sadrzaj>
    <derivirana_varijabla naziv="DomainObject.Predmet.StrankaListFormated_1">
      <item>ABANKA d.d.</item>
      <item>DDM Invest I AG zastupanog po punomoćniku Odvjetničko društvo KAPOR I PARTNERI društvo s ograničenom odgovornošću</item>
      <item>OPTIMAL COLLECTION društvo s ograničenom odgovornošću za usluge</item>
    </derivirana_varijabla>
  </DomainObject.Predmet.StrankaListFormated>
  <DomainObject.Predmet.StrankaListFormatedOIB>
    <izvorni_sadrzaj>
      <item>ABANKA d.d., OIB 89346389541</item>
      <item>DDM Invest I AG, OIB 41627324374 zastupanog po punomoćniku Odvjetničko društvo KAPOR I PARTNERI društvo s ograničenom odgovornošću</item>
      <item>OPTIMAL COLLECTION društvo s ograničenom odgovornošću za usluge, OIB 09501551683</item>
    </izvorni_sadrzaj>
    <derivirana_varijabla naziv="DomainObject.Predmet.StrankaListFormatedOIB_1">
      <item>ABANKA d.d., OIB 89346389541</item>
      <item>DDM Invest I AG, OIB 41627324374 zastupanog po punomoćniku Odvjetničko društvo KAPOR I PARTNERI društvo s ograničenom odgovornošću</item>
      <item>OPTIMAL COLLECTION društvo s ograničenom odgovornošću za usluge, OIB 09501551683</item>
    </derivirana_varijabla>
  </DomainObject.Predmet.StrankaListFormatedOIB>
  <DomainObject.Predmet.StrankaListFormatedWithAdress>
    <izvorni_sadrzaj>
      <item>ABANKA d.d., Slovenska cesta 58, 1000 Ljubljana</item>
      <item>DDM Invest I AG, Schochenmulestrasse 4, 6340 Baar zastupanog po punomoćniku Odvjetničko društvo KAPOR I PARTNERI društvo s ograničenom odgovornošću</item>
      <item>OPTIMAL COLLECTION društvo s ograničenom odgovornošću za usluge, Jurja Žerjavića 19, 10000 Zagreb</item>
    </izvorni_sadrzaj>
    <derivirana_varijabla naziv="DomainObject.Predmet.StrankaListFormatedWithAdress_1">
      <item>ABANKA d.d., Slovenska cesta 58, 1000 Ljubljana</item>
      <item>DDM Invest I AG, Schochenmulestrasse 4, 6340 Baar zastupanog po punomoćniku Odvjetničko društvo KAPOR I PARTNERI društvo s ograničenom odgovornošću</item>
      <item>OPTIMAL COLLECTION društvo s ograničenom odgovornošću za usluge, Jurja Žerjavića 19, 10000 Zagreb</item>
    </derivirana_varijabla>
  </DomainObject.Predmet.StrankaListFormatedWithAdress>
  <DomainObject.Predmet.StrankaListFormatedWithAdressOIB>
    <izvorni_sadrzaj>
      <item>ABANKA d.d., OIB 89346389541, Slovenska cesta 58, 1000 Ljubljana</item>
      <item>DDM Invest I AG, OIB 41627324374, Schochenmulestrasse 4, 6340 Baar zastupanog po punomoćniku Odvjetničko društvo KAPOR I PARTNERI društvo s ograničenom odgovornošću</item>
      <item>OPTIMAL COLLECTION društvo s ograničenom odgovornošću za usluge, OIB 09501551683, Jurja Žerjavića 19, 10000 Zagreb</item>
    </izvorni_sadrzaj>
    <derivirana_varijabla naziv="DomainObject.Predmet.StrankaListFormatedWithAdressOIB_1">
      <item>ABANKA d.d., OIB 89346389541, Slovenska cesta 58, 1000 Ljubljana</item>
      <item>DDM Invest I AG, OIB 41627324374, Schochenmulestrasse 4, 6340 Baar zastupanog po punomoćniku Odvjetničko društvo KAPOR I PARTNERI društvo s ograničenom odgovornošću</item>
      <item>OPTIMAL COLLECTION društvo s ograničenom odgovornošću za usluge, OIB 09501551683, Jurja Žerjavića 19, 10000 Zagreb</item>
    </derivirana_varijabla>
  </DomainObject.Predmet.StrankaListFormatedWithAdressOIB>
  <DomainObject.Predmet.StrankaListNazivFormated>
    <izvorni_sadrzaj>
      <item>ABANKA d.d.</item>
      <item>DDM Invest I AG</item>
      <item>OPTIMAL COLLECTION društvo s ograničenom odgovornošću za usluge</item>
    </izvorni_sadrzaj>
    <derivirana_varijabla naziv="DomainObject.Predmet.StrankaListNazivFormated_1">
      <item>ABANKA d.d.</item>
      <item>DDM Invest I AG</item>
      <item>OPTIMAL COLLECTION društvo s ograničenom odgovornošću za usluge</item>
    </derivirana_varijabla>
  </DomainObject.Predmet.StrankaListNazivFormated>
  <DomainObject.Predmet.StrankaListNazivFormatedOIB>
    <izvorni_sadrzaj>
      <item>ABANKA d.d., OIB 89346389541</item>
      <item>DDM Invest I AG, OIB 41627324374</item>
      <item>OPTIMAL COLLECTION društvo s ograničenom odgovornošću za usluge, OIB 09501551683</item>
    </izvorni_sadrzaj>
    <derivirana_varijabla naziv="DomainObject.Predmet.StrankaListNazivFormatedOIB_1">
      <item>ABANKA d.d., OIB 89346389541</item>
      <item>DDM Invest I AG, OIB 41627324374</item>
      <item>OPTIMAL COLLECTION društvo s ograničenom odgovornošću za usluge, OIB 09501551683</item>
    </derivirana_varijabla>
  </DomainObject.Predmet.StrankaListNazivFormatedOIB>
  <DomainObject.Predmet.ProtuStrankaListFormated>
    <izvorni_sadrzaj>
      <item>NIVO EKO d.o.o.</item>
    </izvorni_sadrzaj>
    <derivirana_varijabla naziv="DomainObject.Predmet.ProtuStrankaListFormated_1">
      <item>NIVO EKO d.o.o.</item>
    </derivirana_varijabla>
  </DomainObject.Predmet.ProtuStrankaListFormated>
  <DomainObject.Predmet.ProtuStrankaListFormatedOIB>
    <izvorni_sadrzaj>
      <item>NIVO EKO d.o.o., OIB 20448245356</item>
    </izvorni_sadrzaj>
    <derivirana_varijabla naziv="DomainObject.Predmet.ProtuStrankaListFormatedOIB_1">
      <item>NIVO EKO d.o.o., OIB 20448245356</item>
    </derivirana_varijabla>
  </DomainObject.Predmet.ProtuStrankaListFormatedOIB>
  <DomainObject.Predmet.ProtuStrankaListFormatedWithAdress>
    <izvorni_sadrzaj>
      <item>NIVO EKO d.o.o., Budakova 17, 10000 Zagreb</item>
    </izvorni_sadrzaj>
    <derivirana_varijabla naziv="DomainObject.Predmet.ProtuStrankaListFormatedWithAdress_1">
      <item>NIVO EKO d.o.o., Budakova 17, 10000 Zagreb</item>
    </derivirana_varijabla>
  </DomainObject.Predmet.ProtuStrankaListFormatedWithAdress>
  <DomainObject.Predmet.ProtuStrankaListFormatedWithAdressOIB>
    <izvorni_sadrzaj>
      <item>NIVO EKO d.o.o., OIB 20448245356, Budakova 17, 10000 Zagreb</item>
    </izvorni_sadrzaj>
    <derivirana_varijabla naziv="DomainObject.Predmet.ProtuStrankaListFormatedWithAdressOIB_1">
      <item>NIVO EKO d.o.o., OIB 20448245356, Budakova 17, 10000 Zagreb</item>
    </derivirana_varijabla>
  </DomainObject.Predmet.ProtuStrankaListFormatedWithAdressOIB>
  <DomainObject.Predmet.ProtuStrankaListNazivFormated>
    <izvorni_sadrzaj>
      <item>NIVO EKO d.o.o.</item>
    </izvorni_sadrzaj>
    <derivirana_varijabla naziv="DomainObject.Predmet.ProtuStrankaListNazivFormated_1">
      <item>NIVO EKO d.o.o.</item>
    </derivirana_varijabla>
  </DomainObject.Predmet.ProtuStrankaListNazivFormated>
  <DomainObject.Predmet.ProtuStrankaListNazivFormatedOIB>
    <izvorni_sadrzaj>
      <item>NIVO EKO d.o.o., OIB 20448245356</item>
    </izvorni_sadrzaj>
    <derivirana_varijabla naziv="DomainObject.Predmet.ProtuStrankaListNazivFormatedOIB_1">
      <item>NIVO EKO d.o.o., OIB 20448245356</item>
    </derivirana_varijabla>
  </DomainObject.Predmet.ProtuStrankaListNazivFormatedOIB>
  <DomainObject.Predmet.OstaliListFormated>
    <izvorni_sadrzaj>
      <item>Danilo Senič</item>
      <item>Odvjetnički ured Tarja Krehić</item>
      <item>Odvjetničko društvo KAPOR I PARTNERI društvo s ograničenom odgovornošću punomoćnik sudionika u postupku DDM Invest I AG</item>
    </izvorni_sadrzaj>
    <derivirana_varijabla naziv="DomainObject.Predmet.OstaliListFormated_1">
      <item>Danilo Senič</item>
      <item>Odvjetnički ured Tarja Krehić</item>
      <item>Odvjetničko društvo KAPOR I PARTNERI društvo s ograničenom odgovornošću punomoćnik sudionika u postupku DDM Invest I AG</item>
    </derivirana_varijabla>
  </DomainObject.Predmet.OstaliListFormated>
  <DomainObject.Predmet.OstaliListFormatedOIB>
    <izvorni_sadrzaj>
      <item>Danilo Senič, OIB 05935388169</item>
      <item>Odvjetnički ured Tarja Krehić</item>
      <item>Odvjetničko društvo KAPOR I PARTNERI društvo s ograničenom odgovornošću, OIB 36714247867 punomoćnik sudionika u postupku DDM Invest I AG</item>
    </izvorni_sadrzaj>
    <derivirana_varijabla naziv="DomainObject.Predmet.OstaliListFormatedOIB_1">
      <item>Danilo Senič, OIB 05935388169</item>
      <item>Odvjetnički ured Tarja Krehić</item>
      <item>Odvjetničko društvo KAPOR I PARTNERI društvo s ograničenom odgovornošću, OIB 36714247867 punomoćnik sudionika u postupku DDM Invest I AG</item>
    </derivirana_varijabla>
  </DomainObject.Predmet.OstaliListFormatedOIB>
  <DomainObject.Predmet.OstaliListFormatedWithAdress>
    <izvorni_sadrzaj>
      <item>Danilo Senič, Gotovlje 105i, Gotovlje</item>
      <item>Odvjetnički ured Tarja Krehić, Boškovićeva 24, 10000 Zagreb</item>
      <item>Odvjetničko društvo KAPOR I PARTNERI društvo s ograničenom odgovornošću, Ljudevita Gaja 2/a, 10000 Zagreb punomoćnik sudionika u postupku DDM Invest I AG</item>
    </izvorni_sadrzaj>
    <derivirana_varijabla naziv="DomainObject.Predmet.OstaliListFormatedWithAdress_1">
      <item>Danilo Senič, Gotovlje 105i, Gotovlje</item>
      <item>Odvjetnički ured Tarja Krehić, Boškovićeva 24, 10000 Zagreb</item>
      <item>Odvjetničko društvo KAPOR I PARTNERI društvo s ograničenom odgovornošću, Ljudevita Gaja 2/a, 10000 Zagreb punomoćnik sudionika u postupku DDM Invest I AG</item>
    </derivirana_varijabla>
  </DomainObject.Predmet.OstaliListFormatedWithAdress>
  <DomainObject.Predmet.OstaliListFormatedWithAdressOIB>
    <izvorni_sadrzaj>
      <item>Danilo Senič, OIB 05935388169, Gotovlje 105i, Gotovlje</item>
      <item>Odvjetnički ured Tarja Krehić, Boškovićeva 24, 10000 Zagreb</item>
      <item>Odvjetničko društvo KAPOR I PARTNERI društvo s ograničenom odgovornošću, OIB 36714247867, Ljudevita Gaja 2/a, 10000 Zagreb punomoćnik sudionika u postupku DDM Invest I AG</item>
    </izvorni_sadrzaj>
    <derivirana_varijabla naziv="DomainObject.Predmet.OstaliListFormatedWithAdressOIB_1">
      <item>Danilo Senič, OIB 05935388169, Gotovlje 105i, Gotovlje</item>
      <item>Odvjetnički ured Tarja Krehić, Boškovićeva 24, 10000 Zagreb</item>
      <item>Odvjetničko društvo KAPOR I PARTNERI društvo s ograničenom odgovornošću, OIB 36714247867, Ljudevita Gaja 2/a, 10000 Zagreb punomoćnik sudionika u postupku DDM Invest I AG</item>
    </derivirana_varijabla>
  </DomainObject.Predmet.OstaliListFormatedWithAdressOIB>
  <DomainObject.Predmet.OstaliListNazivFormated>
    <izvorni_sadrzaj>
      <item>Danilo Senič</item>
      <item>Odvjetnički ured Tarja Krehić</item>
      <item>Odvjetničko društvo KAPOR I PARTNERI društvo s ograničenom odgovornošću</item>
    </izvorni_sadrzaj>
    <derivirana_varijabla naziv="DomainObject.Predmet.OstaliListNazivFormated_1">
      <item>Danilo Senič</item>
      <item>Odvjetnički ured Tarja Krehić</item>
      <item>Odvjetničko društvo KAPOR I PARTNERI društvo s ograničenom odgovornošću</item>
    </derivirana_varijabla>
  </DomainObject.Predmet.OstaliListNazivFormated>
  <DomainObject.Predmet.OstaliListNazivFormatedOIB>
    <izvorni_sadrzaj>
      <item>Danilo Senič, OIB 05935388169</item>
      <item>Odvjetnički ured Tarja Krehić</item>
      <item>Odvjetničko društvo KAPOR I PARTNERI društvo s ograničenom odgovornošću, OIB 36714247867</item>
    </izvorni_sadrzaj>
    <derivirana_varijabla naziv="DomainObject.Predmet.OstaliListNazivFormatedOIB_1">
      <item>Danilo Senič, OIB 05935388169</item>
      <item>Odvjetnički ured Tarja Krehić</item>
      <item>Odvjetničko društvo KAPOR I PARTNERI društvo s ograničenom odgovornošću, OIB 36714247867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ABANKA d.d. i dr.</izvorni_sadrzaj>
    <derivirana_varijabla naziv="DomainObject.Predmet.StrankaIDrugi_1">ABANKA d.d. i dr.</derivirana_varijabla>
  </DomainObject.Predmet.StrankaIDrugi>
  <DomainObject.Predmet.ProtustrankaIDrugi>
    <izvorni_sadrzaj>NIVO EKO d.o.o.</izvorni_sadrzaj>
    <derivirana_varijabla naziv="DomainObject.Predmet.ProtustrankaIDrugi_1">NIVO EKO d.o.o.</derivirana_varijabla>
  </DomainObject.Predmet.ProtustrankaIDrugi>
  <DomainObject.Predmet.StrankaIDrugiAdressOIB>
    <izvorni_sadrzaj>ABANKA d.d., OIB 89346389541, Slovenska cesta 58, 1000 Ljubljana i dr.</izvorni_sadrzaj>
    <derivirana_varijabla naziv="DomainObject.Predmet.StrankaIDrugiAdressOIB_1">ABANKA d.d., OIB 89346389541, Slovenska cesta 58, 1000 Ljubljana i dr.</derivirana_varijabla>
  </DomainObject.Predmet.StrankaIDrugiAdressOIB>
  <DomainObject.Predmet.ProtustrankaIDrugiAdressOIB>
    <izvorni_sadrzaj>NIVO EKO d.o.o., OIB 20448245356, Budakova 17, 10000 Zagreb</izvorni_sadrzaj>
    <derivirana_varijabla naziv="DomainObject.Predmet.ProtustrankaIDrugiAdressOIB_1">NIVO EKO d.o.o., OIB 20448245356, Budakova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ABANKA d.d.</item>
      <item>NIVO EKO d.o.o.</item>
      <item>Danilo Senič</item>
      <item>Odvjetnički ured Tarja Krehić</item>
      <item>DDM Invest I AG</item>
      <item>OPTIMAL COLLECTION društvo s ograničenom odgovornošću za usluge</item>
      <item>Odvjetničko društvo KAPOR I PARTNERI društvo s ograničenom odgovornošću</item>
    </izvorni_sadrzaj>
    <derivirana_varijabla naziv="DomainObject.Predmet.SudioniciListNaziv_1">
      <item>ABANKA d.d.</item>
      <item>NIVO EKO d.o.o.</item>
      <item>Danilo Senič</item>
      <item>Odvjetnički ured Tarja Krehić</item>
      <item>DDM Invest I AG</item>
      <item>OPTIMAL COLLECTION društvo s ograničenom odgovornošću za usluge</item>
      <item>Odvjetničko društvo KAPOR I PARTNERI društvo s ograničenom odgovornošću</item>
    </derivirana_varijabla>
  </DomainObject.Predmet.SudioniciListNaziv>
  <DomainObject.Predmet.SudioniciListAdressOIB>
    <izvorni_sadrzaj>
      <item>ABANKA d.d., OIB 89346389541, Slovenska cesta 58,1000 Ljubljana</item>
      <item>NIVO EKO d.o.o., OIB 20448245356, Budakova 17,10000 Zagreb</item>
      <item>Danilo Senič, OIB 05935388169, Gotovlje 105i,Gotovlje</item>
      <item>Odvjetnički ured Tarja Krehić, Boškovićeva 24,10000 Zagreb</item>
      <item>DDM Invest I AG, OIB 41627324374, Schochenmulestrasse 4,6340 Baar</item>
      <item>OPTIMAL COLLECTION društvo s ograničenom odgovornošću za usluge, OIB 09501551683, Jurja Žerjavića 19,10000 Zagreb</item>
      <item>Odvjetničko društvo KAPOR I PARTNERI društvo s ograničenom odgovornošću, OIB 36714247867, Ljudevita Gaja 2/a,10000 Zagreb</item>
    </izvorni_sadrzaj>
    <derivirana_varijabla naziv="DomainObject.Predmet.SudioniciListAdressOIB_1">
      <item>ABANKA d.d., OIB 89346389541, Slovenska cesta 58,1000 Ljubljana</item>
      <item>NIVO EKO d.o.o., OIB 20448245356, Budakova 17,10000 Zagreb</item>
      <item>Danilo Senič, OIB 05935388169, Gotovlje 105i,Gotovlje</item>
      <item>Odvjetnički ured Tarja Krehić, Boškovićeva 24,10000 Zagreb</item>
      <item>DDM Invest I AG, OIB 41627324374, Schochenmulestrasse 4,6340 Baar</item>
      <item>OPTIMAL COLLECTION društvo s ograničenom odgovornošću za usluge, OIB 09501551683, Jurja Žerjavića 19,10000 Zagreb</item>
      <item>Odvjetničko društvo KAPOR I PARTNERI društvo s ograničenom odgovornošću, OIB 36714247867, Ljudevita Gaja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89346389541</item>
      <item>, OIB 20448245356</item>
      <item>, OIB 05935388169</item>
      <item>, OIB null</item>
      <item>, OIB 41627324374</item>
      <item>, OIB 09501551683</item>
      <item>, OIB 36714247867</item>
    </izvorni_sadrzaj>
    <derivirana_varijabla naziv="DomainObject.Predmet.SudioniciListNazivOIB_1">
      <item>, OIB 89346389541</item>
      <item>, OIB 20448245356</item>
      <item>, OIB 05935388169</item>
      <item>, OIB null</item>
      <item>, OIB 41627324374</item>
      <item>, OIB 09501551683</item>
      <item>, OIB 36714247867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siječnja 2019.</izvorni_sadrzaj>
    <derivirana_varijabla naziv="DomainObject.Predmet.DatumZadnjeOdrzaneSudskeRadnje_1">29. siječnja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St-2414/2017-28</izvorni_sadrzaj>
    <derivirana_varijabla naziv="DomainObject.PredzadnjaOdlukaIzPredmeta.Oznaka_1">St-2414/2017-28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ACB62-FD52-40B5-BADD-1555C3182E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2099</properties:Words>
  <properties:Characters>11825</properties:Characters>
  <properties:Lines>218</properties:Lines>
  <properties:Paragraphs>44</properties:Paragraphs>
  <properties:TotalTime>142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2019-01-29T09:45:00Z</dcterms:created>
  <dc:creator>Gordana Grčić</dc:creator>
  <cp:lastModifiedBy>Renata Klokočki</cp:lastModifiedBy>
  <cp:lastPrinted>2018-12-03T12:54:00Z</cp:lastPrinted>
  <dcterms:modified xmlns:xsi="http://www.w3.org/2001/XMLSchema-instance" xsi:type="dcterms:W3CDTF">2019-02-01T12:34:00Z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POSTUPKA--NIVO EKO.docx)</vt:lpwstr>
  </prop:property>
  <prop:property name="CC_coloring" pid="4" fmtid="{D5CDD505-2E9C-101B-9397-08002B2CF9AE}">
    <vt:bool>false</vt:bool>
  </prop:property>
  <prop:property name="BrojStranica" pid="5" fmtid="{D5CDD505-2E9C-101B-9397-08002B2CF9AE}">
    <vt:i4>5</vt:i4>
  </prop:property>
</prop:Properties>
</file>