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d63b6" w14:paraId="1ed63b6" w:rsidRDefault="001A32B2" w:rsidP="001A32B2" w:rsidR="001A32B2">
      <w:pPr>
        <w15:collapsed w:val="false"/>
        <w:rPr>
          <w:rStyle w:val="Naglaeno"/>
        </w:rPr>
      </w:pPr>
      <w:bookmarkStart w:name="_GoBack" w:id="0"/>
      <w:bookmarkEnd w:id="0"/>
    </w:p>
    <w:p w:rsidRDefault="0034341C" w:rsidP="001A32B2" w:rsidR="001A32B2" w:rsidRPr="00837819">
      <w:pPr>
        <w:jc w:val="right"/>
        <w:rPr>
          <w:rStyle w:val="Naglaeno"/>
          <w:b w:val="false"/>
        </w:rPr>
      </w:pPr>
      <w:r>
        <w:rPr>
          <w:rStyle w:val="Naglaeno"/>
          <w:b w:val="false"/>
        </w:rPr>
        <w:t>13 St-2/09-377</w:t>
      </w:r>
    </w:p>
    <w:p w:rsidRDefault="009606E1" w:rsidP="001A32B2" w:rsidR="001A32B2">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1A32B2" w:rsidP="001A32B2" w:rsidR="001A32B2" w:rsidRPr="00D21A2C"/>
    <w:p w:rsidRDefault="001A32B2" w:rsidP="001A32B2" w:rsidR="001A32B2" w:rsidRPr="00B82754">
      <w:pPr>
        <w:ind w:hanging="720" w:left="360"/>
        <w:rPr>
          <w:b/>
        </w:rPr>
      </w:pPr>
      <w:r w:rsidRPr="00B82754">
        <w:rPr>
          <w:b/>
        </w:rPr>
        <w:t xml:space="preserve">     REPUBLIKA HRVATSKA</w:t>
      </w:r>
    </w:p>
    <w:p w:rsidRDefault="001A32B2" w:rsidP="001A32B2" w:rsidR="001A32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1A32B2" w:rsidP="001A32B2" w:rsidR="001A32B2" w:rsidRPr="00FA79C9">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1A32B2" w:rsidP="001A32B2" w:rsidR="001A32B2"/>
    <w:p w:rsidRDefault="002B3A3C" w:rsidP="001A32B2" w:rsidR="002B3A3C"/>
    <w:p w:rsidRDefault="001A32B2" w:rsidP="001A32B2" w:rsidR="001A32B2" w:rsidRPr="002B343B">
      <w:pPr>
        <w:jc w:val="center"/>
      </w:pPr>
      <w:r w:rsidRPr="002B343B">
        <w:t>R E P U B L I K A    H R V A T S K A</w:t>
      </w:r>
    </w:p>
    <w:p w:rsidRDefault="001A32B2" w:rsidP="001A32B2" w:rsidR="001A32B2" w:rsidRPr="002B343B">
      <w:pPr>
        <w:pStyle w:val="Naslov1"/>
        <w:rPr>
          <w:b w:val="false"/>
          <w:bCs w:val="false"/>
        </w:rPr>
      </w:pPr>
      <w:r w:rsidRPr="002B343B">
        <w:rPr>
          <w:b w:val="false"/>
          <w:bCs w:val="false"/>
        </w:rPr>
        <w:t>R J E Š E N J E</w:t>
      </w:r>
    </w:p>
    <w:p w:rsidRDefault="001A32B2" w:rsidP="001A32B2" w:rsidR="001A32B2" w:rsidRPr="00F870B7"/>
    <w:p w:rsidRDefault="00611507" w:rsidP="00611507" w:rsidR="00611507">
      <w:pPr>
        <w:jc w:val="both"/>
      </w:pPr>
    </w:p>
    <w:p w:rsidRDefault="0034341C" w:rsidP="008A3E16" w:rsidR="001A32B2">
      <w:pPr>
        <w:jc w:val="both"/>
      </w:pPr>
      <w:r>
        <w:rPr>
          <w:sz w:val="28"/>
          <w:szCs w:val="28"/>
        </w:rPr>
        <w:tab/>
      </w:r>
      <w:r>
        <w:t xml:space="preserve">Trgovački sud u Osijeku, po stečajnom sucu Jadranki Herman, u stečajnom postupku nad dužnikom PANONIJA  d.d. za domaći i međunarodni transport i špediciju Osijek, u stečaju Osijek, Sv. L. B. Mandića bb, MBS 030011080, OIB 60191908565, dana 11. travnja 2018. </w:t>
      </w:r>
    </w:p>
    <w:p w:rsidRDefault="00184CB2" w:rsidP="001A32B2" w:rsidR="00184CB2" w:rsidRPr="00F870B7"/>
    <w:p w:rsidRDefault="001A32B2" w:rsidP="001A32B2" w:rsidR="001A32B2" w:rsidRPr="002B343B">
      <w:pPr>
        <w:jc w:val="center"/>
      </w:pPr>
      <w:r w:rsidRPr="002B343B">
        <w:t>r i j e š i o   j e</w:t>
      </w:r>
    </w:p>
    <w:p w:rsidRDefault="00235059" w:rsidP="00235059" w:rsidR="00235059">
      <w:pPr>
        <w:rPr>
          <w:b/>
        </w:rPr>
      </w:pPr>
    </w:p>
    <w:p w:rsidRDefault="00184CB2" w:rsidP="00235059" w:rsidR="00184CB2">
      <w:pPr>
        <w:rPr>
          <w:b/>
        </w:rPr>
      </w:pPr>
    </w:p>
    <w:p w:rsidRDefault="001A32B2" w:rsidP="00B77EFB" w:rsidR="001A32B2">
      <w:pPr>
        <w:numPr>
          <w:ilvl w:val="0"/>
          <w:numId w:val="4"/>
        </w:numPr>
        <w:jc w:val="both"/>
      </w:pPr>
      <w:r>
        <w:t>Stečajnoj upraviteljic</w:t>
      </w:r>
      <w:r w:rsidR="00500690">
        <w:t xml:space="preserve">i Nadi Gagro odvjetnici u Vinkovaca, Glagoljaška 52, OIB 04212100945, određuje se nagrada za rad u stečajnom postupku nad dužnikom PANONIJA  d.d. za domaći i međunarodni transport i špediciju Osijek, u stečaju Osijek, Sv. L. B. Mandića bb, MBS 030011080, OIB 60191908565 u iznosu od 72.985,40 kn bruto. </w:t>
      </w:r>
    </w:p>
    <w:p w:rsidRDefault="0077208B" w:rsidP="00B77EFB" w:rsidR="0077208B">
      <w:pPr>
        <w:numPr>
          <w:ilvl w:val="0"/>
          <w:numId w:val="4"/>
        </w:numPr>
        <w:jc w:val="both"/>
      </w:pPr>
      <w:r>
        <w:t>Dozvoljava se stečajnoj upraviteljici</w:t>
      </w:r>
      <w:r w:rsidR="002B3A3C">
        <w:t>,</w:t>
      </w:r>
      <w:r>
        <w:t xml:space="preserve"> da</w:t>
      </w:r>
      <w:r w:rsidR="002B3A3C">
        <w:t xml:space="preserve"> nakon pravomoćnosti rješenja, </w:t>
      </w:r>
      <w:r w:rsidR="00B62387">
        <w:t xml:space="preserve"> iznos </w:t>
      </w:r>
      <w:r w:rsidR="00184CB2">
        <w:t>iz točke 1. ovog rješenja</w:t>
      </w:r>
      <w:r w:rsidR="002B3A3C">
        <w:t xml:space="preserve"> </w:t>
      </w:r>
      <w:r w:rsidR="00184CB2">
        <w:t xml:space="preserve"> isplati s žiro računa stečajnog dužnika.</w:t>
      </w:r>
    </w:p>
    <w:p w:rsidRDefault="00B77EFB" w:rsidP="00B77EFB" w:rsidR="00B77EFB">
      <w:pPr>
        <w:numPr>
          <w:ilvl w:val="0"/>
          <w:numId w:val="4"/>
        </w:numPr>
        <w:jc w:val="both"/>
      </w:pPr>
      <w:r>
        <w:t>Ovo rješenje objavit će se</w:t>
      </w:r>
      <w:r w:rsidR="00446AA2">
        <w:t xml:space="preserve"> na mrežnim stranicama e-oglasna ploča Trgovačkog suda u Osijeku. </w:t>
      </w:r>
    </w:p>
    <w:p w:rsidRDefault="00235059" w:rsidP="00235059" w:rsidR="00235059" w:rsidRPr="00235059">
      <w:pPr>
        <w:ind w:left="705"/>
        <w:jc w:val="both"/>
      </w:pPr>
    </w:p>
    <w:p w:rsidRDefault="00B77EFB" w:rsidP="00B77EFB" w:rsidR="00B77EFB" w:rsidRPr="00446AA2">
      <w:pPr>
        <w:jc w:val="center"/>
      </w:pPr>
      <w:r w:rsidRPr="00446AA2">
        <w:t>Obrazloženje</w:t>
      </w:r>
    </w:p>
    <w:p w:rsidRDefault="00235059" w:rsidP="00B77EFB" w:rsidR="00235059">
      <w:pPr>
        <w:jc w:val="both"/>
      </w:pPr>
    </w:p>
    <w:p w:rsidRDefault="00184CB2" w:rsidP="00B77EFB" w:rsidR="00184CB2">
      <w:pPr>
        <w:jc w:val="both"/>
      </w:pPr>
    </w:p>
    <w:p w:rsidRDefault="00B77EFB" w:rsidP="00B77EFB" w:rsidR="00042DCD">
      <w:pPr>
        <w:jc w:val="both"/>
      </w:pPr>
      <w:r>
        <w:tab/>
      </w:r>
      <w:r w:rsidR="00446AA2">
        <w:t>Rješenjem ovog suda St-</w:t>
      </w:r>
      <w:r w:rsidR="00500690">
        <w:t>2/09-13 od 13. veljače 2009. godine</w:t>
      </w:r>
      <w:r w:rsidR="00446AA2">
        <w:t xml:space="preserve"> otvoren je ste</w:t>
      </w:r>
      <w:r w:rsidR="00184CB2">
        <w:t xml:space="preserve">čajni postupak nad dužnikom </w:t>
      </w:r>
      <w:r w:rsidR="00500690">
        <w:t>PANONIJA  d.d. za domaći i međunarodni transport i špediciju Osijek, u stečaju Osijek, Sv. L. B. Mandića bb, MBS 030011080, OIB 60191908565</w:t>
      </w:r>
      <w:r w:rsidR="006345AE">
        <w:t>, a za stečajnog upr</w:t>
      </w:r>
      <w:r w:rsidR="00446AA2">
        <w:t>avitelja imenovan</w:t>
      </w:r>
      <w:r w:rsidR="00500690">
        <w:t xml:space="preserve"> je Šimo Bošnjak dipl. iur. </w:t>
      </w:r>
      <w:r w:rsidR="00FD25D8">
        <w:t xml:space="preserve">iz Osijeka. </w:t>
      </w:r>
    </w:p>
    <w:p w:rsidRDefault="00500690" w:rsidP="00B77EFB" w:rsidR="00500690">
      <w:pPr>
        <w:jc w:val="both"/>
      </w:pPr>
    </w:p>
    <w:p w:rsidRDefault="00500690" w:rsidP="00B77EFB" w:rsidR="00500690">
      <w:pPr>
        <w:jc w:val="both"/>
      </w:pPr>
      <w:r>
        <w:tab/>
        <w:t>Rješenje ovog suda St-</w:t>
      </w:r>
      <w:r w:rsidR="000E3363">
        <w:t xml:space="preserve">2/09-340 od 22. prosinca 2015. godine razriješen je dužnosti stečajnog upravitelja Šimo Bošnjak dipl. iur. iz Osijeka a za novog stečajnog upravitelja dužnika imenovana je Nada Gagro odvjetnica iz Vinkovaca. </w:t>
      </w:r>
    </w:p>
    <w:p w:rsidRDefault="00042DCD" w:rsidP="00B77EFB" w:rsidR="00042DCD">
      <w:pPr>
        <w:jc w:val="both"/>
      </w:pPr>
    </w:p>
    <w:p w:rsidRDefault="00042DCD" w:rsidP="00042DCD" w:rsidR="00042DCD">
      <w:pPr>
        <w:ind w:firstLine="708"/>
        <w:jc w:val="both"/>
      </w:pPr>
      <w:r>
        <w:t>Stečajn</w:t>
      </w:r>
      <w:r w:rsidR="006345AE">
        <w:t>a</w:t>
      </w:r>
      <w:r>
        <w:t xml:space="preserve"> upravitelj</w:t>
      </w:r>
      <w:r w:rsidR="006345AE">
        <w:t xml:space="preserve">ica </w:t>
      </w:r>
      <w:r>
        <w:t xml:space="preserve"> je svojim podneskom od </w:t>
      </w:r>
      <w:r w:rsidR="000E3363">
        <w:t>28. veljače 2018.</w:t>
      </w:r>
      <w:r w:rsidR="006345AE">
        <w:t xml:space="preserve"> </w:t>
      </w:r>
      <w:r>
        <w:t xml:space="preserve"> godine,</w:t>
      </w:r>
      <w:r w:rsidR="000E3363">
        <w:t xml:space="preserve"> izvijestila sud da je unovčena</w:t>
      </w:r>
      <w:r>
        <w:t xml:space="preserve"> stečajna masa dužnika</w:t>
      </w:r>
      <w:r w:rsidR="00FE6392">
        <w:t xml:space="preserve">, </w:t>
      </w:r>
      <w:r w:rsidR="000E3363">
        <w:t>da su naplaćena potraživanja dužnika</w:t>
      </w:r>
      <w:r>
        <w:t xml:space="preserve"> u ukupnom iznosu od </w:t>
      </w:r>
      <w:r w:rsidR="00FD25D8">
        <w:t xml:space="preserve"> </w:t>
      </w:r>
      <w:r w:rsidR="000E3363">
        <w:t>662.317,50</w:t>
      </w:r>
      <w:r w:rsidR="006345AE">
        <w:t xml:space="preserve">  kn,</w:t>
      </w:r>
      <w:r w:rsidR="00FE6392">
        <w:t xml:space="preserve"> te </w:t>
      </w:r>
      <w:r w:rsidR="006345AE">
        <w:t xml:space="preserve"> predložila  da joj se od</w:t>
      </w:r>
      <w:r w:rsidR="00FE6392">
        <w:t>redi nagrada za rad u ovom stečajnom postupku.</w:t>
      </w:r>
    </w:p>
    <w:p w:rsidRDefault="008A3E16" w:rsidP="008A3E16" w:rsidR="008A3E16">
      <w:pPr>
        <w:ind w:firstLine="708"/>
        <w:jc w:val="center"/>
      </w:pPr>
      <w:r>
        <w:lastRenderedPageBreak/>
        <w:t>2</w:t>
      </w:r>
    </w:p>
    <w:p w:rsidRDefault="008A3E16" w:rsidP="008A3E16" w:rsidR="008A3E16" w:rsidRPr="00837819">
      <w:pPr>
        <w:jc w:val="right"/>
        <w:rPr>
          <w:rStyle w:val="Naglaeno"/>
          <w:b w:val="false"/>
        </w:rPr>
      </w:pPr>
      <w:r>
        <w:rPr>
          <w:rStyle w:val="Naglaeno"/>
          <w:b w:val="false"/>
        </w:rPr>
        <w:t>13 St-2/09-377</w:t>
      </w:r>
    </w:p>
    <w:p w:rsidRDefault="008A3E16" w:rsidP="008A3E16" w:rsidR="008A3E16">
      <w:pPr>
        <w:ind w:firstLine="708"/>
        <w:jc w:val="center"/>
      </w:pPr>
    </w:p>
    <w:p w:rsidRDefault="008A3E16" w:rsidP="008A3E16" w:rsidR="008A3E16">
      <w:pPr>
        <w:ind w:firstLine="708"/>
        <w:jc w:val="center"/>
      </w:pPr>
    </w:p>
    <w:p w:rsidRDefault="00235059" w:rsidP="00235059" w:rsidR="00235059"/>
    <w:p w:rsidRDefault="00042DCD" w:rsidP="00FE6392" w:rsidR="0060244F">
      <w:pPr>
        <w:ind w:firstLine="708"/>
        <w:jc w:val="both"/>
      </w:pPr>
      <w:r>
        <w:t xml:space="preserve">Uvidom u spis i dokumente u spisu, kao i </w:t>
      </w:r>
      <w:r w:rsidR="00545BC5">
        <w:t>prijedlog stečajne upraviteljice</w:t>
      </w:r>
      <w:r>
        <w:t xml:space="preserve">, utvrđeno je da </w:t>
      </w:r>
      <w:r w:rsidR="00FE6392">
        <w:t xml:space="preserve">je nakon preuzimanja dužnosti stečajnog upravitelja </w:t>
      </w:r>
      <w:r>
        <w:t xml:space="preserve"> u ovom stečajnom postupku </w:t>
      </w:r>
      <w:r w:rsidR="00FE6392">
        <w:t xml:space="preserve">stečajna upraviteljica unovčila stečajnu masu dužnika u ukupnom iznosu od 662.317,50 kn, i to naplatom potraživanja  stečajnog dužnika. Također, uvidom </w:t>
      </w:r>
      <w:r w:rsidR="00454577">
        <w:t>u spis i dokumente u spisu utvrđeno je da je imovina stečajnog dužnika unovčena nakon stupanja na snagu Uredbe o kriterijima i načinu obračuna i plaćanja nagrade stečajnim upraviteljima (Narodne novine 105/15).</w:t>
      </w:r>
    </w:p>
    <w:p w:rsidRDefault="00454577" w:rsidP="00454577" w:rsidR="00454577">
      <w:pPr>
        <w:jc w:val="both"/>
      </w:pPr>
    </w:p>
    <w:p w:rsidRDefault="00545BC5" w:rsidP="00485A71" w:rsidR="00860E16">
      <w:pPr>
        <w:ind w:firstLine="708"/>
        <w:jc w:val="both"/>
      </w:pPr>
      <w:r>
        <w:t>Stečajni sudac vodeći računa o vrijednostima unovčene stečajne mase, složenosti obavljenih poslova u ovom stečajnom postupku</w:t>
      </w:r>
      <w:r w:rsidR="00485A71">
        <w:t>,</w:t>
      </w:r>
      <w:r w:rsidR="005549BD">
        <w:t xml:space="preserve"> od otvaranja stečajnog postupka do podnošenja izvješća o unovčenju stečajne mase</w:t>
      </w:r>
      <w:r w:rsidR="00485A71">
        <w:t xml:space="preserve">, odlučio je odrediti nagradu stečajnoj upraviteljici prema vrijednosti unovčene stečajne mase u iznosu od </w:t>
      </w:r>
      <w:r w:rsidR="007F5767">
        <w:t xml:space="preserve">662.317,50 </w:t>
      </w:r>
      <w:r w:rsidR="007876EF">
        <w:t xml:space="preserve"> kn</w:t>
      </w:r>
      <w:r w:rsidR="00485A71">
        <w:t xml:space="preserve">, kako slijedi: za iznos od 100.000,00 kn 16 % što iznosi 16.000,00 kn, za daljnji iznos od 200.000,00 kn </w:t>
      </w:r>
      <w:r w:rsidR="007876EF">
        <w:t>12 % što iznosi 24.000,00 kn, za daljnji iznos od od 200.000,00 kn 10 % što iznosi 20.000,00 kn, za daljnji iznos od</w:t>
      </w:r>
      <w:r w:rsidR="004964F8">
        <w:t xml:space="preserve"> </w:t>
      </w:r>
      <w:r w:rsidR="007F5767">
        <w:t>162.317,50</w:t>
      </w:r>
      <w:r w:rsidR="007876EF">
        <w:t xml:space="preserve"> kn 8 % što iznosi </w:t>
      </w:r>
      <w:r w:rsidR="007F5767">
        <w:t>12.985,40</w:t>
      </w:r>
      <w:r w:rsidR="007876EF">
        <w:t xml:space="preserve"> kn,</w:t>
      </w:r>
      <w:r w:rsidR="005549BD">
        <w:t xml:space="preserve"> što ukupno iznosi</w:t>
      </w:r>
      <w:r w:rsidR="004964F8">
        <w:t xml:space="preserve"> </w:t>
      </w:r>
      <w:r w:rsidR="007F5767">
        <w:t>72.985,40</w:t>
      </w:r>
      <w:r w:rsidR="004964F8">
        <w:t xml:space="preserve"> kn bruto.</w:t>
      </w:r>
      <w:r w:rsidR="005549BD">
        <w:t xml:space="preserve"> </w:t>
      </w:r>
    </w:p>
    <w:p w:rsidRDefault="00B77EFB" w:rsidP="00B77EFB" w:rsidR="00B77EFB">
      <w:pPr>
        <w:jc w:val="both"/>
      </w:pPr>
    </w:p>
    <w:p w:rsidRDefault="00B77EFB" w:rsidP="00B0435A" w:rsidR="00D904ED">
      <w:pPr>
        <w:jc w:val="both"/>
      </w:pPr>
      <w:r>
        <w:tab/>
      </w:r>
      <w:r w:rsidR="00E16D34">
        <w:t>Slijedom navedeno</w:t>
      </w:r>
      <w:r w:rsidR="00F77966">
        <w:t>g primjenom odredbe članka 94.</w:t>
      </w:r>
      <w:r w:rsidR="007F5767">
        <w:t xml:space="preserve"> u vezi s člankom 441. Ste</w:t>
      </w:r>
      <w:r w:rsidR="00F77966">
        <w:t>čajnog zakona (Narodne novine broj</w:t>
      </w:r>
      <w:r w:rsidR="007F5767">
        <w:t xml:space="preserve"> 71/15 i 104/17)  </w:t>
      </w:r>
      <w:r w:rsidR="00F77966">
        <w:t>i članka 7.</w:t>
      </w:r>
      <w:r w:rsidR="004964F8">
        <w:t xml:space="preserve"> </w:t>
      </w:r>
      <w:r w:rsidR="00D904ED">
        <w:t xml:space="preserve">i 15. </w:t>
      </w:r>
      <w:r w:rsidR="00B0435A">
        <w:t xml:space="preserve"> Uredbe o kriterijima i načinu obračuna i plaćanja nagrade stečajnim upraviteljima  (Narodne </w:t>
      </w:r>
      <w:r w:rsidR="002B3A3C">
        <w:t xml:space="preserve">novine 105/15)   riješeno je kao u točci 1. izreke ovog rješenja. </w:t>
      </w:r>
    </w:p>
    <w:p w:rsidRDefault="00D904ED" w:rsidP="00B0435A" w:rsidR="00D904ED">
      <w:pPr>
        <w:jc w:val="both"/>
      </w:pPr>
    </w:p>
    <w:p w:rsidRDefault="00B77EFB" w:rsidP="00B77EFB" w:rsidR="00B77EFB">
      <w:pPr>
        <w:jc w:val="both"/>
      </w:pPr>
    </w:p>
    <w:p w:rsidRDefault="004964F8" w:rsidP="00860E16" w:rsidR="00B77EFB">
      <w:pPr>
        <w:jc w:val="center"/>
      </w:pPr>
      <w:r>
        <w:t>U Osijeku 28. veljača 2017</w:t>
      </w:r>
      <w:r w:rsidR="00B0435A">
        <w:t xml:space="preserve">. </w:t>
      </w:r>
    </w:p>
    <w:p w:rsidRDefault="002B3A3C" w:rsidP="00860E16" w:rsidR="002B3A3C">
      <w:pPr>
        <w:jc w:val="center"/>
      </w:pPr>
    </w:p>
    <w:p w:rsidRDefault="00B77EFB" w:rsidP="00B77EFB" w:rsidR="00B77EFB">
      <w:pPr>
        <w:jc w:val="both"/>
      </w:pPr>
      <w:r>
        <w:t>Zapisničar</w:t>
      </w:r>
    </w:p>
    <w:p w:rsidRDefault="006C3A7A" w:rsidP="00B77EFB" w:rsidR="00B77EFB">
      <w:pPr>
        <w:jc w:val="both"/>
      </w:pPr>
      <w:r>
        <w:t xml:space="preserve">Maja Kocijan </w:t>
      </w:r>
    </w:p>
    <w:p w:rsidRDefault="002B3A3C" w:rsidP="00B77EFB" w:rsidR="002B3A3C">
      <w:pPr>
        <w:jc w:val="both"/>
      </w:pPr>
    </w:p>
    <w:p w:rsidRDefault="00B77EFB" w:rsidP="00B77EFB" w:rsidR="00B77EFB" w:rsidRPr="00E8001D">
      <w:pPr>
        <w:jc w:val="both"/>
      </w:pPr>
      <w:r>
        <w:t xml:space="preserve">                                                                                      </w:t>
      </w:r>
      <w:r w:rsidR="00860E16">
        <w:tab/>
      </w:r>
      <w:r w:rsidRPr="00E8001D">
        <w:t>STEČAJNI SUDAC</w:t>
      </w:r>
    </w:p>
    <w:p w:rsidRDefault="00B77EFB" w:rsidP="00B77EFB" w:rsidR="00B77EFB">
      <w:pPr>
        <w:jc w:val="both"/>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860E16">
        <w:rPr>
          <w:sz w:val="28"/>
          <w:szCs w:val="28"/>
        </w:rPr>
        <w:tab/>
        <w:t xml:space="preserve"> </w:t>
      </w:r>
      <w:r>
        <w:rPr>
          <w:sz w:val="28"/>
          <w:szCs w:val="28"/>
        </w:rPr>
        <w:t xml:space="preserve"> </w:t>
      </w:r>
      <w:r>
        <w:t>Jadranka Herman</w:t>
      </w:r>
    </w:p>
    <w:p w:rsidRDefault="002B3A3C" w:rsidP="00B77EFB" w:rsidR="002B3A3C">
      <w:pPr>
        <w:jc w:val="both"/>
      </w:pPr>
    </w:p>
    <w:p w:rsidRDefault="002B3A3C" w:rsidP="00B77EFB" w:rsidR="002B3A3C" w:rsidRPr="00CE0F48">
      <w:pPr>
        <w:jc w:val="both"/>
      </w:pPr>
    </w:p>
    <w:p w:rsidRDefault="00B77EFB" w:rsidP="00B77EFB" w:rsidR="00B77EFB" w:rsidRPr="00E23B2F">
      <w:pPr>
        <w:jc w:val="both"/>
      </w:pPr>
      <w:r>
        <w:t>POUKA O PRAVNOM LIJEKU:</w:t>
      </w:r>
    </w:p>
    <w:p w:rsidRDefault="006C3A7A" w:rsidP="006C3A7A" w:rsidR="006C3A7A">
      <w:pPr>
        <w:jc w:val="both"/>
      </w:pPr>
      <w:r>
        <w:t>Protiv ovog rješenje pravo žalbe imaju stečajni upravitelj i svaki stečajni vjerovn</w:t>
      </w:r>
      <w:r w:rsidR="004964F8">
        <w:t>ik (članak 94</w:t>
      </w:r>
      <w:r>
        <w:t>. stav 5. Stečajnog zakona). Žalba  se  podnosi  ovom  sudu  u  roku od  8 dana od primitka, odnosno objave rješenja na oglasnoj ploči suda.</w:t>
      </w:r>
    </w:p>
    <w:p w:rsidRDefault="00B77EFB" w:rsidP="00B77EFB" w:rsidR="00B77EFB">
      <w:pPr>
        <w:jc w:val="both"/>
      </w:pPr>
    </w:p>
    <w:p w:rsidRDefault="00650775" w:rsidP="00B77EFB" w:rsidR="00650775" w:rsidRPr="00E23B2F">
      <w:pPr>
        <w:jc w:val="both"/>
      </w:pPr>
    </w:p>
    <w:p w:rsidRDefault="00B77EFB" w:rsidP="00B77EFB" w:rsidR="00B77EFB">
      <w:r>
        <w:t>DNA</w:t>
      </w:r>
    </w:p>
    <w:p w:rsidRDefault="00650775" w:rsidP="008A3E16" w:rsidR="008A3E16">
      <w:pPr>
        <w:numPr>
          <w:ilvl w:val="0"/>
          <w:numId w:val="3"/>
        </w:numPr>
      </w:pPr>
      <w:r>
        <w:t>Ste</w:t>
      </w:r>
      <w:r w:rsidR="008A3E16">
        <w:t>čajna upraviteljica Nada Gagro</w:t>
      </w:r>
    </w:p>
    <w:p w:rsidRDefault="007F5767" w:rsidP="00B77EFB" w:rsidR="007F5767">
      <w:pPr>
        <w:numPr>
          <w:ilvl w:val="0"/>
          <w:numId w:val="3"/>
        </w:numPr>
      </w:pPr>
      <w:r>
        <w:t>Marko Tomljenović, Čepin, I. Adamovića 68</w:t>
      </w:r>
    </w:p>
    <w:p w:rsidRDefault="007F5767" w:rsidP="00B77EFB" w:rsidR="007F5767">
      <w:pPr>
        <w:numPr>
          <w:ilvl w:val="0"/>
          <w:numId w:val="3"/>
        </w:numPr>
      </w:pPr>
      <w:r>
        <w:t>Hypo Alpe-Adria-Bank d.d. Zagreb, Slavonska avenija 6</w:t>
      </w:r>
    </w:p>
    <w:p w:rsidRDefault="007F5767" w:rsidP="00B77EFB" w:rsidR="007F5767">
      <w:pPr>
        <w:numPr>
          <w:ilvl w:val="0"/>
          <w:numId w:val="3"/>
        </w:numPr>
      </w:pPr>
      <w:r>
        <w:t>Venteks d.o.o. Kostrena po pun. odvjetniku Juraj Marinić, Osijek, Gundulićeva 5</w:t>
      </w:r>
    </w:p>
    <w:p w:rsidRDefault="006C3A7A" w:rsidP="00B77EFB" w:rsidR="00B77EFB">
      <w:pPr>
        <w:numPr>
          <w:ilvl w:val="0"/>
          <w:numId w:val="3"/>
        </w:numPr>
      </w:pPr>
      <w:r>
        <w:t>e-o</w:t>
      </w:r>
      <w:r w:rsidR="00B77EFB">
        <w:t>glasna ploča</w:t>
      </w:r>
    </w:p>
    <w:p w:rsidRDefault="00E9424C" w:rsidP="008A3E16" w:rsidR="002B4D07">
      <w:pPr>
        <w:numPr>
          <w:ilvl w:val="0"/>
          <w:numId w:val="3"/>
        </w:numPr>
      </w:pPr>
      <w:r>
        <w:t xml:space="preserve">kal. </w:t>
      </w:r>
      <w:r w:rsidR="008A3E16">
        <w:t>4/5</w:t>
      </w:r>
    </w:p>
    <w:sectPr w:rsidSect="0060244F" w:rsidR="002B4D07">
      <w:pgSz w:code="9" w:h="16838" w:w="11906"/>
      <w:pgMar w:gutter="0" w:footer="709" w:header="709" w:left="1704" w:bottom="1560" w:right="1418"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4D51FF"/>
    <w:multiLevelType w:val="hybridMultilevel"/>
    <w:tmpl w:val="C73854AE"/>
    <w:lvl w:tplc="E154E9E6"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ED017F8"/>
    <w:multiLevelType w:val="hybridMultilevel"/>
    <w:tmpl w:val="B4581B7C"/>
    <w:lvl w:tplc="28DAB106"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7F15213"/>
    <w:multiLevelType w:val="hybridMultilevel"/>
    <w:tmpl w:val="CBFAF0B8"/>
    <w:lvl w:tplc="F664E30C"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EA71E9D"/>
    <w:multiLevelType w:val="hybridMultilevel"/>
    <w:tmpl w:val="9FE6D9F0"/>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E9271CE"/>
    <w:multiLevelType w:val="hybridMultilevel"/>
    <w:tmpl w:val="4B4059EA"/>
    <w:lvl w:tplc="C5562EB6"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num w:numId="1">
    <w:abstractNumId w:val="0"/>
  </w:num>
  <w:num w:numId="2">
    <w:abstractNumId w:val="4"/>
  </w:num>
  <w:num w:numId="3">
    <w:abstractNumId w:val="3"/>
  </w:num>
  <w:num w:numId="4">
    <w:abstractNumId w:val="1"/>
  </w:num>
  <w:num w:numId="5">
    <w:abstractNumId w:val="2"/>
  </w:num>
  <w:numIdMacAtCleanup w:val="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71"/>
  <w:displayVerticalDrawingGridEvery w:val="2"/>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5ACA"/>
    <w:rsid w:val="0002430D"/>
    <w:rsid w:val="00024AF3"/>
    <w:rsid w:val="00035ACA"/>
    <w:rsid w:val="00042DCD"/>
    <w:rsid w:val="000458A1"/>
    <w:rsid w:val="000632E2"/>
    <w:rsid w:val="00092D87"/>
    <w:rsid w:val="000A066D"/>
    <w:rsid w:val="000E3363"/>
    <w:rsid w:val="000F345F"/>
    <w:rsid w:val="00113DF0"/>
    <w:rsid w:val="00137863"/>
    <w:rsid w:val="00172A7B"/>
    <w:rsid w:val="00184CB2"/>
    <w:rsid w:val="001A32B2"/>
    <w:rsid w:val="001A4785"/>
    <w:rsid w:val="001C0F29"/>
    <w:rsid w:val="002137B8"/>
    <w:rsid w:val="00235059"/>
    <w:rsid w:val="002553C1"/>
    <w:rsid w:val="0025648E"/>
    <w:rsid w:val="002B3A3C"/>
    <w:rsid w:val="002B4D07"/>
    <w:rsid w:val="002C2752"/>
    <w:rsid w:val="002C4AD1"/>
    <w:rsid w:val="002E546B"/>
    <w:rsid w:val="0032250B"/>
    <w:rsid w:val="00324FD3"/>
    <w:rsid w:val="0034341C"/>
    <w:rsid w:val="00345C09"/>
    <w:rsid w:val="003B6B24"/>
    <w:rsid w:val="003E1CC7"/>
    <w:rsid w:val="003E6A42"/>
    <w:rsid w:val="00402070"/>
    <w:rsid w:val="00446AA2"/>
    <w:rsid w:val="00454577"/>
    <w:rsid w:val="004569C8"/>
    <w:rsid w:val="00485A71"/>
    <w:rsid w:val="004909AC"/>
    <w:rsid w:val="0049290D"/>
    <w:rsid w:val="004964F8"/>
    <w:rsid w:val="004B3638"/>
    <w:rsid w:val="004D1B08"/>
    <w:rsid w:val="00500690"/>
    <w:rsid w:val="00520114"/>
    <w:rsid w:val="00545BC5"/>
    <w:rsid w:val="005549BD"/>
    <w:rsid w:val="005613D0"/>
    <w:rsid w:val="005709F5"/>
    <w:rsid w:val="005A4A48"/>
    <w:rsid w:val="005C5406"/>
    <w:rsid w:val="00600458"/>
    <w:rsid w:val="0060244F"/>
    <w:rsid w:val="00611507"/>
    <w:rsid w:val="006127EF"/>
    <w:rsid w:val="0062505C"/>
    <w:rsid w:val="006345AE"/>
    <w:rsid w:val="00636F03"/>
    <w:rsid w:val="00650775"/>
    <w:rsid w:val="00665EDE"/>
    <w:rsid w:val="006C3A7A"/>
    <w:rsid w:val="006F1AD4"/>
    <w:rsid w:val="00755DC7"/>
    <w:rsid w:val="007712AC"/>
    <w:rsid w:val="0077208B"/>
    <w:rsid w:val="00781734"/>
    <w:rsid w:val="00785253"/>
    <w:rsid w:val="007876EF"/>
    <w:rsid w:val="00791A67"/>
    <w:rsid w:val="00792B90"/>
    <w:rsid w:val="007A1B10"/>
    <w:rsid w:val="007A28B1"/>
    <w:rsid w:val="007B1032"/>
    <w:rsid w:val="007D2538"/>
    <w:rsid w:val="007D2913"/>
    <w:rsid w:val="007F5767"/>
    <w:rsid w:val="008505E0"/>
    <w:rsid w:val="00860E16"/>
    <w:rsid w:val="0086739A"/>
    <w:rsid w:val="008A3183"/>
    <w:rsid w:val="008A3E16"/>
    <w:rsid w:val="008A7160"/>
    <w:rsid w:val="008C16A1"/>
    <w:rsid w:val="008C347A"/>
    <w:rsid w:val="00940156"/>
    <w:rsid w:val="00951182"/>
    <w:rsid w:val="009606E1"/>
    <w:rsid w:val="009713BD"/>
    <w:rsid w:val="009948B4"/>
    <w:rsid w:val="009D5986"/>
    <w:rsid w:val="009F1EB9"/>
    <w:rsid w:val="00A22A50"/>
    <w:rsid w:val="00A46740"/>
    <w:rsid w:val="00A7698E"/>
    <w:rsid w:val="00AA2CB1"/>
    <w:rsid w:val="00AA50F1"/>
    <w:rsid w:val="00B0435A"/>
    <w:rsid w:val="00B62387"/>
    <w:rsid w:val="00B77EFB"/>
    <w:rsid w:val="00BB1F54"/>
    <w:rsid w:val="00BB210D"/>
    <w:rsid w:val="00BB2F5E"/>
    <w:rsid w:val="00BD0679"/>
    <w:rsid w:val="00BF61F7"/>
    <w:rsid w:val="00C21D09"/>
    <w:rsid w:val="00C32F6B"/>
    <w:rsid w:val="00C56374"/>
    <w:rsid w:val="00C64FE8"/>
    <w:rsid w:val="00C72FD4"/>
    <w:rsid w:val="00CC06A2"/>
    <w:rsid w:val="00CE0F48"/>
    <w:rsid w:val="00CE6005"/>
    <w:rsid w:val="00D267B2"/>
    <w:rsid w:val="00D54285"/>
    <w:rsid w:val="00D85C47"/>
    <w:rsid w:val="00D904ED"/>
    <w:rsid w:val="00DC4A8A"/>
    <w:rsid w:val="00DD4E91"/>
    <w:rsid w:val="00DE12AF"/>
    <w:rsid w:val="00DF7D1F"/>
    <w:rsid w:val="00E16D34"/>
    <w:rsid w:val="00E54436"/>
    <w:rsid w:val="00E9424C"/>
    <w:rsid w:val="00F1706F"/>
    <w:rsid w:val="00F3776A"/>
    <w:rsid w:val="00F51A8B"/>
    <w:rsid w:val="00F71C25"/>
    <w:rsid w:val="00F775BD"/>
    <w:rsid w:val="00F77966"/>
    <w:rsid w:val="00FB75DE"/>
    <w:rsid w:val="00FD25D8"/>
    <w:rsid w:val="00FE6392"/>
    <w:rsid w:val="00FE6E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ind w:hanging="708" w:left="708"/>
      <w:jc w:val="center"/>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hanging="708" w:left="708"/>
      <w:jc w:val="both"/>
    </w:pPr>
  </w:style>
  <w:style w:styleId="Tijeloteksta-uvlaka2" w:type="paragraph">
    <w:name w:val="Body Text Indent 2"/>
    <w:aliases w:val="  uvlaka 2"/>
    <w:basedOn w:val="Normal"/>
    <w:pPr>
      <w:ind w:firstLine="708"/>
      <w:jc w:val="both"/>
    </w:pPr>
  </w:style>
  <w:style w:styleId="Tijeloteksta" w:type="paragraph">
    <w:name w:val="Body Text"/>
    <w:basedOn w:val="Normal"/>
    <w:pPr>
      <w:jc w:val="both"/>
    </w:pPr>
  </w:style>
  <w:style w:styleId="Tekstbalonia" w:type="paragraph">
    <w:name w:val="Balloon Text"/>
    <w:basedOn w:val="Normal"/>
    <w:semiHidden/>
    <w:rsid w:val="007D2538"/>
    <w:rPr>
      <w:rFonts w:cs="Tahoma" w:hAnsi="Tahoma" w:ascii="Tahoma"/>
      <w:sz w:val="16"/>
      <w:szCs w:val="16"/>
    </w:rPr>
  </w:style>
  <w:style w:styleId="Naglaeno" w:type="character">
    <w:name w:val="Strong"/>
    <w:qFormat/>
    <w:rsid w:val="00A7698E"/>
    <w:rPr>
      <w:b/>
      <w:bCs/>
    </w:rPr>
  </w:style>
  <w:style w:styleId="Tekstrezerviranogmjesta" w:type="character">
    <w:name w:val="Placeholder Text"/>
    <w:basedOn w:val="Zadanifontodlomka"/>
    <w:uiPriority w:val="99"/>
    <w:semiHidden/>
    <w:rsid w:val="00345C09"/>
    <w:rPr>
      <w:color w:val="808080"/>
      <w:bdr w:space="0" w:sz="0" w:color="auto" w:val="none"/>
      <w:shd w:fill="auto" w:color="auto" w:val="clear"/>
    </w:rPr>
  </w:style>
  <w:style w:customStyle="true" w:styleId="eSPISCCParagraphDefaultFont" w:type="character">
    <w:name w:val="eSPIS_CC_Paragraph Default Font"/>
    <w:basedOn w:val="Naglaeno"/>
    <w:rsid w:val="00345C0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345C09"/>
    <w:rPr>
      <w:b/>
      <w:bCs/>
      <w:bdr w:space="0" w:sz="0" w:color="auto" w:val="none"/>
      <w:shd w:fill="FFFFCC" w:color="auto" w:val="clear"/>
      <w:lang w:val="hr-HR"/>
    </w:rPr>
  </w:style>
  <w:style w:customStyle="true" w:styleId="PozadinaSvijetloCrvena" w:type="character">
    <w:name w:val="Pozadina_SvijetloCrvena"/>
    <w:basedOn w:val="eSPISCCParagraphDefaultFont"/>
    <w:rsid w:val="00345C09"/>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345C09"/>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ind w:hanging="708" w:left="708"/>
      <w:jc w:val="center"/>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hanging="708" w:left="708"/>
      <w:jc w:val="both"/>
    </w:pPr>
  </w:style>
  <w:style w:styleId="Tijeloteksta-uvlaka2" w:type="paragraph">
    <w:name w:val="Body Text Indent 2"/>
    <w:aliases w:val="  uvlaka 2"/>
    <w:basedOn w:val="Normal"/>
    <w:pPr>
      <w:ind w:firstLine="708"/>
      <w:jc w:val="both"/>
    </w:pPr>
  </w:style>
  <w:style w:styleId="Tijeloteksta" w:type="paragraph">
    <w:name w:val="Body Text"/>
    <w:basedOn w:val="Normal"/>
    <w:pPr>
      <w:jc w:val="both"/>
    </w:pPr>
  </w:style>
  <w:style w:styleId="Tekstbalonia" w:type="paragraph">
    <w:name w:val="Balloon Text"/>
    <w:basedOn w:val="Normal"/>
    <w:semiHidden/>
    <w:rsid w:val="007D2538"/>
    <w:rPr>
      <w:rFonts w:ascii="Tahoma" w:cs="Tahoma" w:hAnsi="Tahoma"/>
      <w:sz w:val="16"/>
      <w:szCs w:val="16"/>
    </w:rPr>
  </w:style>
  <w:style w:styleId="Naglaeno" w:type="character">
    <w:name w:val="Strong"/>
    <w:qFormat/>
    <w:rsid w:val="00A7698E"/>
    <w:rPr>
      <w:b/>
      <w:bCs/>
    </w:rPr>
  </w:style>
  <w:style w:styleId="Tekstrezerviranogmjesta" w:type="character">
    <w:name w:val="Placeholder Text"/>
    <w:basedOn w:val="Zadanifontodlomka"/>
    <w:uiPriority w:val="99"/>
    <w:semiHidden/>
    <w:rsid w:val="00345C09"/>
    <w:rPr>
      <w:color w:val="808080"/>
      <w:bdr w:color="auto" w:space="0" w:sz="0" w:val="none"/>
      <w:shd w:color="auto" w:fill="auto" w:val="clear"/>
    </w:rPr>
  </w:style>
  <w:style w:customStyle="1" w:styleId="eSPISCCParagraphDefaultFont" w:type="character">
    <w:name w:val="eSPIS_CC_Paragraph Default Font"/>
    <w:basedOn w:val="Naglaeno"/>
    <w:rsid w:val="00345C0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345C09"/>
    <w:rPr>
      <w:b/>
      <w:bCs/>
      <w:bdr w:color="auto" w:space="0" w:sz="0" w:val="none"/>
      <w:shd w:color="auto" w:fill="FFFFCC" w:val="clear"/>
      <w:lang w:val="hr-HR"/>
    </w:rPr>
  </w:style>
  <w:style w:customStyle="1" w:styleId="PozadinaSvijetloCrvena" w:type="character">
    <w:name w:val="Pozadina_SvijetloCrvena"/>
    <w:basedOn w:val="eSPISCCParagraphDefaultFont"/>
    <w:rsid w:val="00345C09"/>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345C09"/>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2009.</izvorni_sadrzaj>
    <derivirana_varijabla naziv="DomainObject.Predmet.DatumOsnivanja_1">12. siječnja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St-2/2009</izvorni_sadrzaj>
    <derivirana_varijabla naziv="DomainObject.Predmet.OznakaBroj_1">St-2/2009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PANONIJA d.d. Osijek</izvorni_sadrzaj>
    <derivirana_varijabla naziv="DomainObject.Predmet.ProtustrankaFormated_1">  PANONIJA d.d. Osijek</derivirana_varijabla>
  </DomainObject.Predmet.ProtustrankaFormated>
  <DomainObject.Predmet.ProtustrankaFormatedOIB>
    <izvorni_sadrzaj>  PANONIJA d.d. Osijek, OIB 60191908565</izvorni_sadrzaj>
    <derivirana_varijabla naziv="DomainObject.Predmet.ProtustrankaFormatedOIB_1">  PANONIJA d.d. Osijek, OIB 60191908565</derivirana_varijabla>
  </DomainObject.Predmet.ProtustrankaFormatedOIB>
  <DomainObject.Predmet.ProtustrankaFormatedWithAdress>
    <izvorni_sadrzaj> PANONIJA d.d. Osijek, Sv.L.B.Mandića b.b., 31000 Osijek</izvorni_sadrzaj>
    <derivirana_varijabla naziv="DomainObject.Predmet.ProtustrankaFormatedWithAdress_1"> PANONIJA d.d. Osijek, Sv.L.B.Mandića b.b., 31000 Osijek</derivirana_varijabla>
  </DomainObject.Predmet.ProtustrankaFormatedWithAdress>
  <DomainObject.Predmet.ProtustrankaFormatedWithAdressOIB>
    <izvorni_sadrzaj> PANONIJA d.d. Osijek, OIB 60191908565, Sv.L.B.Mandića b.b., 31000 Osijek</izvorni_sadrzaj>
    <derivirana_varijabla naziv="DomainObject.Predmet.ProtustrankaFormatedWithAdressOIB_1"> PANONIJA d.d. Osijek, OIB 60191908565, Sv.L.B.Mandića b.b., 31000 Osijek</derivirana_varijabla>
  </DomainObject.Predmet.ProtustrankaFormatedWithAdressOIB>
  <DomainObject.Predmet.ProtustrankaWithAdress>
    <izvorni_sadrzaj>PANONIJA d.d. Osijek Sv.L.B.Mandića b.b., 31000 Osijek</izvorni_sadrzaj>
    <derivirana_varijabla naziv="DomainObject.Predmet.ProtustrankaWithAdress_1">PANONIJA d.d. Osijek Sv.L.B.Mandića b.b., 31000 Osijek</derivirana_varijabla>
  </DomainObject.Predmet.ProtustrankaWithAdress>
  <DomainObject.Predmet.ProtustrankaWithAdressOIB>
    <izvorni_sadrzaj>PANONIJA d.d. Osijek, OIB 60191908565, Sv.L.B.Mandića b.b., 31000 Osijek</izvorni_sadrzaj>
    <derivirana_varijabla naziv="DomainObject.Predmet.ProtustrankaWithAdressOIB_1">PANONIJA d.d. Osijek, OIB 60191908565, Sv.L.B.Mandića b.b., 31000 Osijek</derivirana_varijabla>
  </DomainObject.Predmet.ProtustrankaWithAdressOIB>
  <DomainObject.Predmet.ProtustrankaNazivFormated>
    <izvorni_sadrzaj>PANONIJA d.d. Osijek</izvorni_sadrzaj>
    <derivirana_varijabla naziv="DomainObject.Predmet.ProtustrankaNazivFormated_1">PANONIJA d.d. Osijek</derivirana_varijabla>
  </DomainObject.Predmet.ProtustrankaNazivFormated>
  <DomainObject.Predmet.ProtustrankaNazivFormatedOIB>
    <izvorni_sadrzaj>PANONIJA d.d. Osijek, OIB 60191908565</izvorni_sadrzaj>
    <derivirana_varijabla naziv="DomainObject.Predmet.ProtustrankaNazivFormatedOIB_1">PANONIJA d.d. Osijek, OIB 60191908565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ŽARKO DELAČ; BZ AGRO DOM; Hypo leasing podružnica Osijek; RENATO ČULINA vl. obrta Čulina trans; STANISLAV TONKOVIĆ; PAVO SUDAC; STRUJA PROMET d.o.o.; VOLVO d.o.o.</izvorni_sadrzaj>
    <derivirana_varijabla naziv="DomainObject.Predmet.StrankaFormated_1">  ŽARKO DELAČ; BZ AGRO DOM; Hypo leasing podružnica Osijek; RENATO ČULINA vl. obrta Čulina trans; STANISLAV TONKOVIĆ; PAVO SUDAC; STRUJA PROMET d.o.o.; VOLVO d.o.o.</derivirana_varijabla>
  </DomainObject.Predmet.StrankaFormated>
  <DomainObject.Predmet.StrankaFormatedOIB>
    <izvorni_sadrzaj>  ŽARKO DELAČ; BZ AGRO DOM, OIB 27520247795; Hypo leasing podružnica Osijek, OIB 64646464586; RENATO ČULINA vl. obrta Čulina trans, OIB 54564835047; STANISLAV TONKOVIĆ; PAVO SUDAC; STRUJA PROMET d.o.o., OIB 96563113874; VOLVO d.o.o., OIB 88704563307</izvorni_sadrzaj>
    <derivirana_varijabla naziv="DomainObject.Predmet.StrankaFormatedOIB_1">  ŽARKO DELAČ; BZ AGRO DOM, OIB 27520247795; Hypo leasing podružnica Osijek, OIB 64646464586; RENATO ČULINA vl. obrta Čulina trans, OIB 54564835047; STANISLAV TONKOVIĆ; PAVO SUDAC; STRUJA PROMET d.o.o., OIB 96563113874; VOLVO d.o.o., OIB 88704563307</derivirana_varijabla>
  </DomainObject.Predmet.StrankaFormatedOIB>
  <DomainObject.Predmet.StrankaFormatedWithAdress>
    <izvorni_sadrzaj> ŽARKO DELAČ, Zagrebačka 156e, 10000 Zagreb; BZ AGRO DOM, M. Kišpatića 2, Osijek; Hypo leasing podružnica Osijek, Osijek; RENATO ČULINA vl. obrta Čulina trans, 10000 Zagreb; STANISLAV TONKOVIĆ, Belišće; PAVO SUDAC, Belišće; STRUJA PROMET d.o.o., 10000 Zagreb; VOLVO d.o.o., 10000 Zagreb</izvorni_sadrzaj>
    <derivirana_varijabla naziv="DomainObject.Predmet.StrankaFormatedWithAdress_1"> ŽARKO DELAČ, Zagrebačka 156e, 10000 Zagreb; BZ AGRO DOM, M. Kišpatića 2, Osijek; Hypo leasing podružnica Osijek, Osijek; RENATO ČULINA vl. obrta Čulina trans, 10000 Zagreb; STANISLAV TONKOVIĆ, Belišće; PAVO SUDAC, Belišće; STRUJA PROMET d.o.o., 10000 Zagreb; VOLVO d.o.o., 10000 Zagreb</derivirana_varijabla>
  </DomainObject.Predmet.StrankaFormatedWithAdress>
  <DomainObject.Predmet.StrankaFormatedWithAdressOIB>
    <izvorni_sadrzaj> ŽARKO DELAČ, Zagrebačka 156e, 10000 Zagreb; BZ AGRO DOM, OIB 27520247795, M. Kišpatića 2, Osijek; Hypo leasing podružnica Osijek, OIB 64646464586, Osijek; RENATO ČULINA vl. obrta Čulina trans, OIB 54564835047, 10000 Zagreb; STANISLAV TONKOVIĆ, Belišće; PAVO SUDAC, Belišće; STRUJA PROMET d.o.o., OIB 96563113874, 10000 Zagreb; VOLVO d.o.o., OIB 88704563307, 10000 Zagreb</izvorni_sadrzaj>
    <derivirana_varijabla naziv="DomainObject.Predmet.StrankaFormatedWithAdressOIB_1"> ŽARKO DELAČ, Zagrebačka 156e, 10000 Zagreb; BZ AGRO DOM, OIB 27520247795, M. Kišpatića 2, Osijek; Hypo leasing podružnica Osijek, OIB 64646464586, Osijek; RENATO ČULINA vl. obrta Čulina trans, OIB 54564835047, 10000 Zagreb; STANISLAV TONKOVIĆ, Belišće; PAVO SUDAC, Belišće; STRUJA PROMET d.o.o., OIB 96563113874, 10000 Zagreb; VOLVO d.o.o., OIB 88704563307, 10000 Zagreb</derivirana_varijabla>
  </DomainObject.Predmet.StrankaFormatedWithAdressOIB>
  <DomainObject.Predmet.StrankaWithAdress>
    <izvorni_sadrzaj>ŽARKO DELAČ Zagrebačka 156e,10000 Zagreb,BZ AGRO DOM M. Kišpatića 2,Osijek,Hypo leasing podružnica Osijek Osijek,RENATO ČULINA vl. obrta Čulina trans 10000 Zagreb,STANISLAV TONKOVIĆ Belišće,PAVO SUDAC Belišće,STRUJA PROMET d.o.o. 10000 Zagreb,VOLVO d.o.o. 10000 Zagreb</izvorni_sadrzaj>
    <derivirana_varijabla naziv="DomainObject.Predmet.StrankaWithAdress_1">ŽARKO DELAČ Zagrebačka 156e,10000 Zagreb,BZ AGRO DOM M. Kišpatića 2,Osijek,Hypo leasing podružnica Osijek Osijek,RENATO ČULINA vl. obrta Čulina trans 10000 Zagreb,STANISLAV TONKOVIĆ Belišće,PAVO SUDAC Belišće,STRUJA PROMET d.o.o. 10000 Zagreb,VOLVO d.o.o. 10000 Zagreb</derivirana_varijabla>
  </DomainObject.Predmet.StrankaWithAdress>
  <DomainObject.Predmet.StrankaWithAdressOIB>
    <izvorni_sadrzaj>ŽARKO DELAČ, Zagrebačka 156e,10000 Zagreb,BZ AGRO DOM, OIB 27520247795, M. Kišpatića 2,Osijek,Hypo leasing podružnica Osijek, OIB 64646464586, Osijek,RENATO ČULINA vl. obrta Čulina trans, OIB 54564835047, 10000 Zagreb,STANISLAV TONKOVIĆ, Belišće,PAVO SUDAC, Belišće,STRUJA PROMET d.o.o., OIB 96563113874, 10000 Zagreb,VOLVO d.o.o., OIB 88704563307, 10000 Zagreb</izvorni_sadrzaj>
    <derivirana_varijabla naziv="DomainObject.Predmet.StrankaWithAdressOIB_1">ŽARKO DELAČ, Zagrebačka 156e,10000 Zagreb,BZ AGRO DOM, OIB 27520247795, M. Kišpatića 2,Osijek,Hypo leasing podružnica Osijek, OIB 64646464586, Osijek,RENATO ČULINA vl. obrta Čulina trans, OIB 54564835047, 10000 Zagreb,STANISLAV TONKOVIĆ, Belišće,PAVO SUDAC, Belišće,STRUJA PROMET d.o.o., OIB 96563113874, 10000 Zagreb,VOLVO d.o.o., OIB 88704563307, 10000 Zagreb</derivirana_varijabla>
  </DomainObject.Predmet.StrankaWithAdressOIB>
  <DomainObject.Predmet.StrankaNazivFormated>
    <izvorni_sadrzaj>ŽARKO DELAČ,BZ AGRO DOM,Hypo leasing podružnica Osijek,RENATO ČULINA vl. obrta Čulina trans,STANISLAV TONKOVIĆ,PAVO SUDAC,STRUJA PROMET d.o.o.,VOLVO d.o.o.</izvorni_sadrzaj>
    <derivirana_varijabla naziv="DomainObject.Predmet.StrankaNazivFormated_1">ŽARKO DELAČ,BZ AGRO DOM,Hypo leasing podružnica Osijek,RENATO ČULINA vl. obrta Čulina trans,STANISLAV TONKOVIĆ,PAVO SUDAC,STRUJA PROMET d.o.o.,VOLVO d.o.o.</derivirana_varijabla>
  </DomainObject.Predmet.StrankaNazivFormated>
  <DomainObject.Predmet.StrankaNazivFormatedOIB>
    <izvorni_sadrzaj>ŽARKO DELAČ,BZ AGRO DOM, OIB 27520247795,Hypo leasing podružnica Osijek, OIB 64646464586,RENATO ČULINA vl. obrta Čulina trans, OIB 54564835047,STANISLAV TONKOVIĆ,PAVO SUDAC,STRUJA PROMET d.o.o., OIB 96563113874,VOLVO d.o.o., OIB 88704563307</izvorni_sadrzaj>
    <derivirana_varijabla naziv="DomainObject.Predmet.StrankaNazivFormatedOIB_1">ŽARKO DELAČ,BZ AGRO DOM, OIB 27520247795,Hypo leasing podružnica Osijek, OIB 64646464586,RENATO ČULINA vl. obrta Čulina trans, OIB 54564835047,STANISLAV TONKOVIĆ,PAVO SUDAC,STRUJA PROMET d.o.o., OIB 96563113874,VOLVO d.o.o., OIB 88704563307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ŽARKO DELAČ</item>
      <item>BZ AGRO DOM</item>
      <item>Hypo leasing podružnica Osijek</item>
      <item>RENATO ČULINA vl. obrta Čulina trans</item>
      <item>STANISLAV TONKOVIĆ</item>
      <item>PAVO SUDAC</item>
      <item>STRUJA PROMET d.o.o.</item>
      <item>VOLVO d.o.o.</item>
    </izvorni_sadrzaj>
    <derivirana_varijabla naziv="DomainObject.Predmet.StrankaListFormated_1">
      <item>ŽARKO DELAČ</item>
      <item>BZ AGRO DOM</item>
      <item>Hypo leasing podružnica Osijek</item>
      <item>RENATO ČULINA vl. obrta Čulina trans</item>
      <item>STANISLAV TONKOVIĆ</item>
      <item>PAVO SUDAC</item>
      <item>STRUJA PROMET d.o.o.</item>
      <item>VOLVO d.o.o.</item>
    </derivirana_varijabla>
  </DomainObject.Predmet.StrankaListFormated>
  <DomainObject.Predmet.StrankaListFormatedOIB>
    <izvorni_sadrzaj>
      <item>ŽARKO DELAČ</item>
      <item>BZ AGRO DOM, OIB 27520247795</item>
      <item>Hypo leasing podružnica Osijek, OIB 64646464586</item>
      <item>RENATO ČULINA vl. obrta Čulina trans, OIB 54564835047</item>
      <item>STANISLAV TONKOVIĆ</item>
      <item>PAVO SUDAC</item>
      <item>STRUJA PROMET d.o.o., OIB 96563113874</item>
      <item>VOLVO d.o.o., OIB 88704563307</item>
    </izvorni_sadrzaj>
    <derivirana_varijabla naziv="DomainObject.Predmet.StrankaListFormatedOIB_1">
      <item>ŽARKO DELAČ</item>
      <item>BZ AGRO DOM, OIB 27520247795</item>
      <item>Hypo leasing podružnica Osijek, OIB 64646464586</item>
      <item>RENATO ČULINA vl. obrta Čulina trans, OIB 54564835047</item>
      <item>STANISLAV TONKOVIĆ</item>
      <item>PAVO SUDAC</item>
      <item>STRUJA PROMET d.o.o., OIB 96563113874</item>
      <item>VOLVO d.o.o., OIB 88704563307</item>
    </derivirana_varijabla>
  </DomainObject.Predmet.StrankaListFormatedOIB>
  <DomainObject.Predmet.StrankaListFormatedWithAdress>
    <izvorni_sadrzaj>
      <item>ŽARKO DELAČ, Zagrebačka 156e, 10000 Zagreb</item>
      <item>BZ AGRO DOM, M. Kišpatića 2, Osijek</item>
      <item>Hypo leasing podružnica Osijek, Osijek</item>
      <item>RENATO ČULINA vl. obrta Čulina trans, 10000 Zagreb</item>
      <item>STANISLAV TONKOVIĆ, Belišće</item>
      <item>PAVO SUDAC, Belišće</item>
      <item>STRUJA PROMET d.o.o., 10000 Zagreb</item>
      <item>VOLVO d.o.o., 10000 Zagreb</item>
    </izvorni_sadrzaj>
    <derivirana_varijabla naziv="DomainObject.Predmet.StrankaListFormatedWithAdress_1">
      <item>ŽARKO DELAČ, Zagrebačka 156e, 10000 Zagreb</item>
      <item>BZ AGRO DOM, M. Kišpatića 2, Osijek</item>
      <item>Hypo leasing podružnica Osijek, Osijek</item>
      <item>RENATO ČULINA vl. obrta Čulina trans, 10000 Zagreb</item>
      <item>STANISLAV TONKOVIĆ, Belišće</item>
      <item>PAVO SUDAC, Belišće</item>
      <item>STRUJA PROMET d.o.o., 10000 Zagreb</item>
      <item>VOLVO d.o.o., 10000 Zagreb</item>
    </derivirana_varijabla>
  </DomainObject.Predmet.StrankaListFormatedWithAdress>
  <DomainObject.Predmet.StrankaListFormatedWithAdressOIB>
    <izvorni_sadrzaj>
      <item>ŽARKO DELAČ, Zagrebačka 156e, 10000 Zagreb</item>
      <item>BZ AGRO DOM, OIB 27520247795, M. Kišpatića 2, Osijek</item>
      <item>Hypo leasing podružnica Osijek, OIB 64646464586, Osijek</item>
      <item>RENATO ČULINA vl. obrta Čulina trans, OIB 54564835047, 10000 Zagreb</item>
      <item>STANISLAV TONKOVIĆ, Belišće</item>
      <item>PAVO SUDAC, Belišće</item>
      <item>STRUJA PROMET d.o.o., OIB 96563113874, 10000 Zagreb</item>
      <item>VOLVO d.o.o., OIB 88704563307, 10000 Zagreb</item>
    </izvorni_sadrzaj>
    <derivirana_varijabla naziv="DomainObject.Predmet.StrankaListFormatedWithAdressOIB_1">
      <item>ŽARKO DELAČ, Zagrebačka 156e, 10000 Zagreb</item>
      <item>BZ AGRO DOM, OIB 27520247795, M. Kišpatića 2, Osijek</item>
      <item>Hypo leasing podružnica Osijek, OIB 64646464586, Osijek</item>
      <item>RENATO ČULINA vl. obrta Čulina trans, OIB 54564835047, 10000 Zagreb</item>
      <item>STANISLAV TONKOVIĆ, Belišće</item>
      <item>PAVO SUDAC, Belišće</item>
      <item>STRUJA PROMET d.o.o., OIB 96563113874, 10000 Zagreb</item>
      <item>VOLVO d.o.o., OIB 88704563307, 10000 Zagreb</item>
    </derivirana_varijabla>
  </DomainObject.Predmet.StrankaListFormatedWithAdressOIB>
  <DomainObject.Predmet.StrankaListNazivFormated>
    <izvorni_sadrzaj>
      <item>ŽARKO DELAČ</item>
      <item>BZ AGRO DOM</item>
      <item>Hypo leasing podružnica Osijek</item>
      <item>RENATO ČULINA vl. obrta Čulina trans</item>
      <item>STANISLAV TONKOVIĆ</item>
      <item>PAVO SUDAC</item>
      <item>STRUJA PROMET d.o.o.</item>
      <item>VOLVO d.o.o.</item>
    </izvorni_sadrzaj>
    <derivirana_varijabla naziv="DomainObject.Predmet.StrankaListNazivFormated_1">
      <item>ŽARKO DELAČ</item>
      <item>BZ AGRO DOM</item>
      <item>Hypo leasing podružnica Osijek</item>
      <item>RENATO ČULINA vl. obrta Čulina trans</item>
      <item>STANISLAV TONKOVIĆ</item>
      <item>PAVO SUDAC</item>
      <item>STRUJA PROMET d.o.o.</item>
      <item>VOLVO d.o.o.</item>
    </derivirana_varijabla>
  </DomainObject.Predmet.StrankaListNazivFormated>
  <DomainObject.Predmet.StrankaListNazivFormatedOIB>
    <izvorni_sadrzaj>
      <item>ŽARKO DELAČ</item>
      <item>BZ AGRO DOM, OIB 27520247795</item>
      <item>Hypo leasing podružnica Osijek, OIB 64646464586</item>
      <item>RENATO ČULINA vl. obrta Čulina trans, OIB 54564835047</item>
      <item>STANISLAV TONKOVIĆ</item>
      <item>PAVO SUDAC</item>
      <item>STRUJA PROMET d.o.o., OIB 96563113874</item>
      <item>VOLVO d.o.o., OIB 88704563307</item>
    </izvorni_sadrzaj>
    <derivirana_varijabla naziv="DomainObject.Predmet.StrankaListNazivFormatedOIB_1">
      <item>ŽARKO DELAČ</item>
      <item>BZ AGRO DOM, OIB 27520247795</item>
      <item>Hypo leasing podružnica Osijek, OIB 64646464586</item>
      <item>RENATO ČULINA vl. obrta Čulina trans, OIB 54564835047</item>
      <item>STANISLAV TONKOVIĆ</item>
      <item>PAVO SUDAC</item>
      <item>STRUJA PROMET d.o.o., OIB 96563113874</item>
      <item>VOLVO d.o.o., OIB 88704563307</item>
    </derivirana_varijabla>
  </DomainObject.Predmet.StrankaListNazivFormatedOIB>
  <DomainObject.Predmet.ProtuStrankaListFormated>
    <izvorni_sadrzaj>
      <item>PANONIJA d.d. Osijek</item>
    </izvorni_sadrzaj>
    <derivirana_varijabla naziv="DomainObject.Predmet.ProtuStrankaListFormated_1">
      <item>PANONIJA d.d. Osijek</item>
    </derivirana_varijabla>
  </DomainObject.Predmet.ProtuStrankaListFormated>
  <DomainObject.Predmet.ProtuStrankaListFormatedOIB>
    <izvorni_sadrzaj>
      <item>PANONIJA d.d. Osijek, OIB 60191908565</item>
    </izvorni_sadrzaj>
    <derivirana_varijabla naziv="DomainObject.Predmet.ProtuStrankaListFormatedOIB_1">
      <item>PANONIJA d.d. Osijek, OIB 60191908565</item>
    </derivirana_varijabla>
  </DomainObject.Predmet.ProtuStrankaListFormatedOIB>
  <DomainObject.Predmet.ProtuStrankaListFormatedWithAdress>
    <izvorni_sadrzaj>
      <item>PANONIJA d.d. Osijek, Sv.L.B.Mandića b.b., 31000 Osijek</item>
    </izvorni_sadrzaj>
    <derivirana_varijabla naziv="DomainObject.Predmet.ProtuStrankaListFormatedWithAdress_1">
      <item>PANONIJA d.d. Osijek, Sv.L.B.Mandića b.b., 31000 Osijek</item>
    </derivirana_varijabla>
  </DomainObject.Predmet.ProtuStrankaListFormatedWithAdress>
  <DomainObject.Predmet.ProtuStrankaListFormatedWithAdressOIB>
    <izvorni_sadrzaj>
      <item>PANONIJA d.d. Osijek, OIB 60191908565, Sv.L.B.Mandića b.b., 31000 Osijek</item>
    </izvorni_sadrzaj>
    <derivirana_varijabla naziv="DomainObject.Predmet.ProtuStrankaListFormatedWithAdressOIB_1">
      <item>PANONIJA d.d. Osijek, OIB 60191908565, Sv.L.B.Mandića b.b., 31000 Osijek</item>
    </derivirana_varijabla>
  </DomainObject.Predmet.ProtuStrankaListFormatedWithAdressOIB>
  <DomainObject.Predmet.ProtuStrankaListNazivFormated>
    <izvorni_sadrzaj>
      <item>PANONIJA d.d. Osijek</item>
    </izvorni_sadrzaj>
    <derivirana_varijabla naziv="DomainObject.Predmet.ProtuStrankaListNazivFormated_1">
      <item>PANONIJA d.d. Osijek</item>
    </derivirana_varijabla>
  </DomainObject.Predmet.ProtuStrankaListNazivFormated>
  <DomainObject.Predmet.ProtuStrankaListNazivFormatedOIB>
    <izvorni_sadrzaj>
      <item>PANONIJA d.d. Osijek, OIB 60191908565</item>
    </izvorni_sadrzaj>
    <derivirana_varijabla naziv="DomainObject.Predmet.ProtuStrankaListNazivFormatedOIB_1">
      <item>PANONIJA d.d. Osijek, OIB 60191908565</item>
    </derivirana_varijabla>
  </DomainObject.Predmet.ProtuStrankaListNazivFormatedOIB>
  <DomainObject.Predmet.OstaliListFormated>
    <izvorni_sadrzaj>
      <item>ŽUPANIJSKO DRŽAVNO ODVJETNIŠTVI GUO Osijek</item>
      <item>CREDO BANKA d.d.</item>
      <item>MARKO KOMLJENOVIĆ</item>
      <item>JURAJ MARINIĆ</item>
      <item>HYPO ALPE - ADRIA -  BANK d.d.  Zagreb Podružnica Osijek</item>
      <item>Mihajlo Marušić</item>
    </izvorni_sadrzaj>
    <derivirana_varijabla naziv="DomainObject.Predmet.OstaliListFormated_1">
      <item>ŽUPANIJSKO DRŽAVNO ODVJETNIŠTVI GUO Osijek</item>
      <item>CREDO BANKA d.d.</item>
      <item>MARKO KOMLJENOVIĆ</item>
      <item>JURAJ MARINIĆ</item>
      <item>HYPO ALPE - ADRIA -  BANK d.d.  Zagreb Podružnica Osijek</item>
      <item>Mihajlo Marušić</item>
    </derivirana_varijabla>
  </DomainObject.Predmet.OstaliListFormated>
  <DomainObject.Predmet.OstaliListFormatedOIB>
    <izvorni_sadrzaj>
      <item>ŽUPANIJSKO DRŽAVNO ODVJETNIŠTVI GUO Osijek</item>
      <item>CREDO BANKA d.d., OIB 94141384086</item>
      <item>MARKO KOMLJENOVIĆ</item>
      <item>JURAJ MARINIĆ</item>
      <item>HYPO ALPE - ADRIA -  BANK d.d.  Zagreb Podružnica Osijek, OIB 14036333877</item>
      <item>Mihajlo Marušić</item>
    </izvorni_sadrzaj>
    <derivirana_varijabla naziv="DomainObject.Predmet.OstaliListFormatedOIB_1">
      <item>ŽUPANIJSKO DRŽAVNO ODVJETNIŠTVI GUO Osijek</item>
      <item>CREDO BANKA d.d., OIB 94141384086</item>
      <item>MARKO KOMLJENOVIĆ</item>
      <item>JURAJ MARINIĆ</item>
      <item>HYPO ALPE - ADRIA -  BANK d.d.  Zagreb Podružnica Osijek, OIB 14036333877</item>
      <item>Mihajlo Marušić</item>
    </derivirana_varijabla>
  </DomainObject.Predmet.OstaliListFormatedOIB>
  <DomainObject.Predmet.OstaliListFormatedWithAdress>
    <izvorni_sadrzaj>
      <item>ŽUPANIJSKO DRŽAVNO ODVJETNIŠTVI GUO Osijek, Osijek</item>
      <item>CREDO BANKA d.d., ZRINSKO FRANKOPANSKA 58, 21 000 Split</item>
      <item>MARKO KOMLJENOVIĆ, I.Adamovića 68, Čepin</item>
      <item>JURAJ MARINIĆ, Gundulićeva 5, Osijek</item>
      <item>HYPO ALPE - ADRIA -  BANK d.d.  Zagreb Podružnica Osijek, Osijek</item>
      <item>Mihajlo Marušić</item>
    </izvorni_sadrzaj>
    <derivirana_varijabla naziv="DomainObject.Predmet.OstaliListFormatedWithAdress_1">
      <item>ŽUPANIJSKO DRŽAVNO ODVJETNIŠTVI GUO Osijek, Osijek</item>
      <item>CREDO BANKA d.d., ZRINSKO FRANKOPANSKA 58, 21 000 Split</item>
      <item>MARKO KOMLJENOVIĆ, I.Adamovića 68, Čepin</item>
      <item>JURAJ MARINIĆ, Gundulićeva 5, Osijek</item>
      <item>HYPO ALPE - ADRIA -  BANK d.d.  Zagreb Podružnica Osijek, Osijek</item>
      <item>Mihajlo Marušić</item>
    </derivirana_varijabla>
  </DomainObject.Predmet.OstaliListFormatedWithAdress>
  <DomainObject.Predmet.OstaliListFormatedWithAdressOIB>
    <izvorni_sadrzaj>
      <item>ŽUPANIJSKO DRŽAVNO ODVJETNIŠTVI GUO Osijek, Osijek</item>
      <item>CREDO BANKA d.d., OIB 94141384086, ZRINSKO FRANKOPANSKA 58, 21 000 Split</item>
      <item>MARKO KOMLJENOVIĆ, I.Adamovića 68, Čepin</item>
      <item>JURAJ MARINIĆ, Gundulićeva 5, Osijek</item>
      <item>HYPO ALPE - ADRIA -  BANK d.d.  Zagreb Podružnica Osijek, OIB 14036333877, Osijek</item>
      <item>Mihajlo Marušić</item>
    </izvorni_sadrzaj>
    <derivirana_varijabla naziv="DomainObject.Predmet.OstaliListFormatedWithAdressOIB_1">
      <item>ŽUPANIJSKO DRŽAVNO ODVJETNIŠTVI GUO Osijek, Osijek</item>
      <item>CREDO BANKA d.d., OIB 94141384086, ZRINSKO FRANKOPANSKA 58, 21 000 Split</item>
      <item>MARKO KOMLJENOVIĆ, I.Adamovića 68, Čepin</item>
      <item>JURAJ MARINIĆ, Gundulićeva 5, Osijek</item>
      <item>HYPO ALPE - ADRIA -  BANK d.d.  Zagreb Podružnica Osijek, OIB 14036333877, Osijek</item>
      <item>Mihajlo Marušić</item>
    </derivirana_varijabla>
  </DomainObject.Predmet.OstaliListFormatedWithAdressOIB>
  <DomainObject.Predmet.OstaliListNazivFormated>
    <izvorni_sadrzaj>
      <item>ŽUPANIJSKO DRŽAVNO ODVJETNIŠTVI GUO Osijek</item>
      <item>CREDO BANKA d.d.</item>
      <item>MARKO KOMLJENOVIĆ</item>
      <item>JURAJ MARINIĆ</item>
      <item>HYPO ALPE - ADRIA -  BANK d.d.  Zagreb Podružnica Osijek</item>
      <item>Mihajlo Marušić</item>
    </izvorni_sadrzaj>
    <derivirana_varijabla naziv="DomainObject.Predmet.OstaliListNazivFormated_1">
      <item>ŽUPANIJSKO DRŽAVNO ODVJETNIŠTVI GUO Osijek</item>
      <item>CREDO BANKA d.d.</item>
      <item>MARKO KOMLJENOVIĆ</item>
      <item>JURAJ MARINIĆ</item>
      <item>HYPO ALPE - ADRIA -  BANK d.d.  Zagreb Podružnica Osijek</item>
      <item>Mihajlo Marušić</item>
    </derivirana_varijabla>
  </DomainObject.Predmet.OstaliListNazivFormated>
  <DomainObject.Predmet.OstaliListNazivFormatedOIB>
    <izvorni_sadrzaj>
      <item>ŽUPANIJSKO DRŽAVNO ODVJETNIŠTVI GUO Osijek</item>
      <item>CREDO BANKA d.d., OIB 94141384086</item>
      <item>MARKO KOMLJENOVIĆ</item>
      <item>JURAJ MARINIĆ</item>
      <item>HYPO ALPE - ADRIA -  BANK d.d.  Zagreb Podružnica Osijek, OIB 14036333877</item>
      <item>Mihajlo Marušić</item>
    </izvorni_sadrzaj>
    <derivirana_varijabla naziv="DomainObject.Predmet.OstaliListNazivFormatedOIB_1">
      <item>ŽUPANIJSKO DRŽAVNO ODVJETNIŠTVI GUO Osijek</item>
      <item>CREDO BANKA d.d., OIB 94141384086</item>
      <item>MARKO KOMLJENOVIĆ</item>
      <item>JURAJ MARINIĆ</item>
      <item>HYPO ALPE - ADRIA -  BANK d.d.  Zagreb Podružnica Osijek, OIB 14036333877</item>
      <item>Mihajlo Marušić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Hypo leasing podružnica Osijek i dr.</izvorni_sadrzaj>
    <derivirana_varijabla naziv="DomainObject.Predmet.StrankaIDrugi_1">Hypo leasing podružnica Osijek i dr.</derivirana_varijabla>
  </DomainObject.Predmet.StrankaIDrugi>
  <DomainObject.Predmet.ProtustrankaIDrugi>
    <izvorni_sadrzaj>PANONIJA d.d. Osijek</izvorni_sadrzaj>
    <derivirana_varijabla naziv="DomainObject.Predmet.ProtustrankaIDrugi_1">PANONIJA d.d. Osijek</derivirana_varijabla>
  </DomainObject.Predmet.ProtustrankaIDrugi>
  <DomainObject.Predmet.StrankaIDrugiAdressOIB>
    <izvorni_sadrzaj>Hypo leasing podružnica Osijek, OIB 64646464586, Osijek i dr.</izvorni_sadrzaj>
    <derivirana_varijabla naziv="DomainObject.Predmet.StrankaIDrugiAdressOIB_1">Hypo leasing podružnica Osijek, OIB 64646464586, Osijek i dr.</derivirana_varijabla>
  </DomainObject.Predmet.StrankaIDrugiAdressOIB>
  <DomainObject.Predmet.ProtustrankaIDrugiAdressOIB>
    <izvorni_sadrzaj>PANONIJA d.d. Osijek, OIB 60191908565, Sv.L.B.Mandića b.b., 31000 Osijek</izvorni_sadrzaj>
    <derivirana_varijabla naziv="DomainObject.Predmet.ProtustrankaIDrugiAdressOIB_1">PANONIJA d.d. Osijek, OIB 60191908565, Sv.L.B.Mandića b.b.,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PANONIJA d.d. Osijek</item>
      <item>ŽARKO DELAČ</item>
      <item>ŽUPANIJSKO DRŽAVNO ODVJETNIŠTVI GUO Osijek</item>
      <item>CREDO BANKA d.d.</item>
      <item>MARKO KOMLJENOVIĆ</item>
      <item>JURAJ MARINIĆ</item>
      <item>HYPO ALPE - ADRIA -  BANK d.d.  Zagreb Podružnica Osijek</item>
      <item>Mihajlo Marušić</item>
      <item>BZ AGRO DOM</item>
      <item>Hypo leasing podružnica Osijek</item>
      <item>RENATO ČULINA vl. obrta Čulina trans</item>
      <item>STANISLAV TONKOVIĆ</item>
      <item>PAVO SUDAC</item>
      <item>STRUJA PROMET d.o.o.</item>
      <item>VOLVO d.o.o.</item>
    </izvorni_sadrzaj>
    <derivirana_varijabla naziv="DomainObject.Predmet.SudioniciListNaziv_1">
      <item>PANONIJA d.d. Osijek</item>
      <item>ŽARKO DELAČ</item>
      <item>ŽUPANIJSKO DRŽAVNO ODVJETNIŠTVI GUO Osijek</item>
      <item>CREDO BANKA d.d.</item>
      <item>MARKO KOMLJENOVIĆ</item>
      <item>JURAJ MARINIĆ</item>
      <item>HYPO ALPE - ADRIA -  BANK d.d.  Zagreb Podružnica Osijek</item>
      <item>Mihajlo Marušić</item>
      <item>BZ AGRO DOM</item>
      <item>Hypo leasing podružnica Osijek</item>
      <item>RENATO ČULINA vl. obrta Čulina trans</item>
      <item>STANISLAV TONKOVIĆ</item>
      <item>PAVO SUDAC</item>
      <item>STRUJA PROMET d.o.o.</item>
      <item>VOLVO d.o.o.</item>
    </derivirana_varijabla>
  </DomainObject.Predmet.SudioniciListNaziv>
  <DomainObject.Predmet.SudioniciListAdressOIB>
    <izvorni_sadrzaj>
      <item>PANONIJA d.d. Osijek, OIB 60191908565, Sv.L.B.Mandića b.b.,31000 Osijek</item>
      <item>ŽARKO DELAČ, Zagrebačka 156e,10000 Zagreb</item>
      <item>ŽUPANIJSKO DRŽAVNO ODVJETNIŠTVI GUO Osijek, Osijek</item>
      <item>CREDO BANKA d.d., OIB 94141384086, ZRINSKO FRANKOPANSKA 58,21 000 Split</item>
      <item>MARKO KOMLJENOVIĆ, I.Adamovića 68,Čepin</item>
      <item>JURAJ MARINIĆ, Gundulićeva 5,Osijek</item>
      <item>HYPO ALPE - ADRIA -  BANK d.d.  Zagreb Podružnica Osijek, OIB 14036333877, Osijek</item>
      <item>Mihajlo Marušić</item>
      <item>BZ AGRO DOM, OIB 27520247795, M. Kišpatića 2,Osijek</item>
      <item>Hypo leasing podružnica Osijek, OIB 64646464586, Osijek</item>
      <item>RENATO ČULINA vl. obrta Čulina trans, OIB 54564835047, 10000 Zagreb</item>
      <item>STANISLAV TONKOVIĆ, Belišće</item>
      <item>PAVO SUDAC, Belišće</item>
      <item>STRUJA PROMET d.o.o., OIB 96563113874, 10000 Zagreb</item>
      <item>VOLVO d.o.o., OIB 88704563307, 10000 Zagreb</item>
    </izvorni_sadrzaj>
    <derivirana_varijabla naziv="DomainObject.Predmet.SudioniciListAdressOIB_1">
      <item>PANONIJA d.d. Osijek, OIB 60191908565, Sv.L.B.Mandića b.b.,31000 Osijek</item>
      <item>ŽARKO DELAČ, Zagrebačka 156e,10000 Zagreb</item>
      <item>ŽUPANIJSKO DRŽAVNO ODVJETNIŠTVI GUO Osijek, Osijek</item>
      <item>CREDO BANKA d.d., OIB 94141384086, ZRINSKO FRANKOPANSKA 58,21 000 Split</item>
      <item>MARKO KOMLJENOVIĆ, I.Adamovića 68,Čepin</item>
      <item>JURAJ MARINIĆ, Gundulićeva 5,Osijek</item>
      <item>HYPO ALPE - ADRIA -  BANK d.d.  Zagreb Podružnica Osijek, OIB 14036333877, Osijek</item>
      <item>Mihajlo Marušić</item>
      <item>BZ AGRO DOM, OIB 27520247795, M. Kišpatića 2,Osijek</item>
      <item>Hypo leasing podružnica Osijek, OIB 64646464586, Osijek</item>
      <item>RENATO ČULINA vl. obrta Čulina trans, OIB 54564835047, 10000 Zagreb</item>
      <item>STANISLAV TONKOVIĆ, Belišće</item>
      <item>PAVO SUDAC, Belišće</item>
      <item>STRUJA PROMET d.o.o., OIB 96563113874, 10000 Zagreb</item>
      <item>VOLVO d.o.o., OIB 88704563307,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60191908565</item>
      <item>, OIB null</item>
      <item>, OIB null</item>
      <item>, OIB 94141384086</item>
      <item>, OIB null</item>
      <item>, OIB null</item>
      <item>, OIB 14036333877</item>
      <item>, OIB null</item>
      <item>, OIB 27520247795</item>
      <item>, OIB 64646464586</item>
      <item>, OIB 54564835047</item>
      <item>, OIB null</item>
      <item>, OIB null</item>
      <item>, OIB 96563113874</item>
      <item>, OIB 88704563307</item>
    </izvorni_sadrzaj>
    <derivirana_varijabla naziv="DomainObject.Predmet.SudioniciListNazivOIB_1">
      <item>, OIB 60191908565</item>
      <item>, OIB null</item>
      <item>, OIB null</item>
      <item>, OIB 94141384086</item>
      <item>, OIB null</item>
      <item>, OIB null</item>
      <item>, OIB 14036333877</item>
      <item>, OIB null</item>
      <item>, OIB 27520247795</item>
      <item>, OIB 64646464586</item>
      <item>, OIB 54564835047</item>
      <item>, OIB null</item>
      <item>, OIB null</item>
      <item>, OIB 96563113874</item>
      <item>, OIB 88704563307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44AB72-2F45-4F2E-9609-FCEB953F72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611</properties:Words>
  <properties:Characters>3240</properties:Characters>
  <properties:Lines>97</properties:Lines>
  <properties:Paragraphs>33</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XIII-ST-120/01-98</vt:lpstr>
    </vt:vector>
  </properties:TitlesOfParts>
  <properties:LinksUpToDate>false</properties:LinksUpToDate>
  <properties:CharactersWithSpaces>3978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2018-04-11T09:33:00Z</dcterms:created>
  <dc:creator>..</dc:creator>
  <cp:lastModifiedBy>Maja Kocijan</cp:lastModifiedBy>
  <cp:lastPrinted>2018-04-11T09:47:00Z</cp:lastPrinted>
  <dcterms:modified xmlns:xsi="http://www.w3.org/2001/XMLSchema-instance" xsi:type="dcterms:W3CDTF">2018-04-11T09:57:00Z</dcterms:modified>
  <cp:revision>4</cp:revision>
  <dc:title>XIII-ST-120/01-98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 KONAČNA nagrada.docx)</vt:lpwstr>
  </prop:property>
  <prop:property name="CC_coloring" pid="4" fmtid="{D5CDD505-2E9C-101B-9397-08002B2CF9AE}">
    <vt:bool>false</vt:bool>
  </prop:property>
  <prop:property name="BrojStranica" pid="5" fmtid="{D5CDD505-2E9C-101B-9397-08002B2CF9AE}">
    <vt:i4>2</vt:i4>
  </prop:property>
</prop:Properties>
</file>