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4e9f6" w14:paraId="304e9f6" w:rsidRDefault="00E76E22" w:rsidP="00E76E22" w:rsidR="00E76E22">
      <w:pPr>
        <w:jc w:val="right"/>
        <w15:collapsed w:val="false"/>
      </w:pPr>
      <w:r>
        <w:t>Broj: St-</w:t>
      </w:r>
      <w:r w:rsidR="0071583B">
        <w:t>1788/16-12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A508EB">
        <w:rPr>
          <w:b/>
        </w:rPr>
        <w:t xml:space="preserve">TOPPER d.o.o., </w:t>
      </w:r>
      <w:proofErr w:type="spellStart"/>
      <w:r w:rsidR="00A508EB">
        <w:rPr>
          <w:b/>
        </w:rPr>
        <w:t>Soljani</w:t>
      </w:r>
      <w:proofErr w:type="spellEnd"/>
      <w:r w:rsidR="00A508EB">
        <w:rPr>
          <w:b/>
        </w:rPr>
        <w:t>, Braće Radića 44, OIB: 88056250522, MBS: 030123024</w:t>
      </w:r>
      <w:r w:rsidR="006139EC">
        <w:t xml:space="preserve">, </w:t>
      </w:r>
      <w:r w:rsidR="003B4C28">
        <w:t xml:space="preserve">dana </w:t>
      </w:r>
      <w:r w:rsidR="00A508EB">
        <w:t>22</w:t>
      </w:r>
      <w:r w:rsidR="00160320">
        <w:t>. svibnja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A508EB">
        <w:rPr>
          <w:b/>
        </w:rPr>
        <w:t xml:space="preserve">TOPPER d.o.o., </w:t>
      </w:r>
      <w:proofErr w:type="spellStart"/>
      <w:r w:rsidR="00A508EB">
        <w:rPr>
          <w:b/>
        </w:rPr>
        <w:t>Soljani</w:t>
      </w:r>
      <w:proofErr w:type="spellEnd"/>
      <w:r w:rsidR="00A508EB">
        <w:rPr>
          <w:b/>
        </w:rPr>
        <w:t xml:space="preserve">, Braće Radića 44, OIB: 88056250522, MBS: 030123024 </w:t>
      </w:r>
      <w:r w:rsidR="00B9209F">
        <w:rPr>
          <w:color w:val="000000"/>
        </w:rPr>
        <w:t xml:space="preserve">da </w:t>
      </w:r>
      <w:r w:rsidR="009B61F0">
        <w:t xml:space="preserve">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A508EB">
        <w:rPr>
          <w:b/>
        </w:rPr>
        <w:t>1788</w:t>
      </w:r>
      <w:r w:rsidR="00A310E9">
        <w:rPr>
          <w:b/>
        </w:rPr>
        <w:t>-16</w:t>
      </w:r>
      <w:r w:rsidR="0051183E">
        <w:rPr>
          <w:b/>
        </w:rPr>
        <w:t xml:space="preserve"> </w:t>
      </w:r>
      <w:r w:rsidR="009B61F0">
        <w:t>kod Hrv</w:t>
      </w:r>
      <w:r w:rsidR="00963406">
        <w:t xml:space="preserve">atske poštanske banke iznos od </w:t>
      </w:r>
      <w:r w:rsidR="00A508EB">
        <w:rPr>
          <w:b/>
        </w:rPr>
        <w:t>26.250,00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</w:t>
      </w:r>
      <w:r w:rsidR="005D2412">
        <w:t xml:space="preserve">od </w:t>
      </w:r>
      <w:r w:rsidR="00A508EB">
        <w:t xml:space="preserve">knjigovodstvene usluge (18 mjeseci- 1.250,00 kn, ostali troškovi (platni promet, žiro račun, arhiviranje – 5.000,00 kn, nagrada i troškovi st. upravitelju (bruto) 26.250,00 kn </w:t>
      </w:r>
      <w:r w:rsidR="0051183E">
        <w:t xml:space="preserve">a što ukupno iznosi </w:t>
      </w:r>
      <w:r w:rsidR="00A508EB">
        <w:t>26.250,00</w:t>
      </w:r>
      <w:r w:rsidR="0051183E">
        <w:t xml:space="preserve"> kn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5D2412" w:rsidP="00FD3ED7" w:rsidR="005D2412">
      <w:pPr>
        <w:ind w:firstLine="720"/>
        <w:jc w:val="both"/>
      </w:pP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A508EB">
        <w:t>2. lipnja</w:t>
      </w:r>
      <w:r w:rsidR="00A310E9">
        <w:t xml:space="preserve"> 2016. g.</w:t>
      </w:r>
      <w:r w:rsidRPr="00DD2365">
        <w:t xml:space="preserve"> prijedlog za otvaranje stečajnog postupka nad dužnikom </w:t>
      </w:r>
      <w:r w:rsidR="00A508EB">
        <w:rPr>
          <w:b/>
        </w:rPr>
        <w:t xml:space="preserve">TOPPER d.o.o., </w:t>
      </w:r>
      <w:proofErr w:type="spellStart"/>
      <w:r w:rsidR="00A508EB">
        <w:rPr>
          <w:b/>
        </w:rPr>
        <w:t>Soljani</w:t>
      </w:r>
      <w:proofErr w:type="spellEnd"/>
      <w:r w:rsidR="00A508EB">
        <w:rPr>
          <w:b/>
        </w:rPr>
        <w:t>, Braće Radića 44, OIB: 88056250522, MBS: 030123024</w:t>
      </w:r>
      <w:r w:rsidR="0051183E">
        <w:t>.</w:t>
      </w:r>
    </w:p>
    <w:p w:rsidRDefault="00A310E9" w:rsidP="00160320" w:rsidR="00A310E9">
      <w:pPr>
        <w:tabs>
          <w:tab w:pos="4050" w:val="left"/>
        </w:tabs>
        <w:jc w:val="both"/>
      </w:pPr>
    </w:p>
    <w:p w:rsidRDefault="00FA7686" w:rsidP="00160320" w:rsidR="00160320">
      <w:pPr>
        <w:tabs>
          <w:tab w:pos="4050" w:val="left"/>
        </w:tabs>
        <w:jc w:val="both"/>
      </w:pPr>
      <w:r w:rsidRPr="009650C6">
        <w:rPr>
          <w:b/>
        </w:rPr>
        <w:tab/>
      </w:r>
      <w:r w:rsidR="000F55F6">
        <w:rPr>
          <w:b/>
        </w:rPr>
        <w:t xml:space="preserve"> </w:t>
      </w:r>
    </w:p>
    <w:p w:rsidRDefault="00160320" w:rsidP="00160320" w:rsidR="00160320">
      <w:pPr>
        <w:tabs>
          <w:tab w:pos="4050" w:val="left"/>
        </w:tabs>
        <w:jc w:val="both"/>
      </w:pPr>
    </w:p>
    <w:p w:rsidRDefault="0071583B" w:rsidP="00A508EB" w:rsidR="00A508EB">
      <w:pPr>
        <w:jc w:val="right"/>
      </w:pPr>
      <w:r>
        <w:lastRenderedPageBreak/>
        <w:t>Broj: St-1788/16-12</w:t>
      </w:r>
      <w:bookmarkStart w:name="_GoBack" w:id="0"/>
      <w:bookmarkEnd w:id="0"/>
    </w:p>
    <w:p w:rsidRDefault="00160320" w:rsidP="00160320" w:rsidR="00160320">
      <w:pPr>
        <w:tabs>
          <w:tab w:pos="4050" w:val="left"/>
        </w:tabs>
        <w:jc w:val="both"/>
      </w:pPr>
    </w:p>
    <w:p w:rsidRDefault="00160320" w:rsidP="00160320" w:rsidR="00160320">
      <w:pPr>
        <w:tabs>
          <w:tab w:pos="4050" w:val="left"/>
        </w:tabs>
        <w:jc w:val="both"/>
      </w:pPr>
    </w:p>
    <w:p w:rsidRDefault="00160320" w:rsidP="00160320" w:rsidR="00160320">
      <w:pPr>
        <w:tabs>
          <w:tab w:pos="4050" w:val="left"/>
        </w:tabs>
        <w:jc w:val="both"/>
      </w:pP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764F4E" w:rsidP="003235CD" w:rsidR="00DD6D10">
      <w:pPr>
        <w:ind w:firstLine="720"/>
        <w:jc w:val="both"/>
      </w:pPr>
      <w:r>
        <w:t>Rješenjem Trgovačkog suda u Osijeku broj St-</w:t>
      </w:r>
      <w:r w:rsidR="00A508EB">
        <w:t>1788/16 od 21.2.2017. g.</w:t>
      </w:r>
      <w:r w:rsidR="00160320">
        <w:t xml:space="preserve"> </w:t>
      </w:r>
      <w:r>
        <w:t xml:space="preserve"> pokrenut je prethodni postupak radi utvrđivanja uvjeta za otvaranje stečajnog postupka nad dužnikom te je za privremen</w:t>
      </w:r>
      <w:r w:rsidR="00A508EB">
        <w:t>og</w:t>
      </w:r>
      <w:r>
        <w:t xml:space="preserve"> stečajn</w:t>
      </w:r>
      <w:r w:rsidR="00A508EB">
        <w:t>og</w:t>
      </w:r>
      <w:r>
        <w:t xml:space="preserve"> upravitelj</w:t>
      </w:r>
      <w:r w:rsidR="00A508EB">
        <w:t>a</w:t>
      </w:r>
      <w:r>
        <w:t xml:space="preserve"> imenovan</w:t>
      </w:r>
      <w:r w:rsidR="00A508EB">
        <w:t xml:space="preserve"> Duško Zec iz Osijeka</w:t>
      </w:r>
      <w:r w:rsidR="008267B8">
        <w:t xml:space="preserve"> </w:t>
      </w:r>
      <w:r w:rsidR="006E6779">
        <w:t>koj</w:t>
      </w:r>
      <w:r w:rsidR="00A508EB">
        <w:t>i</w:t>
      </w:r>
      <w:r>
        <w:t xml:space="preserve"> je dana </w:t>
      </w:r>
      <w:r w:rsidR="00A508EB">
        <w:t>21.3.2017. g.</w:t>
      </w:r>
      <w:r>
        <w:t xml:space="preserve"> u spis dostav</w:t>
      </w:r>
      <w:r w:rsidR="00A508EB">
        <w:t>o</w:t>
      </w:r>
      <w:r>
        <w:t xml:space="preserve"> </w:t>
      </w:r>
      <w:r w:rsidR="00D575E6">
        <w:t>izvješće o financijsk</w:t>
      </w:r>
      <w:r w:rsidR="00301AF4">
        <w:t>o-gospodarskom položaju dužnika</w:t>
      </w:r>
      <w:r w:rsidR="004F70C4">
        <w:t>,</w:t>
      </w:r>
      <w:r w:rsidR="00FD3ED7">
        <w:t xml:space="preserve"> </w:t>
      </w:r>
      <w:r w:rsidR="00A508EB">
        <w:t xml:space="preserve">uvjerenje MUP PP Vrbanja od 28.2.2017. g., osiguranici HZMO od 27.2.2017. g., financijski izvještaj za 2015. g. </w:t>
      </w:r>
    </w:p>
    <w:p w:rsidRDefault="007C031B" w:rsidP="00580AE3" w:rsidR="005917F2">
      <w:pPr>
        <w:ind w:firstLine="720"/>
        <w:jc w:val="both"/>
      </w:pPr>
      <w:r>
        <w:t xml:space="preserve"> </w:t>
      </w:r>
    </w:p>
    <w:p w:rsidRDefault="00160320" w:rsidP="00160320" w:rsidR="00160320">
      <w:pPr>
        <w:ind w:firstLine="720"/>
        <w:jc w:val="both"/>
      </w:pPr>
      <w:r>
        <w:t>Budući da je iz dokumentacije koju</w:t>
      </w:r>
      <w:r w:rsidR="004F70C4">
        <w:t xml:space="preserve"> je dostavio</w:t>
      </w:r>
      <w:r>
        <w:t xml:space="preserve"> privremeni stečajni upravitelj utvrđeno da dužnik nema imovine iz koje bi se mogli podmiriti troškovi kako prethodnog tako i otvorenog stečajnog postupka te budući da je iz </w:t>
      </w:r>
      <w:r w:rsidR="0051183E">
        <w:t>prijedloga</w:t>
      </w:r>
      <w:r>
        <w:t xml:space="preserve"> FINE od </w:t>
      </w:r>
      <w:r w:rsidR="00A508EB">
        <w:t>2.6</w:t>
      </w:r>
      <w:r w:rsidR="00A310E9">
        <w:t>.2016</w:t>
      </w:r>
      <w:r w:rsidR="0051183E">
        <w:t>. g.</w:t>
      </w:r>
      <w:r>
        <w:t xml:space="preserve"> za </w:t>
      </w:r>
      <w:r w:rsidR="0051183E">
        <w:t>otvaranje</w:t>
      </w:r>
      <w:r>
        <w:t xml:space="preserve"> stečajnog postupka nad dužnikom razvidno da dužnik ima u razdoblju od </w:t>
      </w:r>
      <w:r w:rsidR="00A508EB">
        <w:t>120</w:t>
      </w:r>
      <w:r w:rsidR="00B9209F">
        <w:t xml:space="preserve"> </w:t>
      </w:r>
      <w:r>
        <w:t xml:space="preserve">dana evidentirane neizvršene osnove za plaćanje u ukupnom iznosu od </w:t>
      </w:r>
      <w:r w:rsidR="00A508EB">
        <w:t>131.199,06</w:t>
      </w:r>
      <w:r>
        <w:t xml:space="preserve"> kn valjalo je sukladno čl. 132 st. 1 Stečajnog zakona (NN 71/15) odlučiti kao u izreci pod točkom 1.</w:t>
      </w:r>
    </w:p>
    <w:p w:rsidRDefault="00160320" w:rsidP="00160320" w:rsidR="00160320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A508EB">
        <w:t>22</w:t>
      </w:r>
      <w:r w:rsidR="00160320">
        <w:t>. svibnja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A508EB">
        <w:t>22</w:t>
      </w:r>
      <w:r w:rsidR="00160320">
        <w:t>.6</w:t>
      </w:r>
      <w:r w:rsidR="00301AF4">
        <w:t>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1D6A" w:rsidR="00811D6A">
      <w:r>
        <w:separator/>
      </w:r>
    </w:p>
  </w:endnote>
  <w:endnote w:id="0" w:type="continuationSeparator">
    <w:p w:rsidRDefault="00811D6A" w:rsidR="00811D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1D6A" w:rsidR="00811D6A">
      <w:r>
        <w:separator/>
      </w:r>
    </w:p>
  </w:footnote>
  <w:footnote w:id="0" w:type="continuationSeparator">
    <w:p w:rsidRDefault="00811D6A" w:rsidR="00811D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1583B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A6795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583B"/>
    <w:rsid w:val="00716850"/>
    <w:rsid w:val="007242CD"/>
    <w:rsid w:val="00725641"/>
    <w:rsid w:val="007400A8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11D6A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877DF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60716"/>
    <w:rsid w:val="00A81489"/>
    <w:rsid w:val="00A91ED3"/>
    <w:rsid w:val="00AB37DA"/>
    <w:rsid w:val="00AB56F9"/>
    <w:rsid w:val="00AD24AA"/>
    <w:rsid w:val="00AD4A65"/>
    <w:rsid w:val="00B11D59"/>
    <w:rsid w:val="00B20E4C"/>
    <w:rsid w:val="00B41F79"/>
    <w:rsid w:val="00B9209F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877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877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77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77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77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877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877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77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77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77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St-1788/2016-12</izvorni_sadrzaj>
    <derivirana_varijabla naziv="DomainObject.Oznaka_1">St-1788/2016-12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1788</izvorni_sadrzaj>
    <derivirana_varijabla naziv="DomainObject.Predmet.Broj_1">1788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St-1788/2016</izvorni_sadrzaj>
    <derivirana_varijabla naziv="DomainObject.Predmet.OznakaBroj_1">St-1788/2016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TOPPER d.o.o. za ugostiteljstvo, trgovinu i turizam</izvorni_sadrzaj>
    <derivirana_varijabla naziv="DomainObject.Predmet.ProtustrankaFormated_1">  TOPPER d.o.o. za ugostiteljstvo, trgovinu i turizam</derivirana_varijabla>
  </DomainObject.Predmet.ProtustrankaFormated>
  <DomainObject.Predmet.ProtustrankaFormatedOIB>
    <izvorni_sadrzaj>  TOPPER d.o.o. za ugostiteljstvo, trgovinu i turizam, OIB 88056250522</izvorni_sadrzaj>
    <derivirana_varijabla naziv="DomainObject.Predmet.ProtustrankaFormatedOIB_1">  TOPPER d.o.o. za ugostiteljstvo, trgovinu i turizam, OIB 88056250522</derivirana_varijabla>
  </DomainObject.Predmet.ProtustrankaFormatedOIB>
  <DomainObject.Predmet.ProtustrankaFormatedWithAdress>
    <izvorni_sadrzaj> TOPPER d.o.o. za ugostiteljstvo, trgovinu i turizam, Braće Radića 44, 32255 Soljani</izvorni_sadrzaj>
    <derivirana_varijabla naziv="DomainObject.Predmet.ProtustrankaFormatedWithAdress_1"> TOPPER d.o.o. za ugostiteljstvo, trgovinu i turizam, Braće Radića 44, 32255 Soljani</derivirana_varijabla>
  </DomainObject.Predmet.ProtustrankaFormatedWithAdress>
  <DomainObject.Predmet.ProtustrankaFormatedWithAdressOIB>
    <izvorni_sadrzaj> TOPPER d.o.o. za ugostiteljstvo, trgovinu i turizam, OIB 88056250522, Braće Radića 44, 32255 Soljani</izvorni_sadrzaj>
    <derivirana_varijabla naziv="DomainObject.Predmet.ProtustrankaFormatedWithAdressOIB_1"> TOPPER d.o.o. za ugostiteljstvo, trgovinu i turizam, OIB 88056250522, Braće Radića 44, 32255 Soljani</derivirana_varijabla>
  </DomainObject.Predmet.ProtustrankaFormatedWithAdressOIB>
  <DomainObject.Predmet.ProtustrankaWithAdress>
    <izvorni_sadrzaj>TOPPER d.o.o. za ugostiteljstvo, trgovinu i turizam Braće Radića 44, 32255 Soljani</izvorni_sadrzaj>
    <derivirana_varijabla naziv="DomainObject.Predmet.ProtustrankaWithAdress_1">TOPPER d.o.o. za ugostiteljstvo, trgovinu i turizam Braće Radića 44, 32255 Soljani</derivirana_varijabla>
  </DomainObject.Predmet.ProtustrankaWithAdress>
  <DomainObject.Predmet.ProtustrankaWithAdressOIB>
    <izvorni_sadrzaj>TOPPER d.o.o. za ugostiteljstvo, trgovinu i turizam, OIB 88056250522, Braće Radića 44, 32255 Soljani</izvorni_sadrzaj>
    <derivirana_varijabla naziv="DomainObject.Predmet.ProtustrankaWithAdressOIB_1">TOPPER d.o.o. za ugostiteljstvo, trgovinu i turizam, OIB 88056250522, Braće Radića 44, 32255 Soljani</derivirana_varijabla>
  </DomainObject.Predmet.ProtustrankaWithAdressOIB>
  <DomainObject.Predmet.ProtustrankaNazivFormated>
    <izvorni_sadrzaj>TOPPER d.o.o. za ugostiteljstvo, trgovinu i turizam</izvorni_sadrzaj>
    <derivirana_varijabla naziv="DomainObject.Predmet.ProtustrankaNazivFormated_1">TOPPER d.o.o. za ugostiteljstvo, trgovinu i turizam</derivirana_varijabla>
  </DomainObject.Predmet.ProtustrankaNazivFormated>
  <DomainObject.Predmet.ProtustrankaNazivFormatedOIB>
    <izvorni_sadrzaj>TOPPER d.o.o. za ugostiteljstvo, trgovinu i turizam, OIB 88056250522</izvorni_sadrzaj>
    <derivirana_varijabla naziv="DomainObject.Predmet.ProtustrankaNazivFormatedOIB_1">TOPPER d.o.o. za ugostiteljstvo, trgovinu i turizam, OIB 88056250522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TOPPER d.o.o. za ugostiteljstvo, trgovinu i turizam</item>
    </izvorni_sadrzaj>
    <derivirana_varijabla naziv="DomainObject.Predmet.ProtuStrankaListFormated_1">
      <item>TOPPER d.o.o. za ugostiteljstvo, trgovinu i turizam</item>
    </derivirana_varijabla>
  </DomainObject.Predmet.ProtuStrankaListFormated>
  <DomainObject.Predmet.ProtuStrankaListFormatedOIB>
    <izvorni_sadrzaj>
      <item>TOPPER d.o.o. za ugostiteljstvo, trgovinu i turizam, OIB 88056250522</item>
    </izvorni_sadrzaj>
    <derivirana_varijabla naziv="DomainObject.Predmet.ProtuStrankaListFormatedOIB_1">
      <item>TOPPER d.o.o. za ugostiteljstvo, trgovinu i turizam, OIB 88056250522</item>
    </derivirana_varijabla>
  </DomainObject.Predmet.ProtuStrankaListFormatedOIB>
  <DomainObject.Predmet.ProtuStrankaListFormatedWithAdress>
    <izvorni_sadrzaj>
      <item>TOPPER d.o.o. za ugostiteljstvo, trgovinu i turizam, Braće Radića 44, 32255 Soljani</item>
    </izvorni_sadrzaj>
    <derivirana_varijabla naziv="DomainObject.Predmet.ProtuStrankaListFormatedWithAdress_1">
      <item>TOPPER d.o.o. za ugostiteljstvo, trgovinu i turizam, Braće Radića 44, 32255 Soljani</item>
    </derivirana_varijabla>
  </DomainObject.Predmet.ProtuStrankaListFormatedWithAdress>
  <DomainObject.Predmet.ProtuStrankaListFormatedWithAdressOIB>
    <izvorni_sadrzaj>
      <item>TOPPER d.o.o. za ugostiteljstvo, trgovinu i turizam, OIB 88056250522, Braće Radića 44, 32255 Soljani</item>
    </izvorni_sadrzaj>
    <derivirana_varijabla naziv="DomainObject.Predmet.ProtuStrankaListFormatedWithAdressOIB_1">
      <item>TOPPER d.o.o. za ugostiteljstvo, trgovinu i turizam, OIB 88056250522, Braće Radića 44, 32255 Soljani</item>
    </derivirana_varijabla>
  </DomainObject.Predmet.ProtuStrankaListFormatedWithAdressOIB>
  <DomainObject.Predmet.ProtuStrankaListNazivFormated>
    <izvorni_sadrzaj>
      <item>TOPPER d.o.o. za ugostiteljstvo, trgovinu i turizam</item>
    </izvorni_sadrzaj>
    <derivirana_varijabla naziv="DomainObject.Predmet.ProtuStrankaListNazivFormated_1">
      <item>TOPPER d.o.o. za ugostiteljstvo, trgovinu i turizam</item>
    </derivirana_varijabla>
  </DomainObject.Predmet.ProtuStrankaListNazivFormated>
  <DomainObject.Predmet.ProtuStrankaListNazivFormatedOIB>
    <izvorni_sadrzaj>
      <item>TOPPER d.o.o. za ugostiteljstvo, trgovinu i turizam, OIB 88056250522</item>
    </izvorni_sadrzaj>
    <derivirana_varijabla naziv="DomainObject.Predmet.ProtuStrankaListNazivFormatedOIB_1">
      <item>TOPPER d.o.o. za ugostiteljstvo, trgovinu i turizam, OIB 88056250522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>St-1788/2016-12</izvorni_sadrzaj>
    <derivirana_varijabla naziv="DomainObject.PoslovniBrojDokumenta_1">St-1788/2016-12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TOPPER d.o.o. za ugostiteljstvo, trgovinu i turizam</izvorni_sadrzaj>
    <derivirana_varijabla naziv="DomainObject.Predmet.ProtustrankaIDrugi_1">TOPPER d.o.o. za ugostiteljstvo, trgovinu i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TOPPER d.o.o. za ugostiteljstvo, trgovinu i turizam, OIB 88056250522, Braće Radića 44, 32255 Soljani</izvorni_sadrzaj>
    <derivirana_varijabla naziv="DomainObject.Predmet.ProtustrankaIDrugiAdressOIB_1">TOPPER d.o.o. za ugostiteljstvo, trgovinu i turizam, OIB 88056250522, Braće Radića 44, 32255 Soljani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TOPPER d.o.o. za ugostiteljstvo, trgovinu i turizam</item>
    </izvorni_sadrzaj>
    <derivirana_varijabla naziv="DomainObject.Predmet.SudioniciListNaziv_1">
      <item>FINA RC OSIJEK</item>
      <item>TOPPER d.o.o. za ugostiteljstvo, trgovinu i turizam</item>
    </derivirana_varijabla>
  </DomainObject.Predmet.SudioniciListNaziv>
  <DomainObject.Predmet.SudioniciListAdressOIB>
    <izvorni_sadrzaj>
      <item>FINA RC OSIJEK, OIB 85821130368</item>
      <item>TOPPER d.o.o. za ugostiteljstvo, trgovinu i turizam, OIB 88056250522, Braće Radića 44,32255 Soljani</item>
    </izvorni_sadrzaj>
    <derivirana_varijabla naziv="DomainObject.Predmet.SudioniciListAdressOIB_1">
      <item>FINA RC OSIJEK, OIB 85821130368</item>
      <item>TOPPER d.o.o. za ugostiteljstvo, trgovinu i turizam, OIB 88056250522, Braće Radića 44,32255 Soljani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88056250522</item>
    </izvorni_sadrzaj>
    <derivirana_varijabla naziv="DomainObject.Predmet.SudioniciListNazivOIB_1">
      <item>, OIB 85821130368</item>
      <item>, OIB 88056250522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B02A03-8D11-4DD8-8081-1233FFC4B8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493</properties:Words>
  <properties:Characters>2563</properties:Characters>
  <properties:Lines>105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2017-05-22T12:21:00Z</dcterms:created>
  <dc:creator>hermanj</dc:creator>
  <cp:lastModifiedBy>Danijela Sekulić</cp:lastModifiedBy>
  <cp:lastPrinted>2017-05-22T12:31:00Z</cp:lastPrinted>
  <dcterms:modified xmlns:xsi="http://www.w3.org/2001/XMLSchema-instance" xsi:type="dcterms:W3CDTF">2017-05-22T12:31:00Z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St-1788/2016-12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