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a08bd" w14:paraId="48a08bd" w:rsidRDefault="003061BF" w:rsidP="003061BF" w:rsidR="003061BF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C0AF6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A746C5" w:rsidP="00AB2EAB" w:rsidR="003061BF" w:rsidRPr="00A746C5">
      <w:pPr>
        <w:pStyle w:val="Naslov2"/>
        <w:rPr>
          <w:rStyle w:val="Jakoisticanje"/>
        </w:rPr>
      </w:pPr>
      <w:r>
        <w:tab/>
      </w:r>
      <w:r w:rsidR="00AB2EAB">
        <w:tab/>
      </w:r>
      <w:r w:rsidR="00AB2EAB">
        <w:tab/>
      </w:r>
      <w:r w:rsidR="00AB2EAB">
        <w:tab/>
      </w:r>
      <w:r w:rsidR="00AB2EAB">
        <w:tab/>
      </w:r>
      <w:r w:rsidR="00AB2EAB" w:rsidRPr="00A746C5">
        <w:rPr>
          <w:b w:val="false"/>
        </w:rPr>
        <w:t xml:space="preserve">R J E Š E N J E </w:t>
      </w:r>
    </w:p>
    <w:p w:rsidRDefault="003061BF" w:rsidP="003061BF" w:rsidR="003061BF" w:rsidRPr="00A746C5"/>
    <w:p w:rsidRDefault="003061BF" w:rsidP="00A746C5" w:rsidR="00563C78" w:rsidRPr="00AB2EAB">
      <w:pPr>
        <w:jc w:val="both"/>
      </w:pPr>
      <w:r>
        <w:tab/>
        <w:t>Trgovački sud u Osijeku,</w:t>
      </w:r>
      <w:r w:rsidR="00AB2EAB">
        <w:t xml:space="preserve"> po stečajnoj sutkinji Jadranki Pajur Vranješ</w:t>
      </w:r>
      <w:r w:rsidRPr="00A82800">
        <w:t>u stečajnom postupku nad dužnikom</w:t>
      </w:r>
      <w:r w:rsidRPr="00F4212B">
        <w:t xml:space="preserve"> </w:t>
      </w:r>
      <w:r w:rsidR="00AB2EAB">
        <w:t>GEODETSKI URED KATANIĆ  d.o.o</w:t>
      </w:r>
      <w:r w:rsidR="00A746C5">
        <w:t xml:space="preserve">. Donja  Stubica, </w:t>
      </w:r>
      <w:r w:rsidR="00AB2EAB">
        <w:t>Toplička 25</w:t>
      </w:r>
      <w:r w:rsidR="00A746C5">
        <w:t>,</w:t>
      </w:r>
      <w:r w:rsidR="00AB2EAB">
        <w:t xml:space="preserve">   OIB: 60724791629, MBS: 080910820</w:t>
      </w:r>
      <w:r w:rsidR="003969D3">
        <w:t xml:space="preserve">, </w:t>
      </w:r>
      <w:r w:rsidR="00AB2EAB">
        <w:t xml:space="preserve">7. </w:t>
      </w:r>
      <w:r w:rsidR="00A746C5">
        <w:t>r</w:t>
      </w:r>
      <w:r w:rsidR="00AB2EAB">
        <w:t xml:space="preserve">ujna </w:t>
      </w:r>
      <w:r w:rsidR="00A746C5">
        <w:t xml:space="preserve"> 2018.</w:t>
      </w:r>
      <w:r w:rsidR="008A4C02">
        <w:t>,</w:t>
      </w:r>
      <w:r w:rsidR="003969D3">
        <w:t xml:space="preserve">       </w:t>
      </w:r>
    </w:p>
    <w:p w:rsidRDefault="00563C78" w:rsidP="003969D3" w:rsidR="00563C78">
      <w:pPr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  </w:t>
      </w:r>
    </w:p>
    <w:p w:rsidRDefault="00120EB4" w:rsidP="00120EB4" w:rsidR="00120EB4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120EB4" w:rsidP="00A746C5" w:rsidR="00120EB4">
      <w:pPr>
        <w:ind w:firstLine="720"/>
        <w:jc w:val="both"/>
        <w:rPr>
          <w:b/>
        </w:rPr>
      </w:pPr>
      <w:r w:rsidRPr="00A746C5">
        <w:t>OBUSTAVLJA SE</w:t>
      </w:r>
      <w:r w:rsidR="00333D96">
        <w:t xml:space="preserve"> stečajni postupak nad dužnikom</w:t>
      </w:r>
      <w:r w:rsidR="00AB2EAB">
        <w:t xml:space="preserve"> GEODETSKI URED KATANIĆ   d.o.o</w:t>
      </w:r>
      <w:r w:rsidR="00A746C5">
        <w:t>.</w:t>
      </w:r>
      <w:r w:rsidR="00AB2EAB">
        <w:t xml:space="preserve"> Donja  Stubica</w:t>
      </w:r>
      <w:r w:rsidR="00A746C5">
        <w:t>,</w:t>
      </w:r>
      <w:r w:rsidR="00AB2EAB">
        <w:t xml:space="preserve"> Toplička 25</w:t>
      </w:r>
      <w:r w:rsidR="00A746C5">
        <w:t>,</w:t>
      </w:r>
      <w:r w:rsidR="00AB2EAB">
        <w:t xml:space="preserve">   OIB: 60724791629 , MBS: 080910820</w:t>
      </w:r>
      <w:r w:rsidR="00A746C5">
        <w:t>,</w:t>
      </w:r>
      <w:r w:rsidR="00AB2EAB">
        <w:t xml:space="preserve"> </w:t>
      </w:r>
      <w:r w:rsidR="00CA6C9C" w:rsidRPr="00CA6C9C">
        <w:rPr>
          <w:b/>
        </w:rPr>
        <w:t xml:space="preserve"> </w:t>
      </w:r>
      <w:r>
        <w:t xml:space="preserve">a prijedlog </w:t>
      </w:r>
      <w:r w:rsidR="00E32E5B">
        <w:t xml:space="preserve">FINE od </w:t>
      </w:r>
      <w:r w:rsidR="00AB2EAB">
        <w:t>19</w:t>
      </w:r>
      <w:r w:rsidR="00A746C5">
        <w:t>.</w:t>
      </w:r>
      <w:r w:rsidR="00AB2EAB">
        <w:t xml:space="preserve"> </w:t>
      </w:r>
      <w:r w:rsidR="00A746C5">
        <w:t>listopada</w:t>
      </w:r>
      <w:r w:rsidR="00AB2EAB">
        <w:t xml:space="preserve"> 2017</w:t>
      </w:r>
      <w:r w:rsidR="00A746C5">
        <w:t xml:space="preserve">. </w:t>
      </w:r>
      <w:r w:rsidR="008826C9">
        <w:t xml:space="preserve">za otvaranje stečajnog postupka </w:t>
      </w:r>
      <w:r w:rsidRPr="00A746C5">
        <w:t>se odbacuje</w:t>
      </w:r>
      <w:r w:rsidRPr="008826C9">
        <w:rPr>
          <w:b/>
        </w:rPr>
        <w:t>.</w:t>
      </w:r>
    </w:p>
    <w:p w:rsidRDefault="00596BFC" w:rsidP="007E1918" w:rsidR="00596BFC">
      <w:pPr>
        <w:pStyle w:val="Odlomakpopisa"/>
        <w:ind w:left="0"/>
      </w:pPr>
    </w:p>
    <w:p w:rsidRDefault="00120EB4" w:rsidP="003061BF" w:rsidR="00120EB4">
      <w:pPr>
        <w:jc w:val="both"/>
      </w:pPr>
    </w:p>
    <w:p w:rsidRDefault="00120EB4" w:rsidP="00120EB4" w:rsidR="00120EB4">
      <w:pPr>
        <w:pStyle w:val="Naslov1"/>
        <w:rPr>
          <w:b w:val="false"/>
          <w:lang w:val="hr-HR"/>
        </w:rPr>
      </w:pPr>
      <w:r w:rsidRPr="006978BA">
        <w:rPr>
          <w:b w:val="false"/>
          <w:lang w:val="hr-HR"/>
        </w:rPr>
        <w:t>Obrazloženje</w:t>
      </w:r>
    </w:p>
    <w:p w:rsidRDefault="006978BA" w:rsidP="00120EB4" w:rsidR="006978BA" w:rsidRPr="006978BA">
      <w:pPr>
        <w:pStyle w:val="Naslov1"/>
        <w:rPr>
          <w:b w:val="false"/>
          <w:lang w:val="hr-HR"/>
        </w:rPr>
      </w:pPr>
    </w:p>
    <w:p w:rsidRDefault="00120EB4" w:rsidP="007E1918" w:rsidR="00120EB4">
      <w:pPr>
        <w:rPr>
          <w:b/>
          <w:bCs/>
        </w:rPr>
      </w:pPr>
    </w:p>
    <w:p w:rsidRDefault="00120EB4" w:rsidP="00E32E5B" w:rsidR="00E32E5B">
      <w:pPr>
        <w:jc w:val="both"/>
        <w:rPr>
          <w:bCs/>
        </w:rPr>
      </w:pPr>
      <w:r>
        <w:rPr>
          <w:b/>
          <w:bCs/>
        </w:rPr>
        <w:tab/>
      </w:r>
      <w:r w:rsidR="00E32E5B">
        <w:rPr>
          <w:bCs/>
        </w:rPr>
        <w:t xml:space="preserve">Prijedlogom od </w:t>
      </w:r>
      <w:r w:rsidR="00A746C5">
        <w:rPr>
          <w:bCs/>
        </w:rPr>
        <w:t>19. listopada</w:t>
      </w:r>
      <w:r w:rsidR="00AB2EAB">
        <w:rPr>
          <w:bCs/>
        </w:rPr>
        <w:t xml:space="preserve"> 2017</w:t>
      </w:r>
      <w:r w:rsidR="00A746C5">
        <w:rPr>
          <w:bCs/>
        </w:rPr>
        <w:t>.</w:t>
      </w:r>
      <w:r w:rsidR="00AB2EAB">
        <w:rPr>
          <w:bCs/>
        </w:rPr>
        <w:t xml:space="preserve">FINA RC Zagreb </w:t>
      </w:r>
      <w:r w:rsidR="00E32E5B">
        <w:rPr>
          <w:bCs/>
        </w:rPr>
        <w:t>podnijela je prijedlog za otvaranje stečajnog postupka za dužnika</w:t>
      </w:r>
      <w:r w:rsidR="00AB2EAB">
        <w:rPr>
          <w:bCs/>
        </w:rPr>
        <w:t xml:space="preserve"> </w:t>
      </w:r>
      <w:r w:rsidR="00E32E5B">
        <w:rPr>
          <w:bCs/>
        </w:rPr>
        <w:t xml:space="preserve"> </w:t>
      </w:r>
      <w:r w:rsidR="00AB2EAB">
        <w:t>GEODETSKI URED KATANIĆ   d.o.o</w:t>
      </w:r>
      <w:r w:rsidR="00A746C5">
        <w:t>.</w:t>
      </w:r>
      <w:r w:rsidR="00AB2EAB">
        <w:t xml:space="preserve"> Donja  Stubica</w:t>
      </w:r>
      <w:r w:rsidR="00A746C5">
        <w:t>,</w:t>
      </w:r>
      <w:r w:rsidR="00AB2EAB">
        <w:t xml:space="preserve"> Toplička 25</w:t>
      </w:r>
      <w:r w:rsidR="00A746C5">
        <w:t>,</w:t>
      </w:r>
      <w:r w:rsidR="00AB2EAB">
        <w:t xml:space="preserve">   OIB: 60724791629, MBS: 080910820</w:t>
      </w:r>
      <w:r w:rsidR="00A746C5">
        <w:t>,</w:t>
      </w:r>
      <w:r w:rsidR="00AB2EAB">
        <w:t xml:space="preserve">  </w:t>
      </w:r>
      <w:r w:rsidR="00E32E5B">
        <w:rPr>
          <w:bCs/>
        </w:rPr>
        <w:t xml:space="preserve">navodeći da dužnik na dan </w:t>
      </w:r>
      <w:r w:rsidR="00EB068E">
        <w:rPr>
          <w:bCs/>
        </w:rPr>
        <w:t>17</w:t>
      </w:r>
      <w:r w:rsidR="00A746C5">
        <w:rPr>
          <w:bCs/>
        </w:rPr>
        <w:t>.</w:t>
      </w:r>
      <w:r w:rsidR="00EB068E">
        <w:rPr>
          <w:bCs/>
        </w:rPr>
        <w:t xml:space="preserve"> listopada 2017</w:t>
      </w:r>
      <w:r w:rsidR="00D96A28">
        <w:rPr>
          <w:bCs/>
        </w:rPr>
        <w:t xml:space="preserve">. </w:t>
      </w:r>
      <w:r w:rsidR="00E32E5B">
        <w:rPr>
          <w:bCs/>
        </w:rPr>
        <w:t xml:space="preserve"> u Očevidniku redoslijeda osnova za plaćanje ima evidentirane neizvršene osnove za plaćanje u neprekinutom razdoblju od </w:t>
      </w:r>
      <w:r w:rsidR="00731C3E">
        <w:rPr>
          <w:bCs/>
        </w:rPr>
        <w:t>120</w:t>
      </w:r>
      <w:r w:rsidR="00E32E5B">
        <w:rPr>
          <w:bCs/>
        </w:rPr>
        <w:t xml:space="preserve"> dana, u ukupnom iznosu od </w:t>
      </w:r>
      <w:r w:rsidR="00D96A28">
        <w:rPr>
          <w:bCs/>
        </w:rPr>
        <w:t>12.</w:t>
      </w:r>
      <w:r w:rsidR="00F67F76">
        <w:rPr>
          <w:bCs/>
        </w:rPr>
        <w:t>001,09</w:t>
      </w:r>
      <w:r w:rsidR="00E32E5B">
        <w:rPr>
          <w:bCs/>
        </w:rPr>
        <w:t xml:space="preserve"> kn te da ima </w:t>
      </w:r>
      <w:r w:rsidR="00237CB4">
        <w:rPr>
          <w:bCs/>
        </w:rPr>
        <w:t>jednog</w:t>
      </w:r>
      <w:r w:rsidR="00E32E5B">
        <w:rPr>
          <w:bCs/>
        </w:rPr>
        <w:t xml:space="preserve"> zaposlenika.</w:t>
      </w:r>
    </w:p>
    <w:p w:rsidRDefault="004D40FD" w:rsidP="00E32E5B" w:rsidR="00E32E5B">
      <w:pPr>
        <w:jc w:val="both"/>
        <w:rPr>
          <w:bCs/>
        </w:rPr>
      </w:pPr>
      <w:r>
        <w:rPr>
          <w:bCs/>
        </w:rPr>
        <w:tab/>
      </w:r>
    </w:p>
    <w:p w:rsidRDefault="00F67F76" w:rsidP="00E32E5B" w:rsidR="00E32E5B">
      <w:pPr>
        <w:ind w:firstLine="720"/>
        <w:jc w:val="both"/>
        <w:rPr>
          <w:bCs/>
        </w:rPr>
      </w:pPr>
      <w:r>
        <w:rPr>
          <w:bCs/>
        </w:rPr>
        <w:t xml:space="preserve">Kako je dužnik odblokiran, </w:t>
      </w:r>
      <w:r w:rsidR="00C82345">
        <w:rPr>
          <w:bCs/>
        </w:rPr>
        <w:t xml:space="preserve">privremeni </w:t>
      </w:r>
      <w:r>
        <w:rPr>
          <w:bCs/>
        </w:rPr>
        <w:t>stečajni upra</w:t>
      </w:r>
      <w:r w:rsidR="00C82345">
        <w:rPr>
          <w:bCs/>
        </w:rPr>
        <w:t>v</w:t>
      </w:r>
      <w:r>
        <w:rPr>
          <w:bCs/>
        </w:rPr>
        <w:t xml:space="preserve">itelj </w:t>
      </w:r>
      <w:r w:rsidR="00D96A28">
        <w:rPr>
          <w:bCs/>
        </w:rPr>
        <w:t xml:space="preserve">je na ročištu </w:t>
      </w:r>
      <w:r w:rsidR="00C82345">
        <w:rPr>
          <w:bCs/>
        </w:rPr>
        <w:t xml:space="preserve">za ispitivanje uvjeta za otvaranje stečajnog postupka, </w:t>
      </w:r>
      <w:r w:rsidR="00D96A28">
        <w:rPr>
          <w:bCs/>
        </w:rPr>
        <w:t>održanom</w:t>
      </w:r>
      <w:r>
        <w:rPr>
          <w:bCs/>
        </w:rPr>
        <w:t xml:space="preserve"> </w:t>
      </w:r>
      <w:r w:rsidR="00084F10">
        <w:rPr>
          <w:bCs/>
        </w:rPr>
        <w:t xml:space="preserve"> </w:t>
      </w:r>
      <w:r>
        <w:rPr>
          <w:bCs/>
        </w:rPr>
        <w:t>6</w:t>
      </w:r>
      <w:r w:rsidR="00D96A28">
        <w:rPr>
          <w:bCs/>
        </w:rPr>
        <w:t>.</w:t>
      </w:r>
      <w:r>
        <w:rPr>
          <w:bCs/>
        </w:rPr>
        <w:t xml:space="preserve"> rujna 2018</w:t>
      </w:r>
      <w:r w:rsidR="00C82345">
        <w:rPr>
          <w:bCs/>
        </w:rPr>
        <w:t>.,</w:t>
      </w:r>
      <w:r>
        <w:rPr>
          <w:bCs/>
        </w:rPr>
        <w:t xml:space="preserve"> </w:t>
      </w:r>
      <w:r w:rsidR="00084F10">
        <w:rPr>
          <w:bCs/>
        </w:rPr>
        <w:t>predložio obustavu stečajnog postupka</w:t>
      </w:r>
      <w:r w:rsidR="00D96A28">
        <w:rPr>
          <w:bCs/>
        </w:rPr>
        <w:t xml:space="preserve"> budući su otklonjeni stečajni razlo</w:t>
      </w:r>
      <w:r w:rsidR="00C82345">
        <w:rPr>
          <w:bCs/>
        </w:rPr>
        <w:t>zi</w:t>
      </w:r>
      <w:r w:rsidR="00D96A28">
        <w:rPr>
          <w:bCs/>
        </w:rPr>
        <w:t xml:space="preserve">, a kao dokaz </w:t>
      </w:r>
      <w:r>
        <w:rPr>
          <w:bCs/>
        </w:rPr>
        <w:t xml:space="preserve"> je priložio </w:t>
      </w:r>
      <w:r w:rsidR="00D96A28">
        <w:rPr>
          <w:bCs/>
        </w:rPr>
        <w:t>p</w:t>
      </w:r>
      <w:r>
        <w:rPr>
          <w:bCs/>
        </w:rPr>
        <w:t>otvrdu FINE</w:t>
      </w:r>
      <w:r w:rsidR="00C82345">
        <w:rPr>
          <w:bCs/>
        </w:rPr>
        <w:t xml:space="preserve"> o deblokadi računa dužnika.</w:t>
      </w:r>
    </w:p>
    <w:p w:rsidRDefault="00E32E5B" w:rsidP="00E32E5B" w:rsidR="00E32E5B">
      <w:pPr>
        <w:jc w:val="both"/>
        <w:rPr>
          <w:bCs/>
        </w:rPr>
      </w:pPr>
    </w:p>
    <w:p w:rsidRDefault="00E32E5B" w:rsidP="00E32E5B" w:rsidR="00E32E5B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Potvrdu FINE o </w:t>
      </w:r>
      <w:r w:rsidR="00C82345">
        <w:rPr>
          <w:bCs/>
        </w:rPr>
        <w:t>de</w:t>
      </w:r>
      <w:r>
        <w:rPr>
          <w:bCs/>
        </w:rPr>
        <w:t xml:space="preserve">blokadi računa i novčanih sredstava dužnika od </w:t>
      </w:r>
      <w:r w:rsidR="00EB068E">
        <w:rPr>
          <w:bCs/>
        </w:rPr>
        <w:t>27. k</w:t>
      </w:r>
      <w:r w:rsidR="00F67F76">
        <w:rPr>
          <w:bCs/>
        </w:rPr>
        <w:t xml:space="preserve">olovoza </w:t>
      </w:r>
      <w:r w:rsidR="008A4C02">
        <w:rPr>
          <w:bCs/>
        </w:rPr>
        <w:t>2018</w:t>
      </w:r>
      <w:r>
        <w:rPr>
          <w:bCs/>
        </w:rPr>
        <w:t>. g.</w:t>
      </w:r>
      <w:r w:rsidR="008A4C02">
        <w:rPr>
          <w:bCs/>
        </w:rPr>
        <w:t xml:space="preserve"> </w:t>
      </w:r>
      <w:r>
        <w:rPr>
          <w:bCs/>
        </w:rPr>
        <w:t>sud je utvrdio da dužnik nije blokiran odnosno da je stanje blokade računa dužnika 0,00 kn iz čega proizlazi da na strani dužnika više ne postoji stečajni razlog propisan čl. 5 Stečajnog zakona (NN 71/15) a kako bi se nad istim mogao provoditi stečajni postupak.</w:t>
      </w:r>
    </w:p>
    <w:p w:rsidRDefault="00E32E5B" w:rsidP="004767CF" w:rsidR="00E32E5B" w:rsidRPr="00E909F2">
      <w:pPr>
        <w:jc w:val="both"/>
        <w:rPr>
          <w:bCs/>
        </w:rPr>
      </w:pPr>
    </w:p>
    <w:p w:rsidRDefault="00C82345" w:rsidP="00E32E5B" w:rsidR="00C82345">
      <w:pPr>
        <w:ind w:firstLine="720"/>
        <w:jc w:val="both"/>
      </w:pPr>
    </w:p>
    <w:p w:rsidRDefault="00C82345" w:rsidP="00E32E5B" w:rsidR="00C82345">
      <w:pPr>
        <w:ind w:firstLine="720"/>
        <w:jc w:val="both"/>
      </w:pPr>
    </w:p>
    <w:p w:rsidRDefault="00E32E5B" w:rsidP="00E32E5B" w:rsidR="00E32E5B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E32E5B" w:rsidP="00E32E5B" w:rsidR="00E32E5B">
      <w:pPr>
        <w:jc w:val="both"/>
      </w:pPr>
    </w:p>
    <w:p w:rsidRDefault="00B75497" w:rsidP="00B75497" w:rsidR="00B75497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F67F76">
        <w:rPr>
          <w:bCs/>
        </w:rPr>
        <w:t xml:space="preserve">7. rujna </w:t>
      </w:r>
      <w:r w:rsidR="00C82345">
        <w:rPr>
          <w:bCs/>
        </w:rPr>
        <w:t xml:space="preserve"> 2018.</w:t>
      </w:r>
    </w:p>
    <w:p w:rsidRDefault="00BF2EA1" w:rsidP="00BF2EA1" w:rsidR="00BF2EA1">
      <w:pPr>
        <w:jc w:val="both"/>
        <w:rPr>
          <w:b/>
          <w:bCs/>
        </w:rPr>
      </w:pPr>
    </w:p>
    <w:p w:rsidRDefault="00C82345" w:rsidP="00D066E2" w:rsidR="00C82345">
      <w:pPr>
        <w:pStyle w:val="Naslov2"/>
        <w:rPr>
          <w:b w:val="false"/>
          <w:lang w:val="hr-HR"/>
        </w:rPr>
      </w:pPr>
    </w:p>
    <w:p w:rsidRDefault="00C82345" w:rsidP="00D066E2" w:rsidR="00D066E2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Zapisničar</w:t>
      </w:r>
      <w:r w:rsidR="00D066E2" w:rsidRPr="00CC5FC7">
        <w:rPr>
          <w:b w:val="false"/>
          <w:lang w:val="hr-HR"/>
        </w:rPr>
        <w:t>    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STEČAJNA SUTKINJA</w:t>
      </w:r>
      <w:r w:rsidR="00D066E2" w:rsidRPr="00CC5FC7">
        <w:rPr>
          <w:b w:val="false"/>
          <w:lang w:val="hr-HR"/>
        </w:rPr>
        <w:t>  </w:t>
      </w:r>
    </w:p>
    <w:p w:rsidRDefault="00F67F76" w:rsidP="00D066E2" w:rsidR="00D066E2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Zvjezdana Kovačić</w:t>
      </w:r>
      <w:r w:rsidR="00C82345">
        <w:rPr>
          <w:b w:val="false"/>
          <w:lang w:val="hr-HR"/>
        </w:rPr>
        <w:tab/>
      </w:r>
      <w:r w:rsidR="00C82345">
        <w:rPr>
          <w:b w:val="false"/>
          <w:lang w:val="hr-HR"/>
        </w:rPr>
        <w:tab/>
      </w:r>
      <w:r w:rsidR="00C82345">
        <w:rPr>
          <w:b w:val="false"/>
          <w:lang w:val="hr-HR"/>
        </w:rPr>
        <w:tab/>
      </w:r>
      <w:r w:rsidR="00C82345">
        <w:rPr>
          <w:b w:val="false"/>
          <w:lang w:val="hr-HR"/>
        </w:rPr>
        <w:tab/>
      </w:r>
      <w:r w:rsidR="00C82345">
        <w:rPr>
          <w:b w:val="false"/>
          <w:lang w:val="hr-HR"/>
        </w:rPr>
        <w:tab/>
        <w:t xml:space="preserve">   Jadranka Pajur Vranješ</w:t>
      </w:r>
    </w:p>
    <w:p w:rsidRDefault="00D066E2" w:rsidP="00D066E2" w:rsidR="00D066E2" w:rsidRPr="00CC5FC7">
      <w:pPr>
        <w:pStyle w:val="Naslov2"/>
        <w:rPr>
          <w:b w:val="false"/>
          <w:lang w:val="hr-HR"/>
        </w:rPr>
      </w:pPr>
    </w:p>
    <w:p w:rsidRDefault="00D066E2" w:rsidP="00C82345" w:rsidR="00D066E2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</w:p>
    <w:p w:rsidRDefault="00D066E2" w:rsidP="00D066E2" w:rsidR="00D066E2">
      <w:pPr>
        <w:pStyle w:val="Naslov2"/>
        <w:rPr>
          <w:b w:val="false"/>
          <w:lang w:val="hr-HR"/>
        </w:rPr>
      </w:pPr>
    </w:p>
    <w:p w:rsidRDefault="00D066E2" w:rsidP="00D066E2" w:rsidR="00D066E2">
      <w:pPr>
        <w:jc w:val="both"/>
        <w:rPr>
          <w:b/>
          <w:bCs/>
        </w:rPr>
      </w:pPr>
    </w:p>
    <w:p w:rsidRDefault="00D066E2" w:rsidP="00D066E2" w:rsidR="00D066E2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D066E2" w:rsidP="00D066E2" w:rsidR="00D066E2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D066E2" w:rsidP="00D066E2" w:rsidR="00D066E2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D066E2" w:rsidP="00D066E2" w:rsidR="00D066E2">
      <w:pPr>
        <w:jc w:val="both"/>
        <w:rPr>
          <w:bCs/>
        </w:rPr>
      </w:pPr>
      <w:r w:rsidRPr="00CC5FC7">
        <w:rPr>
          <w:bCs/>
        </w:rPr>
        <w:t>DNA :</w:t>
      </w:r>
    </w:p>
    <w:p w:rsidRDefault="00D066E2" w:rsidP="00D066E2" w:rsidR="00D066E2" w:rsidRPr="00731C3E">
      <w:pPr>
        <w:numPr>
          <w:ilvl w:val="0"/>
          <w:numId w:val="2"/>
        </w:numPr>
        <w:jc w:val="both"/>
        <w:rPr>
          <w:bCs/>
        </w:rPr>
      </w:pPr>
      <w:r w:rsidRPr="00731C3E">
        <w:rPr>
          <w:bCs/>
        </w:rPr>
        <w:t>dužnik</w:t>
      </w:r>
    </w:p>
    <w:p w:rsidRDefault="00084F10" w:rsidP="00D066E2" w:rsidR="00731C3E">
      <w:pPr>
        <w:numPr>
          <w:ilvl w:val="0"/>
          <w:numId w:val="2"/>
        </w:numPr>
        <w:jc w:val="both"/>
      </w:pPr>
      <w:r>
        <w:t xml:space="preserve">e-ogl. pl. </w:t>
      </w:r>
    </w:p>
    <w:p w:rsidRDefault="00731C3E" w:rsidP="00D066E2" w:rsidR="00D066E2">
      <w:pPr>
        <w:numPr>
          <w:ilvl w:val="0"/>
          <w:numId w:val="2"/>
        </w:numPr>
        <w:jc w:val="both"/>
      </w:pPr>
      <w:r>
        <w:t xml:space="preserve">riješeno </w:t>
      </w:r>
      <w:r w:rsidR="00D066E2">
        <w:t>obustavom</w:t>
      </w:r>
    </w:p>
    <w:p w:rsidRDefault="00F67F76" w:rsidP="00D066E2" w:rsidR="00D066E2">
      <w:pPr>
        <w:numPr>
          <w:ilvl w:val="0"/>
          <w:numId w:val="2"/>
        </w:numPr>
        <w:jc w:val="both"/>
      </w:pPr>
      <w:r>
        <w:t>k</w:t>
      </w:r>
      <w:r w:rsidR="007E0DCE">
        <w:t xml:space="preserve">al. </w:t>
      </w:r>
      <w:r>
        <w:t>7</w:t>
      </w:r>
      <w:r w:rsidR="007E0DCE">
        <w:t>/</w:t>
      </w:r>
      <w:r>
        <w:t>10</w:t>
      </w: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2E4934" w:rsidP="002E4934" w:rsidR="002E4934">
      <w:pPr>
        <w:jc w:val="both"/>
      </w:pPr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DE7EA8" w:rsidR="00DE7EA8">
      <w:pPr>
        <w:ind w:left="360"/>
        <w:jc w:val="both"/>
      </w:pPr>
    </w:p>
    <w:sectPr w:rsidR="00DE7EA8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939" w:rsidP="004A3868" w:rsidR="00A21939">
      <w:r>
        <w:separator/>
      </w:r>
    </w:p>
  </w:endnote>
  <w:endnote w:id="0" w:type="continuationSeparator">
    <w:p w:rsidRDefault="00A21939" w:rsidP="004A3868" w:rsidR="00A219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939" w:rsidP="004A3868" w:rsidR="00A21939">
      <w:r>
        <w:separator/>
      </w:r>
    </w:p>
  </w:footnote>
  <w:footnote w:id="0" w:type="continuationSeparator">
    <w:p w:rsidRDefault="00A21939" w:rsidP="004A3868" w:rsidR="00A219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21939">
      <w:rPr>
        <w:noProof/>
      </w:rPr>
      <w:t>1</w:t>
    </w:r>
    <w:r>
      <w:fldChar w:fldCharType="end"/>
    </w:r>
  </w:p>
  <w:p w:rsidRDefault="00CF22A5" w:rsidP="00563C78" w:rsidR="00563C78">
    <w:pPr>
      <w:jc w:val="right"/>
    </w:pPr>
    <w:r>
      <w:t>9</w:t>
    </w:r>
    <w:r w:rsidR="00563C78">
      <w:t xml:space="preserve"> St-</w:t>
    </w:r>
    <w:r>
      <w:t>668/18-9</w:t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2890"/>
    <w:rsid w:val="000848B6"/>
    <w:rsid w:val="00084F10"/>
    <w:rsid w:val="000A4224"/>
    <w:rsid w:val="000B086B"/>
    <w:rsid w:val="000D55E4"/>
    <w:rsid w:val="000D5628"/>
    <w:rsid w:val="000E6E82"/>
    <w:rsid w:val="000F70F7"/>
    <w:rsid w:val="001105E6"/>
    <w:rsid w:val="001120D6"/>
    <w:rsid w:val="00114820"/>
    <w:rsid w:val="00120EB4"/>
    <w:rsid w:val="0014134B"/>
    <w:rsid w:val="0014394E"/>
    <w:rsid w:val="00154A6B"/>
    <w:rsid w:val="00163169"/>
    <w:rsid w:val="001718AE"/>
    <w:rsid w:val="001867CA"/>
    <w:rsid w:val="001A416A"/>
    <w:rsid w:val="001C0CFA"/>
    <w:rsid w:val="001C3861"/>
    <w:rsid w:val="001D2166"/>
    <w:rsid w:val="001E7E8C"/>
    <w:rsid w:val="00221D43"/>
    <w:rsid w:val="00237CB4"/>
    <w:rsid w:val="002450E5"/>
    <w:rsid w:val="0028334A"/>
    <w:rsid w:val="00287EC6"/>
    <w:rsid w:val="00290C26"/>
    <w:rsid w:val="00292D1E"/>
    <w:rsid w:val="002C51D3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33D96"/>
    <w:rsid w:val="00335E9E"/>
    <w:rsid w:val="0036579C"/>
    <w:rsid w:val="00365B73"/>
    <w:rsid w:val="003843C3"/>
    <w:rsid w:val="003969D3"/>
    <w:rsid w:val="003B06A8"/>
    <w:rsid w:val="003B355F"/>
    <w:rsid w:val="003B51C9"/>
    <w:rsid w:val="003B7AAC"/>
    <w:rsid w:val="003C0AF6"/>
    <w:rsid w:val="003D451A"/>
    <w:rsid w:val="003E6FCE"/>
    <w:rsid w:val="004076D4"/>
    <w:rsid w:val="00455C18"/>
    <w:rsid w:val="00456233"/>
    <w:rsid w:val="004636D6"/>
    <w:rsid w:val="004767CF"/>
    <w:rsid w:val="004930D1"/>
    <w:rsid w:val="004A3868"/>
    <w:rsid w:val="004B4582"/>
    <w:rsid w:val="004D40FD"/>
    <w:rsid w:val="004E09E3"/>
    <w:rsid w:val="004E1213"/>
    <w:rsid w:val="004E65BC"/>
    <w:rsid w:val="005012E6"/>
    <w:rsid w:val="005200AB"/>
    <w:rsid w:val="0055298C"/>
    <w:rsid w:val="0055407E"/>
    <w:rsid w:val="005560F4"/>
    <w:rsid w:val="00563C78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96FFA"/>
    <w:rsid w:val="006978BA"/>
    <w:rsid w:val="006C0F0C"/>
    <w:rsid w:val="006D2EF0"/>
    <w:rsid w:val="006D752E"/>
    <w:rsid w:val="006F0A36"/>
    <w:rsid w:val="00710662"/>
    <w:rsid w:val="00726845"/>
    <w:rsid w:val="00731C3E"/>
    <w:rsid w:val="0073354C"/>
    <w:rsid w:val="00752B41"/>
    <w:rsid w:val="00782257"/>
    <w:rsid w:val="00783A0E"/>
    <w:rsid w:val="007C1C95"/>
    <w:rsid w:val="007C2112"/>
    <w:rsid w:val="007E0DCE"/>
    <w:rsid w:val="007E1918"/>
    <w:rsid w:val="00816035"/>
    <w:rsid w:val="00836674"/>
    <w:rsid w:val="0085567C"/>
    <w:rsid w:val="00865626"/>
    <w:rsid w:val="008826C9"/>
    <w:rsid w:val="008A49DF"/>
    <w:rsid w:val="008A4C02"/>
    <w:rsid w:val="008F3B38"/>
    <w:rsid w:val="008F656F"/>
    <w:rsid w:val="009227A8"/>
    <w:rsid w:val="009335A6"/>
    <w:rsid w:val="00941AE2"/>
    <w:rsid w:val="00964800"/>
    <w:rsid w:val="00991CE4"/>
    <w:rsid w:val="00992F2B"/>
    <w:rsid w:val="00996147"/>
    <w:rsid w:val="009E2A56"/>
    <w:rsid w:val="00A01838"/>
    <w:rsid w:val="00A10816"/>
    <w:rsid w:val="00A21939"/>
    <w:rsid w:val="00A45F7B"/>
    <w:rsid w:val="00A746C5"/>
    <w:rsid w:val="00A819D4"/>
    <w:rsid w:val="00AA0272"/>
    <w:rsid w:val="00AB16F3"/>
    <w:rsid w:val="00AB2EAB"/>
    <w:rsid w:val="00AE71B9"/>
    <w:rsid w:val="00AF0A9D"/>
    <w:rsid w:val="00B01BF0"/>
    <w:rsid w:val="00B13424"/>
    <w:rsid w:val="00B526C2"/>
    <w:rsid w:val="00B57B23"/>
    <w:rsid w:val="00B6174E"/>
    <w:rsid w:val="00B7064E"/>
    <w:rsid w:val="00B75497"/>
    <w:rsid w:val="00B96701"/>
    <w:rsid w:val="00BA0567"/>
    <w:rsid w:val="00BB4147"/>
    <w:rsid w:val="00BF2E4F"/>
    <w:rsid w:val="00BF2EA1"/>
    <w:rsid w:val="00C02B4E"/>
    <w:rsid w:val="00C318C9"/>
    <w:rsid w:val="00C37A56"/>
    <w:rsid w:val="00C533EF"/>
    <w:rsid w:val="00C55A3D"/>
    <w:rsid w:val="00C60B30"/>
    <w:rsid w:val="00C82345"/>
    <w:rsid w:val="00C82B5E"/>
    <w:rsid w:val="00C8412F"/>
    <w:rsid w:val="00C86792"/>
    <w:rsid w:val="00CA6C9C"/>
    <w:rsid w:val="00CB6208"/>
    <w:rsid w:val="00CC2E2A"/>
    <w:rsid w:val="00CC3B98"/>
    <w:rsid w:val="00CC5FC7"/>
    <w:rsid w:val="00CE2A4F"/>
    <w:rsid w:val="00CF22A5"/>
    <w:rsid w:val="00D03A3D"/>
    <w:rsid w:val="00D066E2"/>
    <w:rsid w:val="00D24103"/>
    <w:rsid w:val="00D410AA"/>
    <w:rsid w:val="00D411F0"/>
    <w:rsid w:val="00D44BA8"/>
    <w:rsid w:val="00D909BE"/>
    <w:rsid w:val="00D96A28"/>
    <w:rsid w:val="00DB1856"/>
    <w:rsid w:val="00DC0E52"/>
    <w:rsid w:val="00DD5C46"/>
    <w:rsid w:val="00DE0239"/>
    <w:rsid w:val="00DE4EC1"/>
    <w:rsid w:val="00DE7EA8"/>
    <w:rsid w:val="00DF4595"/>
    <w:rsid w:val="00E17C16"/>
    <w:rsid w:val="00E32E5B"/>
    <w:rsid w:val="00E55445"/>
    <w:rsid w:val="00E908E1"/>
    <w:rsid w:val="00E909F2"/>
    <w:rsid w:val="00E962DA"/>
    <w:rsid w:val="00E97528"/>
    <w:rsid w:val="00EB068E"/>
    <w:rsid w:val="00EB2205"/>
    <w:rsid w:val="00EC42BA"/>
    <w:rsid w:val="00ED07AA"/>
    <w:rsid w:val="00ED438E"/>
    <w:rsid w:val="00EF7BDD"/>
    <w:rsid w:val="00F03D23"/>
    <w:rsid w:val="00F04195"/>
    <w:rsid w:val="00F35A98"/>
    <w:rsid w:val="00F40AC3"/>
    <w:rsid w:val="00F4164F"/>
    <w:rsid w:val="00F5091C"/>
    <w:rsid w:val="00F673A4"/>
    <w:rsid w:val="00F67C0D"/>
    <w:rsid w:val="00F67F76"/>
    <w:rsid w:val="00F971B3"/>
    <w:rsid w:val="00FA70D4"/>
    <w:rsid w:val="00FB1DC3"/>
    <w:rsid w:val="00FC068C"/>
    <w:rsid w:val="00FC360A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E02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E023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E023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23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23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next w:val="Normal"/>
    <w:link w:val="PodnaslovChar"/>
    <w:qFormat/>
    <w:rsid w:val="00AB2EAB"/>
    <w:pPr>
      <w:numPr>
        <w:ilvl w:val="1"/>
      </w:numPr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AB2EAB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/>
    </w:rPr>
  </w:style>
  <w:style w:styleId="Istaknuto" w:type="character">
    <w:name w:val="Emphasis"/>
    <w:basedOn w:val="Zadanifontodlomka"/>
    <w:qFormat/>
    <w:rsid w:val="00AB2EAB"/>
    <w:rPr>
      <w:i/>
      <w:iCs/>
    </w:rPr>
  </w:style>
  <w:style w:styleId="Neupadljivoisticanje" w:type="character">
    <w:name w:val="Subtle Emphasis"/>
    <w:basedOn w:val="Zadanifontodlomka"/>
    <w:uiPriority w:val="19"/>
    <w:qFormat/>
    <w:rsid w:val="00AB2EAB"/>
    <w:rPr>
      <w:i/>
      <w:iCs/>
      <w:color w:themeTint="7F" w:themeColor="text1" w:val="808080"/>
    </w:rPr>
  </w:style>
  <w:style w:styleId="Jakoisticanje" w:type="character">
    <w:name w:val="Intense Emphasis"/>
    <w:basedOn w:val="Zadanifontodlomka"/>
    <w:uiPriority w:val="21"/>
    <w:qFormat/>
    <w:rsid w:val="00AB2EAB"/>
    <w:rPr>
      <w:b/>
      <w:bCs/>
      <w:i/>
      <w:iCs/>
      <w:color w:themeColor="accent1" w:val="4F81BD"/>
    </w:rPr>
  </w:style>
  <w:style w:styleId="Bezproreda" w:type="paragraph">
    <w:name w:val="No Spacing"/>
    <w:uiPriority w:val="1"/>
    <w:qFormat/>
    <w:rsid w:val="00AB2EA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E02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E023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E023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23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23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next w:val="Normal"/>
    <w:link w:val="PodnaslovChar"/>
    <w:qFormat/>
    <w:rsid w:val="00AB2EAB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AB2EAB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/>
    </w:rPr>
  </w:style>
  <w:style w:styleId="Istaknuto" w:type="character">
    <w:name w:val="Emphasis"/>
    <w:basedOn w:val="Zadanifontodlomka"/>
    <w:qFormat/>
    <w:rsid w:val="00AB2EAB"/>
    <w:rPr>
      <w:i/>
      <w:iCs/>
    </w:rPr>
  </w:style>
  <w:style w:styleId="Neupadljivoisticanje" w:type="character">
    <w:name w:val="Subtle Emphasis"/>
    <w:basedOn w:val="Zadanifontodlomka"/>
    <w:uiPriority w:val="19"/>
    <w:qFormat/>
    <w:rsid w:val="00AB2EAB"/>
    <w:rPr>
      <w:i/>
      <w:iCs/>
      <w:color w:themeColor="text1" w:themeTint="7F" w:val="808080"/>
    </w:rPr>
  </w:style>
  <w:style w:styleId="Jakoisticanje" w:type="character">
    <w:name w:val="Intense Emphasis"/>
    <w:basedOn w:val="Zadanifontodlomka"/>
    <w:uiPriority w:val="21"/>
    <w:qFormat/>
    <w:rsid w:val="00AB2EAB"/>
    <w:rPr>
      <w:b/>
      <w:bCs/>
      <w:i/>
      <w:iCs/>
      <w:color w:themeColor="accent1" w:val="4F81BD"/>
    </w:rPr>
  </w:style>
  <w:style w:styleId="Bezproreda" w:type="paragraph">
    <w:name w:val="No Spacing"/>
    <w:uiPriority w:val="1"/>
    <w:qFormat/>
    <w:rsid w:val="00AB2EA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69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St-668/2018</izvorni_sadrzaj>
    <derivirana_varijabla naziv="DomainObject.Predmet.OznakaBroj_1">St-668/2018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GEODETSKI URED KATANIĆ d.o.o.</izvorni_sadrzaj>
    <derivirana_varijabla naziv="DomainObject.Predmet.ProtustrankaFormated_1">  GEODETSKI URED KATANIĆ d.o.o.</derivirana_varijabla>
  </DomainObject.Predmet.ProtustrankaFormated>
  <DomainObject.Predmet.ProtustrankaFormatedOIB>
    <izvorni_sadrzaj>  GEODETSKI URED KATANIĆ d.o.o., OIB 60724791629</izvorni_sadrzaj>
    <derivirana_varijabla naziv="DomainObject.Predmet.ProtustrankaFormatedOIB_1">  GEODETSKI URED KATANIĆ d.o.o., OIB 60724791629</derivirana_varijabla>
  </DomainObject.Predmet.ProtustrankaFormatedOIB>
  <DomainObject.Predmet.ProtustrankaFormatedWithAdress>
    <izvorni_sadrzaj> GEODETSKI URED KATANIĆ d.o.o., Toplička 25, 49240 Donja Stubica</izvorni_sadrzaj>
    <derivirana_varijabla naziv="DomainObject.Predmet.ProtustrankaFormatedWithAdress_1"> GEODETSKI URED KATANIĆ d.o.o., Toplička 25, 49240 Donja Stubica</derivirana_varijabla>
  </DomainObject.Predmet.ProtustrankaFormatedWithAdress>
  <DomainObject.Predmet.ProtustrankaFormatedWithAdressOIB>
    <izvorni_sadrzaj> GEODETSKI URED KATANIĆ d.o.o., OIB 60724791629, Toplička 25, 49240 Donja Stubica</izvorni_sadrzaj>
    <derivirana_varijabla naziv="DomainObject.Predmet.ProtustrankaFormatedWithAdressOIB_1"> GEODETSKI URED KATANIĆ d.o.o., OIB 60724791629, Toplička 25, 49240 Donja Stubica</derivirana_varijabla>
  </DomainObject.Predmet.ProtustrankaFormatedWithAdressOIB>
  <DomainObject.Predmet.ProtustrankaWithAdress>
    <izvorni_sadrzaj>GEODETSKI URED KATANIĆ d.o.o. Toplička 25, 49240 Donja Stubica</izvorni_sadrzaj>
    <derivirana_varijabla naziv="DomainObject.Predmet.ProtustrankaWithAdress_1">GEODETSKI URED KATANIĆ d.o.o. Toplička 25, 49240 Donja Stubica</derivirana_varijabla>
  </DomainObject.Predmet.ProtustrankaWithAdress>
  <DomainObject.Predmet.ProtustrankaWithAdressOIB>
    <izvorni_sadrzaj>GEODETSKI URED KATANIĆ d.o.o., OIB 60724791629, Toplička 25, 49240 Donja Stubica</izvorni_sadrzaj>
    <derivirana_varijabla naziv="DomainObject.Predmet.ProtustrankaWithAdressOIB_1">GEODETSKI URED KATANIĆ d.o.o., OIB 60724791629, Toplička 25, 49240 Donja Stubica</derivirana_varijabla>
  </DomainObject.Predmet.ProtustrankaWithAdressOIB>
  <DomainObject.Predmet.ProtustrankaNazivFormated>
    <izvorni_sadrzaj>GEODETSKI URED KATANIĆ d.o.o.</izvorni_sadrzaj>
    <derivirana_varijabla naziv="DomainObject.Predmet.ProtustrankaNazivFormated_1">GEODETSKI URED KATANIĆ d.o.o.</derivirana_varijabla>
  </DomainObject.Predmet.ProtustrankaNazivFormated>
  <DomainObject.Predmet.ProtustrankaNazivFormatedOIB>
    <izvorni_sadrzaj>GEODETSKI URED KATANIĆ d.o.o., OIB 60724791629</izvorni_sadrzaj>
    <derivirana_varijabla naziv="DomainObject.Predmet.ProtustrankaNazivFormatedOIB_1">GEODETSKI URED KATANIĆ d.o.o., OIB 60724791629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GEODETSKI URED KATANIĆ d.o.o.</item>
    </izvorni_sadrzaj>
    <derivirana_varijabla naziv="DomainObject.Predmet.ProtuStrankaListFormated_1">
      <item>GEODETSKI URED KATANIĆ d.o.o.</item>
    </derivirana_varijabla>
  </DomainObject.Predmet.ProtuStrankaListFormated>
  <DomainObject.Predmet.ProtuStrankaListFormatedOIB>
    <izvorni_sadrzaj>
      <item>GEODETSKI URED KATANIĆ d.o.o., OIB 60724791629</item>
    </izvorni_sadrzaj>
    <derivirana_varijabla naziv="DomainObject.Predmet.ProtuStrankaListFormatedOIB_1">
      <item>GEODETSKI URED KATANIĆ d.o.o., OIB 60724791629</item>
    </derivirana_varijabla>
  </DomainObject.Predmet.ProtuStrankaListFormatedOIB>
  <DomainObject.Predmet.ProtuStrankaListFormatedWithAdress>
    <izvorni_sadrzaj>
      <item>GEODETSKI URED KATANIĆ d.o.o., Toplička 25, 49240 Donja Stubica</item>
    </izvorni_sadrzaj>
    <derivirana_varijabla naziv="DomainObject.Predmet.ProtuStrankaListFormatedWithAdress_1">
      <item>GEODETSKI URED KATANIĆ d.o.o., Toplička 25, 49240 Donja Stubica</item>
    </derivirana_varijabla>
  </DomainObject.Predmet.ProtuStrankaListFormatedWithAdress>
  <DomainObject.Predmet.ProtuStrankaListFormatedWithAdressOIB>
    <izvorni_sadrzaj>
      <item>GEODETSKI URED KATANIĆ d.o.o., OIB 60724791629, Toplička 25, 49240 Donja Stubica</item>
    </izvorni_sadrzaj>
    <derivirana_varijabla naziv="DomainObject.Predmet.ProtuStrankaListFormatedWithAdressOIB_1">
      <item>GEODETSKI URED KATANIĆ d.o.o., OIB 60724791629, Toplička 25, 49240 Donja Stubica</item>
    </derivirana_varijabla>
  </DomainObject.Predmet.ProtuStrankaListFormatedWithAdressOIB>
  <DomainObject.Predmet.ProtuStrankaListNazivFormated>
    <izvorni_sadrzaj>
      <item>GEODETSKI URED KATANIĆ d.o.o.</item>
    </izvorni_sadrzaj>
    <derivirana_varijabla naziv="DomainObject.Predmet.ProtuStrankaListNazivFormated_1">
      <item>GEODETSKI URED KATANIĆ d.o.o.</item>
    </derivirana_varijabla>
  </DomainObject.Predmet.ProtuStrankaListNazivFormated>
  <DomainObject.Predmet.ProtuStrankaListNazivFormatedOIB>
    <izvorni_sadrzaj>
      <item>GEODETSKI URED KATANIĆ d.o.o., OIB 60724791629</item>
    </izvorni_sadrzaj>
    <derivirana_varijabla naziv="DomainObject.Predmet.ProtuStrankaListNazivFormatedOIB_1">
      <item>GEODETSKI URED KATANIĆ d.o.o., OIB 60724791629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GEODETSKI URED KATANIĆ d.o.o.</izvorni_sadrzaj>
    <derivirana_varijabla naziv="DomainObject.Predmet.ProtustrankaIDrugi_1">GEODETSKI URED KATANIĆ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GEODETSKI URED KATANIĆ d.o.o., OIB 60724791629, Toplička 25, 49240 Donja Stubica</izvorni_sadrzaj>
    <derivirana_varijabla naziv="DomainObject.Predmet.ProtustrankaIDrugiAdressOIB_1">GEODETSKI URED KATANIĆ d.o.o., OIB 60724791629, Toplička 25,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GEODETSKI URED KATANIĆ d.o.o.</item>
      <item>FINA Regionalni centar Zagreb</item>
    </izvorni_sadrzaj>
    <derivirana_varijabla naziv="DomainObject.Predmet.SudioniciListNaziv_1">
      <item>GEODETSKI URED KATANIĆ d.o.o.</item>
      <item>FINA Regionalni centar Zagreb</item>
    </derivirana_varijabla>
  </DomainObject.Predmet.SudioniciListNaziv>
  <DomainObject.Predmet.SudioniciListAdressOIB>
    <izvorni_sadrzaj>
      <item>GEODETSKI URED KATANIĆ d.o.o., OIB 60724791629, Toplička 25,49240 Donja Stubica</item>
      <item>FINA Regionalni centar Zagreb, OIB 85821130368, Trg svibanjskih žrtava 1995. br. 1,10000 Zagreb</item>
    </izvorni_sadrzaj>
    <derivirana_varijabla naziv="DomainObject.Predmet.SudioniciListAdressOIB_1">
      <item>GEODETSKI URED KATANIĆ d.o.o., OIB 60724791629, Toplička 25,49240 Donja Stubica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60724791629</item>
    </izvorni_sadrzaj>
    <derivirana_varijabla naziv="DomainObject.Predmet.SudioniciListNazivOIB_1">
      <item>, OIB 85821130368</item>
      <item>, OIB 60724791629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D7D9E9-A3B6-49DC-914A-98F8AE5053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364</properties:Words>
  <properties:Characters>1895</properties:Characters>
  <properties:Lines>103</properties:Lines>
  <properties:Paragraphs>22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2018-09-07T11:28:00Z</dcterms:created>
  <dc:creator>mkocijan</dc:creator>
  <cp:lastModifiedBy>Zvjezdana Kovačić</cp:lastModifiedBy>
  <cp:lastPrinted>2018-05-07T09:27:00Z</cp:lastPrinted>
  <dcterms:modified xmlns:xsi="http://www.w3.org/2001/XMLSchema-instance" xsi:type="dcterms:W3CDTF">2018-09-10T08:04:00Z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(St-668-18 - OBUSTAVA - ODBLOKIRAN.docx)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