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50e9" w14:paraId="8f250e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B5BAC" w:rsidP="00FB5BAC" w:rsidR="00FB5BAC">
      <w:pPr>
        <w:spacing w:after="0"/>
        <w:ind w:firstLine="708" w:left="4248"/>
      </w:pPr>
      <w:r>
        <w:rPr>
          <w:color w:val="000000"/>
        </w:rPr>
        <w:t>1 St-19/2015- 43</w:t>
      </w:r>
    </w:p>
    <w:p w:rsidRDefault="00FB5BAC" w:rsidP="00FB5BAC" w:rsidR="00FB5BAC">
      <w:pPr>
        <w:spacing w:after="0"/>
      </w:pPr>
    </w:p>
    <w:p w:rsidRDefault="00FB5BAC" w:rsidP="00FB5BAC" w:rsidR="00FB5BAC">
      <w:pPr>
        <w:spacing w:after="0"/>
      </w:pPr>
    </w:p>
    <w:p w:rsidRDefault="00FB5BAC" w:rsidP="00FB5BAC" w:rsidR="00FB5BAC">
      <w:pPr>
        <w:pStyle w:val="Bezproreda"/>
        <w:jc w:val="center"/>
      </w:pPr>
      <w:r>
        <w:t>U    I M E    R E P U B L I K E      H R V A T S K E</w:t>
      </w:r>
    </w:p>
    <w:p w:rsidRDefault="00FB5BAC" w:rsidP="00FB5BAC" w:rsidR="00FB5BAC">
      <w:pPr>
        <w:pStyle w:val="Bezproreda"/>
      </w:pPr>
    </w:p>
    <w:p w:rsidRDefault="00FB5BAC" w:rsidP="00FB5BAC" w:rsidR="00FB5BAC">
      <w:pPr>
        <w:spacing w:after="0"/>
        <w:jc w:val="center"/>
      </w:pPr>
      <w:r>
        <w:rPr>
          <w:color w:val="000000"/>
        </w:rPr>
        <w:t>R J E Š E N J E</w:t>
      </w:r>
    </w:p>
    <w:p w:rsidRDefault="00FB5BAC" w:rsidP="00FB5BAC" w:rsidR="00FB5BAC">
      <w:pPr>
        <w:spacing w:after="0"/>
        <w:jc w:val="center"/>
      </w:pPr>
    </w:p>
    <w:p w:rsidRDefault="00FB5BAC" w:rsidP="00FB5BAC" w:rsidR="00FB5BAC">
      <w:pPr>
        <w:spacing w:after="0"/>
      </w:pPr>
    </w:p>
    <w:p w:rsidRDefault="00FB5BAC" w:rsidP="00FB5BAC" w:rsidR="00FB5BAC">
      <w:pPr>
        <w:spacing w:after="0"/>
      </w:pPr>
      <w:r>
        <w:rPr>
          <w:color w:val="000000"/>
        </w:rPr>
        <w:t>TRGOVAČKI SUD U BJELOVARU, po   sucu Branki Pleskalt,  u predmetu stečaja nad trgovačkim društvom  AGROBILO d.o.o. trgovina i usluge Bjelovar, Osječka 104, OIB: 61019111327,  dana  25. siječnja  2017. godine</w:t>
      </w:r>
    </w:p>
    <w:p w:rsidRDefault="00FB5BAC" w:rsidP="00FB5BAC" w:rsidR="00FB5BAC">
      <w:pPr>
        <w:spacing w:after="0"/>
      </w:pPr>
    </w:p>
    <w:p w:rsidRDefault="00FB5BAC" w:rsidP="00FB5BAC" w:rsidR="00FB5BAC">
      <w:pPr>
        <w:spacing w:after="0"/>
        <w:jc w:val="center"/>
      </w:pPr>
      <w:r>
        <w:rPr>
          <w:color w:val="000000"/>
        </w:rPr>
        <w:t>r i j e š i o     j e</w:t>
      </w:r>
    </w:p>
    <w:p w:rsidRDefault="00FB5BAC" w:rsidP="00FB5BAC" w:rsidR="00FB5BAC">
      <w:pPr>
        <w:spacing w:after="0"/>
        <w:jc w:val="center"/>
      </w:pPr>
    </w:p>
    <w:p w:rsidRDefault="00FB5BAC" w:rsidP="00FB5BAC" w:rsidR="00FB5BAC">
      <w:pPr>
        <w:spacing w:after="0"/>
      </w:pPr>
    </w:p>
    <w:p w:rsidRDefault="00FB5BAC" w:rsidP="00FB5BAC" w:rsidR="00FB5BAC">
      <w:pPr>
        <w:spacing w:after="0"/>
      </w:pPr>
      <w:r>
        <w:rPr>
          <w:color w:val="000000"/>
        </w:rPr>
        <w:t>I Obustavlja se i zaključuje stečajni postupak nad stečajnim dužnikom  AGROBILO d.o.o. trgovina i usluge Bjelovar, Osječka 104, OIB: 61019111327, sa danom 21. siječnja  2017. godine te će s tim danom obustava početi proizvoditi pravne učinke.</w:t>
      </w:r>
    </w:p>
    <w:p w:rsidRDefault="00FB5BAC" w:rsidP="00FB5BAC" w:rsidR="00FB5BAC">
      <w:pPr>
        <w:spacing w:after="0"/>
      </w:pPr>
    </w:p>
    <w:p w:rsidRDefault="00FB5BAC" w:rsidP="00FB5BAC" w:rsidR="00FB5BAC">
      <w:pPr>
        <w:spacing w:after="0"/>
      </w:pPr>
      <w:r>
        <w:rPr>
          <w:color w:val="000000"/>
        </w:rPr>
        <w:t>II Nakon pravomoćnosti ovog rješenja stečajni dužnik će se brisati iz sudskog registra.</w:t>
      </w:r>
    </w:p>
    <w:p w:rsidRDefault="00FB5BAC" w:rsidP="00FB5BAC" w:rsidR="00FB5BAC">
      <w:pPr>
        <w:spacing w:after="0"/>
      </w:pPr>
      <w:r>
        <w:rPr>
          <w:color w:val="000000"/>
        </w:rPr>
        <w:t xml:space="preserve"> </w:t>
      </w:r>
    </w:p>
    <w:p w:rsidRDefault="00FB5BAC" w:rsidP="00FB5BAC" w:rsidR="00FB5BAC">
      <w:pPr>
        <w:spacing w:after="0"/>
      </w:pPr>
      <w:r>
        <w:rPr>
          <w:color w:val="000000"/>
        </w:rPr>
        <w:t>III  Ovo  rješenje objaviti će se na e-oglasnoj ploči Trgovačkog suda u Bjelovaru.</w:t>
      </w:r>
    </w:p>
    <w:p w:rsidRDefault="00FB5BAC" w:rsidP="00FB5BAC" w:rsidR="00FB5BAC">
      <w:pPr>
        <w:spacing w:after="0"/>
      </w:pPr>
    </w:p>
    <w:p w:rsidRDefault="00FB5BAC" w:rsidP="00FB5BAC" w:rsidR="00FB5BAC">
      <w:pPr>
        <w:spacing w:after="0"/>
        <w:jc w:val="center"/>
      </w:pPr>
    </w:p>
    <w:p w:rsidRDefault="00FB5BAC" w:rsidP="00FB5BAC" w:rsidR="00FB5BAC">
      <w:pPr>
        <w:spacing w:after="0"/>
        <w:jc w:val="center"/>
      </w:pPr>
      <w:r>
        <w:rPr>
          <w:color w:val="000000"/>
        </w:rPr>
        <w:t>Obrazloženje</w:t>
      </w:r>
    </w:p>
    <w:p w:rsidRDefault="00FB5BAC" w:rsidP="00FB5BAC" w:rsidR="00FB5BAC">
      <w:pPr>
        <w:spacing w:after="0"/>
      </w:pPr>
    </w:p>
    <w:p w:rsidRDefault="00FB5BAC" w:rsidP="00FB5BAC" w:rsidR="00FB5BAC">
      <w:pPr>
        <w:spacing w:after="0"/>
      </w:pPr>
      <w:r>
        <w:rPr>
          <w:color w:val="000000"/>
        </w:rPr>
        <w:t>Rješenjem Trgovačkog suda  u Bjelovaru br. St-19/2015-28   od 12. listopada  2015. godine  otvoren je stečajni postupak nad stečajnim dužnikom AGROBILO d.o.o. trgovina i usluge Bjelovar, Osječka 104, OIB: 61019111327.</w:t>
      </w:r>
    </w:p>
    <w:p w:rsidRDefault="00FB5BAC" w:rsidP="00FB5BAC" w:rsidR="00FB5BAC">
      <w:pPr>
        <w:spacing w:after="0"/>
      </w:pPr>
    </w:p>
    <w:p w:rsidRDefault="00FB5BAC" w:rsidP="00FB5BAC" w:rsidR="00FB5BAC">
      <w:pPr>
        <w:spacing w:after="0"/>
      </w:pPr>
      <w:r>
        <w:rPr>
          <w:color w:val="000000"/>
        </w:rPr>
        <w:t>Stečajni upravitelj je sastavio pregled imovine i obveza stečajnog dužnika (list 11-15  spisa) . Isto tako stečajni upravitelj je podnio izvješće o gospodarskom položaju dužnika i njegovim uzrocima.</w:t>
      </w:r>
    </w:p>
    <w:p w:rsidRDefault="00FB5BAC" w:rsidP="00FB5BAC" w:rsidR="00FB5BAC">
      <w:pPr>
        <w:spacing w:after="0"/>
      </w:pPr>
    </w:p>
    <w:p w:rsidRDefault="00FB5BAC" w:rsidP="00FB5BAC" w:rsidR="00FB5BAC">
      <w:pPr>
        <w:spacing w:after="0"/>
      </w:pPr>
      <w:r>
        <w:t xml:space="preserve">Na Skupštini vjerovnika održanoj dana 11. veljače 2016. godine stečajni upravitelj predložio je da se u odnosu na nekretnine upisane u </w:t>
      </w:r>
      <w:proofErr w:type="spellStart"/>
      <w:r>
        <w:t>zk</w:t>
      </w:r>
      <w:proofErr w:type="spellEnd"/>
      <w:r>
        <w:t xml:space="preserve">. ul. br. 4008 i to </w:t>
      </w:r>
      <w:proofErr w:type="spellStart"/>
      <w:r>
        <w:t>čkbr</w:t>
      </w:r>
      <w:proofErr w:type="spellEnd"/>
      <w:r>
        <w:t xml:space="preserve">. 1011/1 k.o. Grad Bjelovar  a na kojima nekretninama  Erste &amp; </w:t>
      </w:r>
      <w:proofErr w:type="spellStart"/>
      <w:r>
        <w:t>Steirmarkische</w:t>
      </w:r>
      <w:proofErr w:type="spellEnd"/>
      <w:r>
        <w:t xml:space="preserve"> </w:t>
      </w:r>
      <w:proofErr w:type="spellStart"/>
      <w:r>
        <w:t>bank</w:t>
      </w:r>
      <w:proofErr w:type="spellEnd"/>
      <w:r>
        <w:t xml:space="preserve"> d.d. Rijeka ima upisano </w:t>
      </w:r>
      <w:proofErr w:type="spellStart"/>
      <w:r>
        <w:t>razlučno</w:t>
      </w:r>
      <w:proofErr w:type="spellEnd"/>
      <w:r>
        <w:t xml:space="preserve"> pravo,  nastavi ovršni postupak kod Općinskog suda u Daruvaru, koji je pokrenuo </w:t>
      </w:r>
      <w:proofErr w:type="spellStart"/>
      <w:r>
        <w:t>razlučni</w:t>
      </w:r>
      <w:proofErr w:type="spellEnd"/>
      <w:r>
        <w:t xml:space="preserve"> vjerovnik , budući je u tom postupku već određena druga javna dražba. </w:t>
      </w:r>
    </w:p>
    <w:p w:rsidRDefault="00FB5BAC" w:rsidP="00FB5BAC" w:rsidR="00FB5BAC">
      <w:pPr>
        <w:spacing w:after="0"/>
      </w:pPr>
    </w:p>
    <w:p w:rsidRDefault="00FB5BAC" w:rsidP="00FB5BAC" w:rsidR="00FB5BAC">
      <w:pPr>
        <w:spacing w:after="0"/>
      </w:pPr>
      <w:r>
        <w:t xml:space="preserve">Pun. </w:t>
      </w:r>
      <w:proofErr w:type="spellStart"/>
      <w:r>
        <w:t>razlučnog</w:t>
      </w:r>
      <w:proofErr w:type="spellEnd"/>
      <w:r>
        <w:t xml:space="preserve"> vjerovnika Erste &amp; </w:t>
      </w:r>
      <w:proofErr w:type="spellStart"/>
      <w:r>
        <w:t>Steiermarkische</w:t>
      </w:r>
      <w:proofErr w:type="spellEnd"/>
      <w:r>
        <w:t xml:space="preserve"> </w:t>
      </w:r>
      <w:proofErr w:type="spellStart"/>
      <w:r>
        <w:t>bank</w:t>
      </w:r>
      <w:proofErr w:type="spellEnd"/>
      <w:r>
        <w:t xml:space="preserve"> d.d. Rijeka naveo je da je suglasan s prijedlogom stečajnog upravitelja.</w:t>
      </w:r>
    </w:p>
    <w:p w:rsidRDefault="00FB5BAC" w:rsidP="00FB5BAC" w:rsidR="00FB5BAC">
      <w:pPr>
        <w:spacing w:after="0"/>
      </w:pPr>
    </w:p>
    <w:p w:rsidRDefault="00FB5BAC" w:rsidP="00FB5BAC" w:rsidR="00FB5BAC">
      <w:pPr>
        <w:spacing w:after="0"/>
      </w:pPr>
      <w:r>
        <w:lastRenderedPageBreak/>
        <w:t xml:space="preserve">Što se tiče nekretnine upisanih u </w:t>
      </w:r>
      <w:proofErr w:type="spellStart"/>
      <w:r>
        <w:t>zk</w:t>
      </w:r>
      <w:proofErr w:type="spellEnd"/>
      <w:r>
        <w:t xml:space="preserve">. ul. br. 7202 i to </w:t>
      </w:r>
      <w:proofErr w:type="spellStart"/>
      <w:r>
        <w:t>čkbr</w:t>
      </w:r>
      <w:proofErr w:type="spellEnd"/>
      <w:r>
        <w:t xml:space="preserve">. 4764 k.o. Grad Bjelovar, na kojima </w:t>
      </w:r>
      <w:proofErr w:type="spellStart"/>
      <w:r>
        <w:t>razlučno</w:t>
      </w:r>
      <w:proofErr w:type="spellEnd"/>
      <w:r>
        <w:t xml:space="preserve"> pravo ima Republika Hrvatska,  stečajni upravitelj predložio je da se te nekretnine prodaju u stečajnom postupku uz odgovarajuću primjenu odredbi o prodaji nekretnina u ovršnom postupku.</w:t>
      </w:r>
    </w:p>
    <w:p w:rsidRDefault="00FB5BAC" w:rsidP="00FB5BAC" w:rsidR="00FB5BAC">
      <w:pPr>
        <w:spacing w:after="0"/>
      </w:pPr>
    </w:p>
    <w:p w:rsidRDefault="00FB5BAC" w:rsidP="00FB5BAC" w:rsidR="00FB5BAC">
      <w:pPr>
        <w:spacing w:after="0"/>
      </w:pPr>
      <w:r>
        <w:t xml:space="preserve">Punomoćnik Republike Hrvatske nije se protivio prijedlogu stečajnog upravitelja da se nekretnine na kojim Republika Hrvatska ima </w:t>
      </w:r>
      <w:proofErr w:type="spellStart"/>
      <w:r>
        <w:t>razlučno</w:t>
      </w:r>
      <w:proofErr w:type="spellEnd"/>
      <w:r>
        <w:t xml:space="preserve"> pravo prodaju u stečajnom postupku.</w:t>
      </w:r>
    </w:p>
    <w:p w:rsidRDefault="00FB5BAC" w:rsidP="00FB5BAC" w:rsidR="00FB5BAC">
      <w:pPr>
        <w:spacing w:after="0"/>
        <w:rPr>
          <w:color w:val="000000"/>
        </w:rPr>
      </w:pPr>
    </w:p>
    <w:p w:rsidRDefault="00FB5BAC" w:rsidP="00FB5BAC" w:rsidR="00FB5BAC">
      <w:pPr>
        <w:spacing w:after="0"/>
        <w:rPr>
          <w:color w:val="000000"/>
        </w:rPr>
      </w:pPr>
      <w:r>
        <w:rPr>
          <w:color w:val="000000"/>
        </w:rPr>
        <w:t xml:space="preserve">Sud je Rješenjem br. St-19/2015-37 od 18. ožujka 2016. godine odredio prodaju nekretnina upisanih u </w:t>
      </w:r>
      <w:proofErr w:type="spellStart"/>
      <w:r>
        <w:rPr>
          <w:color w:val="000000"/>
        </w:rPr>
        <w:t>zk</w:t>
      </w:r>
      <w:proofErr w:type="spellEnd"/>
      <w:r>
        <w:rPr>
          <w:color w:val="000000"/>
        </w:rPr>
        <w:t xml:space="preserve">. ul. br. 7202, </w:t>
      </w:r>
      <w:proofErr w:type="spellStart"/>
      <w:r>
        <w:rPr>
          <w:color w:val="000000"/>
        </w:rPr>
        <w:t>čkbr</w:t>
      </w:r>
      <w:proofErr w:type="spellEnd"/>
      <w:r>
        <w:rPr>
          <w:color w:val="000000"/>
        </w:rPr>
        <w:t>. 4764 šuma sa 1374 m</w:t>
      </w:r>
      <w:r>
        <w:rPr>
          <w:color w:val="000000"/>
          <w:vertAlign w:val="superscript"/>
        </w:rPr>
        <w:t>2</w:t>
      </w:r>
      <w:r>
        <w:rPr>
          <w:color w:val="000000"/>
        </w:rPr>
        <w:t xml:space="preserve"> k.o. Grad Bjelovar  procijenjene vrijednosti od 7.584,48 kuna.</w:t>
      </w:r>
    </w:p>
    <w:p w:rsidRDefault="00FB5BAC" w:rsidP="00FB5BAC" w:rsidR="00FB5BAC">
      <w:pPr>
        <w:spacing w:after="0"/>
        <w:rPr>
          <w:color w:val="000000"/>
        </w:rPr>
      </w:pPr>
    </w:p>
    <w:p w:rsidRDefault="00FB5BAC" w:rsidP="00FB5BAC" w:rsidR="00FB5BAC">
      <w:pPr>
        <w:spacing w:after="0"/>
        <w:rPr>
          <w:color w:val="000000"/>
        </w:rPr>
      </w:pPr>
      <w:r>
        <w:rPr>
          <w:color w:val="000000"/>
        </w:rPr>
        <w:t xml:space="preserve">Nakon održane dvije javne dražbe na koje se nije javio niti jedan zainteresirani kupac, stečajni upravitelj je predložio da se nekretnine prodaju neposrednom pogodbom, te su iste  prodane neposrednom pogodbom kupcu Ani Matić iz Bjelovara, Cvjetna 29  u iznosu od  5.000,00 kuna.  </w:t>
      </w:r>
    </w:p>
    <w:p w:rsidRDefault="00FB5BAC" w:rsidP="00FB5BAC" w:rsidR="00FB5BAC">
      <w:pPr>
        <w:spacing w:after="0"/>
      </w:pPr>
    </w:p>
    <w:p w:rsidRDefault="00FB5BAC" w:rsidP="00FB5BAC" w:rsidR="00FB5BAC">
      <w:pPr>
        <w:spacing w:after="0"/>
      </w:pPr>
      <w:r>
        <w:rPr>
          <w:color w:val="000000"/>
        </w:rPr>
        <w:t xml:space="preserve">Iz ostvarenih sredstava od prodaje nekretnina namiriti će se djelomično  </w:t>
      </w:r>
      <w:proofErr w:type="spellStart"/>
      <w:r>
        <w:rPr>
          <w:color w:val="000000"/>
        </w:rPr>
        <w:t>razlučni</w:t>
      </w:r>
      <w:proofErr w:type="spellEnd"/>
      <w:r>
        <w:rPr>
          <w:color w:val="000000"/>
        </w:rPr>
        <w:t xml:space="preserve"> vjerovnik Republika Hrvatska  u iznosu od 5.000,00 kuna. </w:t>
      </w:r>
    </w:p>
    <w:p w:rsidRDefault="00FB5BAC" w:rsidP="00FB5BAC" w:rsidR="00FB5BAC">
      <w:pPr>
        <w:spacing w:after="0"/>
      </w:pPr>
    </w:p>
    <w:p w:rsidRDefault="00FB5BAC" w:rsidP="00FB5BAC" w:rsidR="00FB5BAC">
      <w:pPr>
        <w:spacing w:after="0"/>
      </w:pPr>
      <w:r>
        <w:rPr>
          <w:color w:val="000000"/>
        </w:rPr>
        <w:t>Stečajni upravitelj je na ročištu održanom dana 28. prosinca 2016. godine izjavio da je unovčena sva imovina stečajnog dužnika te kako nisu ostvarena sredstva kojima bi se u cijelosti podmirio ukupno nastali trošak koji uključuje i uplaćeni predujam za vođenje stečajnog postupka to predlaže da sud donese odluku u  skladu s odredbom članka 293.Stečajnog zakona (NN br. 44/96, 29/99, 123/03, 82/06, 116/10, 25/12 i 133/12, dalje: SZ).</w:t>
      </w:r>
    </w:p>
    <w:p w:rsidRDefault="00FB5BAC" w:rsidP="00FB5BAC" w:rsidR="00FB5BAC">
      <w:pPr>
        <w:spacing w:after="0"/>
      </w:pPr>
    </w:p>
    <w:p w:rsidRDefault="00FB5BAC" w:rsidP="00FB5BAC" w:rsidR="00FB5BAC">
      <w:pPr>
        <w:spacing w:after="0"/>
      </w:pPr>
      <w:r>
        <w:t xml:space="preserve">Punomoćnik </w:t>
      </w:r>
      <w:proofErr w:type="spellStart"/>
      <w:r>
        <w:t>razlučnog</w:t>
      </w:r>
      <w:proofErr w:type="spellEnd"/>
      <w:r>
        <w:t xml:space="preserve"> vjerovnika Republike Hrvatske nije imao primjedbe na prijedlog stečajnog upravitelja.</w:t>
      </w:r>
    </w:p>
    <w:p w:rsidRDefault="00FB5BAC" w:rsidP="00FB5BAC" w:rsidR="00FB5BAC">
      <w:pPr>
        <w:spacing w:after="0"/>
      </w:pPr>
    </w:p>
    <w:p w:rsidRDefault="00FB5BAC" w:rsidP="00FB5BAC" w:rsidR="00FB5BAC">
      <w:pPr>
        <w:spacing w:after="0"/>
      </w:pPr>
      <w:r>
        <w:rPr>
          <w:color w:val="000000"/>
        </w:rPr>
        <w:t xml:space="preserve">Obzirom na sve gore iznijeto, a na temelju podataka spisa i navoda stečajnog upravitelja  sudac je utvrdio da su ispunjeni uvjeti za obustavu i zaključenje stečajnog postupka temeljem odredbe članka 293. Stečajnog zakona, te je stoga, obzirom da je nedvojbeno utvrđeno da neće biti dovoljno sredstava ni za namirenje troškova postupka riješio kao pod točkom I izreke ovog rješenja a primjenom odredbe članka 293. Stečajnog zakona.  </w:t>
      </w:r>
    </w:p>
    <w:p w:rsidRDefault="00FB5BAC" w:rsidP="00FB5BAC" w:rsidR="00FB5BAC">
      <w:pPr>
        <w:spacing w:after="0"/>
      </w:pPr>
    </w:p>
    <w:p w:rsidRDefault="00FB5BAC" w:rsidP="00FB5BAC" w:rsidR="00FB5BAC">
      <w:pPr>
        <w:spacing w:after="0"/>
      </w:pPr>
      <w:r>
        <w:rPr>
          <w:color w:val="000000"/>
        </w:rPr>
        <w:t>Točka II i III  izreke ovog rješenja temelji se na odredbi članka 286. st 3.  Stečajnog zakona.</w:t>
      </w:r>
    </w:p>
    <w:p w:rsidRDefault="00FB5BAC" w:rsidP="00FB5BAC" w:rsidR="00FB5BAC">
      <w:pPr>
        <w:spacing w:after="0"/>
      </w:pPr>
    </w:p>
    <w:p w:rsidRDefault="00FB5BAC" w:rsidP="00FB5BAC" w:rsidR="00FB5BAC">
      <w:pPr>
        <w:spacing w:after="0"/>
      </w:pPr>
      <w:r>
        <w:rPr>
          <w:color w:val="000000"/>
        </w:rPr>
        <w:t>Temeljem iznijetog valjalo je riješiti kao u izreci.</w:t>
      </w:r>
    </w:p>
    <w:p w:rsidRDefault="00FB5BAC" w:rsidP="00FB5BAC" w:rsidR="00FB5BAC">
      <w:pPr>
        <w:spacing w:after="0"/>
      </w:pPr>
    </w:p>
    <w:p w:rsidRDefault="00FB5BAC" w:rsidP="00FB5BAC" w:rsidR="00FB5BAC">
      <w:pPr>
        <w:spacing w:after="0"/>
      </w:pPr>
      <w:r>
        <w:rPr>
          <w:color w:val="000000"/>
        </w:rPr>
        <w:t>Bjelovar,  25. siječnja  2017.</w:t>
      </w:r>
    </w:p>
    <w:p w:rsidRDefault="00FB5BAC" w:rsidP="00FB5BAC" w:rsidR="00FB5BAC">
      <w:pPr>
        <w:spacing w:after="0"/>
      </w:pPr>
    </w:p>
    <w:p w:rsidRDefault="00FB5BAC" w:rsidP="00FB5BAC" w:rsidR="00FB5BAC">
      <w:pPr>
        <w:spacing w:after="0"/>
        <w:ind w:firstLine="708" w:left="3540"/>
      </w:pPr>
      <w:r>
        <w:rPr>
          <w:color w:val="000000"/>
        </w:rPr>
        <w:t xml:space="preserve">         SUDAC</w:t>
      </w:r>
    </w:p>
    <w:p w:rsidRDefault="00FB5BAC" w:rsidP="00FB5BAC" w:rsidR="00FB5BAC">
      <w:pPr>
        <w:spacing w:after="0"/>
        <w:rPr>
          <w:color w:val="000000"/>
        </w:rPr>
      </w:pPr>
      <w:r>
        <w:rPr>
          <w:color w:val="000000"/>
        </w:rPr>
        <w:t xml:space="preserve">                                                                      BRANKA PLESKALT   v.r.</w:t>
      </w:r>
    </w:p>
    <w:p w:rsidRDefault="00FB5BAC" w:rsidP="00FB5BAC" w:rsidR="00FB5BAC">
      <w:pPr>
        <w:spacing w:after="0"/>
        <w:rPr>
          <w:color w:val="000000"/>
        </w:rPr>
      </w:pPr>
    </w:p>
    <w:p w:rsidRDefault="00FB5BAC" w:rsidP="00FB5BAC" w:rsidR="00FB5BAC">
      <w:pPr>
        <w:spacing w:after="0"/>
        <w:rPr>
          <w:color w:val="000000"/>
        </w:rPr>
      </w:pPr>
      <w:r>
        <w:rPr>
          <w:color w:val="000000"/>
        </w:rPr>
        <w:tab/>
      </w:r>
      <w:r>
        <w:rPr>
          <w:color w:val="000000"/>
        </w:rPr>
        <w:tab/>
      </w:r>
      <w:r>
        <w:rPr>
          <w:color w:val="000000"/>
        </w:rPr>
        <w:tab/>
      </w:r>
      <w:r>
        <w:rPr>
          <w:color w:val="000000"/>
        </w:rPr>
        <w:tab/>
        <w:t xml:space="preserve">               Za točnost </w:t>
      </w:r>
      <w:proofErr w:type="spellStart"/>
      <w:r>
        <w:rPr>
          <w:color w:val="000000"/>
        </w:rPr>
        <w:t>otpravka</w:t>
      </w:r>
      <w:proofErr w:type="spellEnd"/>
      <w:r>
        <w:rPr>
          <w:color w:val="000000"/>
        </w:rPr>
        <w:t>-ovlašteni službenik</w:t>
      </w:r>
    </w:p>
    <w:p w:rsidRDefault="00FB5BAC" w:rsidP="00FB5BAC" w:rsidR="00FB5BAC">
      <w:pPr>
        <w:spacing w:after="0"/>
      </w:pPr>
      <w:r>
        <w:tab/>
      </w:r>
      <w:r>
        <w:tab/>
      </w:r>
      <w:r>
        <w:tab/>
      </w:r>
      <w:r>
        <w:tab/>
      </w:r>
      <w:r>
        <w:tab/>
      </w:r>
      <w:r>
        <w:tab/>
        <w:t xml:space="preserve">       Vesna Dragišić</w:t>
      </w:r>
    </w:p>
    <w:p w:rsidRDefault="00FB5BAC" w:rsidP="00FB5BAC" w:rsidR="00FB5BAC">
      <w:pPr>
        <w:spacing w:after="0"/>
      </w:pPr>
    </w:p>
    <w:p w:rsidRDefault="00FB5BAC" w:rsidP="00FB5BAC" w:rsidR="00FB5BAC">
      <w:pPr>
        <w:spacing w:after="0"/>
        <w:rPr>
          <w:color w:val="000000"/>
        </w:rPr>
      </w:pPr>
      <w:r>
        <w:rPr>
          <w:color w:val="000000"/>
        </w:rPr>
        <w:lastRenderedPageBreak/>
        <w:t xml:space="preserve">POUKA O PRAVNOM LIJEKU: protiv ovog rješenja može se podnijeti žalba u roku od 8 dana od primitka rješenja na Visoki trgovački sud RH u Zagrebu, a putem ovog suda. Žalba se podnosi u četiri primjerka. </w:t>
      </w:r>
    </w:p>
    <w:p w:rsidRDefault="00FB5BAC" w:rsidP="00FB5BAC" w:rsidR="00FB5BAC">
      <w:pPr>
        <w:spacing w:after="0"/>
        <w:rPr>
          <w:color w:val="00000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BAC"/>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3413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St-19/2015-44</izvorni_sadrzaj>
    <derivirana_varijabla naziv="DomainObject.Oznaka_1">St-19/2015-44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ispit.roč. 11.02.16. u 9,00
izvješ.roč. 11.02.16. u 9,30</izvorni_sadrzaj>
    <derivirana_varijabla naziv="DomainObject.Predmet.PrimjedbaSuca_1">ispit.roč. 11.02.16. u 9,00
izvješ.roč. 11.02.16. u 9,30</derivirana_varijabla>
  </DomainObject.Predmet.PrimjedbaSuca>
  <DomainObject.Predmet.PrimjedbaUpisnicara>
    <izvorni_sadrzaj/>
    <derivirana_varijabla naziv="DomainObject.Predmet.PrimjedbaUpisnicara_1"/>
  </DomainObject.Predmet.PrimjedbaUpisnicara>
  <DomainObject.Predmet.ProtustrankaFormated>
    <izvorni_sadrzaj>  AGROBILO trgovina i usluge d.o.o. BJELOVAR</izvorni_sadrzaj>
    <derivirana_varijabla naziv="DomainObject.Predmet.ProtustrankaFormated_1">  AGROBILO trgovina i usluge d.o.o. BJELOVAR</derivirana_varijabla>
  </DomainObject.Predmet.ProtustrankaFormated>
  <DomainObject.Predmet.ProtustrankaFormatedOIB>
    <izvorni_sadrzaj>  AGROBILO trgovina i usluge d.o.o. BJELOVAR, OIB 61019111327</izvorni_sadrzaj>
    <derivirana_varijabla naziv="DomainObject.Predmet.ProtustrankaFormatedOIB_1">  AGROBILO trgovina i usluge d.o.o. BJELOVAR, OIB 61019111327</derivirana_varijabla>
  </DomainObject.Predmet.ProtustrankaFormatedOIB>
  <DomainObject.Predmet.ProtustrankaFormatedWithAdress>
    <izvorni_sadrzaj> AGROBILO trgovina i usluge d.o.o. BJELOVAR, Osječka 104, 43000 Bjelovar</izvorni_sadrzaj>
    <derivirana_varijabla naziv="DomainObject.Predmet.ProtustrankaFormatedWithAdress_1"> AGROBILO trgovina i usluge d.o.o. BJELOVAR, Osječka 104, 43000 Bjelovar</derivirana_varijabla>
  </DomainObject.Predmet.ProtustrankaFormatedWithAdress>
  <DomainObject.Predmet.ProtustrankaFormatedWithAdressOIB>
    <izvorni_sadrzaj> AGROBILO trgovina i usluge d.o.o. BJELOVAR, OIB 61019111327, Osječka 104, 43000 Bjelovar</izvorni_sadrzaj>
    <derivirana_varijabla naziv="DomainObject.Predmet.ProtustrankaFormatedWithAdressOIB_1"> AGROBILO trgovina i usluge d.o.o. BJELOVAR, OIB 61019111327, Osječka 104, 43000 Bjelovar</derivirana_varijabla>
  </DomainObject.Predmet.ProtustrankaFormatedWithAdressOIB>
  <DomainObject.Predmet.ProtustrankaWithAdress>
    <izvorni_sadrzaj>AGROBILO trgovina i usluge d.o.o. BJELOVAR Osječka 104, 43000 Bjelovar</izvorni_sadrzaj>
    <derivirana_varijabla naziv="DomainObject.Predmet.ProtustrankaWithAdress_1">AGROBILO trgovina i usluge d.o.o. BJELOVAR Osječka 104, 43000 Bjelovar</derivirana_varijabla>
  </DomainObject.Predmet.ProtustrankaWithAdress>
  <DomainObject.Predmet.ProtustrankaWithAdressOIB>
    <izvorni_sadrzaj>AGROBILO trgovina i usluge d.o.o. BJELOVAR, OIB 61019111327, Osječka 104, 43000 Bjelovar</izvorni_sadrzaj>
    <derivirana_varijabla naziv="DomainObject.Predmet.ProtustrankaWithAdressOIB_1">AGROBILO trgovina i usluge d.o.o. BJELOVAR, OIB 61019111327, Osječka 104, 43000 Bjelovar</derivirana_varijabla>
  </DomainObject.Predmet.ProtustrankaWithAdressOIB>
  <DomainObject.Predmet.ProtustrankaNazivFormated>
    <izvorni_sadrzaj>AGROBILO trgovina i usluge d.o.o. BJELOVAR</izvorni_sadrzaj>
    <derivirana_varijabla naziv="DomainObject.Predmet.ProtustrankaNazivFormated_1">AGROBILO trgovina i usluge d.o.o. BJELOVAR</derivirana_varijabla>
  </DomainObject.Predmet.ProtustrankaNazivFormated>
  <DomainObject.Predmet.ProtustrankaNazivFormatedOIB>
    <izvorni_sadrzaj>AGROBILO trgovina i usluge d.o.o. BJELOVAR, OIB 61019111327</izvorni_sadrzaj>
    <derivirana_varijabla naziv="DomainObject.Predmet.ProtustrankaNazivFormatedOIB_1">AGROBILO trgovina i usluge d.o.o. BJELOVAR, OIB 61019111327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ZG05</izvorni_sadrzaj>
    <derivirana_varijabla naziv="DomainObject.Predmet.StrankaFormated_1">  FINA, REGIONALNI CENTAR: ZAGREB, Nagodbeno vijeće: ZG05</derivirana_varijabla>
  </DomainObject.Predmet.StrankaFormated>
  <DomainObject.Predmet.StrankaFormatedOIB>
    <izvorni_sadrzaj>  FINA, REGIONALNI CENTAR: ZAGREB, Nagodbeno vijeće: ZG05, OIB 85821130368</izvorni_sadrzaj>
    <derivirana_varijabla naziv="DomainObject.Predmet.StrankaFormatedOIB_1">  FINA, REGIONALNI CENTAR: ZAGREB, Nagodbeno vijeće: ZG05, OIB 85821130368</derivirana_varijabla>
  </DomainObject.Predmet.StrankaFormatedOIB>
  <DomainObject.Predmet.StrankaFormatedWithAdress>
    <izvorni_sadrzaj> FINA, REGIONALNI CENTAR: ZAGREB, Nagodbeno vijeće: ZG05, Ilica 307, 10000 Zagreb</izvorni_sadrzaj>
    <derivirana_varijabla naziv="DomainObject.Predmet.StrankaFormatedWithAdress_1"> FINA, REGIONALNI CENTAR: ZAGREB, Nagodbeno vijeće: ZG05, Ilica 307, 10000 Zagreb</derivirana_varijabla>
  </DomainObject.Predmet.StrankaFormatedWithAdress>
  <DomainObject.Predmet.StrankaFormatedWithAdressOIB>
    <izvorni_sadrzaj> FINA, REGIONALNI CENTAR: ZAGREB, Nagodbeno vijeće: ZG05, OIB 85821130368, Ilica 307, 10000 Zagreb</izvorni_sadrzaj>
    <derivirana_varijabla naziv="DomainObject.Predmet.StrankaFormatedWithAdressOIB_1"> FINA, REGIONALNI CENTAR: ZAGREB, Nagodbeno vijeće: ZG05, OIB 85821130368, Ilica 307, 10000 Zagreb</derivirana_varijabla>
  </DomainObject.Predmet.StrankaFormatedWithAdressOIB>
  <DomainObject.Predmet.StrankaWithAdress>
    <izvorni_sadrzaj>FINA, REGIONALNI CENTAR: ZAGREB, Nagodbeno vijeće: ZG05 Ilica 307,10000 Zagreb</izvorni_sadrzaj>
    <derivirana_varijabla naziv="DomainObject.Predmet.StrankaWithAdress_1">FINA, REGIONALNI CENTAR: ZAGREB, Nagodbeno vijeće: ZG05 Ilica 307,10000 Zagreb</derivirana_varijabla>
  </DomainObject.Predmet.StrankaWithAdress>
  <DomainObject.Predmet.StrankaWithAdressOIB>
    <izvorni_sadrzaj>FINA, REGIONALNI CENTAR: ZAGREB, Nagodbeno vijeće: ZG05, OIB 85821130368, Ilica 307,10000 Zagreb</izvorni_sadrzaj>
    <derivirana_varijabla naziv="DomainObject.Predmet.StrankaWithAdressOIB_1">FINA, REGIONALNI CENTAR: ZAGREB, Nagodbeno vijeće: ZG05, OIB 85821130368, Ilica 307,10000 Zagreb</derivirana_varijabla>
  </DomainObject.Predmet.StrankaWithAdressOIB>
  <DomainObject.Predmet.StrankaNazivFormated>
    <izvorni_sadrzaj>FINA, REGIONALNI CENTAR: ZAGREB, Nagodbeno vijeće: ZG05</izvorni_sadrzaj>
    <derivirana_varijabla naziv="DomainObject.Predmet.StrankaNazivFormated_1">FINA, REGIONALNI CENTAR: ZAGREB, Nagodbeno vijeće: ZG05</derivirana_varijabla>
  </DomainObject.Predmet.StrankaNazivFormated>
  <DomainObject.Predmet.StrankaNazivFormatedOIB>
    <izvorni_sadrzaj>FINA, REGIONALNI CENTAR: ZAGREB, Nagodbeno vijeće: ZG05, OIB 85821130368</izvorni_sadrzaj>
    <derivirana_varijabla naziv="DomainObject.Predmet.StrankaNazivFormatedOIB_1">FINA, REGIONALNI CENTAR: ZAGREB, Nagodbeno vijeće: ZG05,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ZG05</item>
    </izvorni_sadrzaj>
    <derivirana_varijabla naziv="DomainObject.Predmet.StrankaListFormated_1">
      <item>FINA, REGIONALNI CENTAR: ZAGREB, Nagodbeno vijeće: ZG05</item>
    </derivirana_varijabla>
  </DomainObject.Predmet.StrankaListFormated>
  <DomainObject.Predmet.StrankaListFormatedOIB>
    <izvorni_sadrzaj>
      <item>FINA, REGIONALNI CENTAR: ZAGREB, Nagodbeno vijeće: ZG05, OIB 85821130368</item>
    </izvorni_sadrzaj>
    <derivirana_varijabla naziv="DomainObject.Predmet.StrankaListFormatedOIB_1">
      <item>FINA, REGIONALNI CENTAR: ZAGREB, Nagodbeno vijeće: ZG05, OIB 85821130368</item>
    </derivirana_varijabla>
  </DomainObject.Predmet.StrankaListFormatedOIB>
  <DomainObject.Predmet.StrankaListFormatedWithAdress>
    <izvorni_sadrzaj>
      <item>FINA, REGIONALNI CENTAR: ZAGREB, Nagodbeno vijeće: ZG05, Ilica 307, 10000 Zagreb</item>
    </izvorni_sadrzaj>
    <derivirana_varijabla naziv="DomainObject.Predmet.StrankaListFormatedWithAdress_1">
      <item>FINA, REGIONALNI CENTAR: ZAGREB, Nagodbeno vijeće: ZG05, Ilica 307, 10000 Zagreb</item>
    </derivirana_varijabla>
  </DomainObject.Predmet.StrankaListFormatedWithAdress>
  <DomainObject.Predmet.StrankaListFormatedWithAdressOIB>
    <izvorni_sadrzaj>
      <item>FINA, REGIONALNI CENTAR: ZAGREB, Nagodbeno vijeće: ZG05, OIB 85821130368, Ilica 307, 10000 Zagreb</item>
    </izvorni_sadrzaj>
    <derivirana_varijabla naziv="DomainObject.Predmet.StrankaListFormatedWithAdressOIB_1">
      <item>FINA, REGIONALNI CENTAR: ZAGREB, Nagodbeno vijeće: ZG05, OIB 85821130368, Ilica 307, 10000 Zagreb</item>
    </derivirana_varijabla>
  </DomainObject.Predmet.StrankaListFormatedWithAdressOIB>
  <DomainObject.Predmet.StrankaListNazivFormated>
    <izvorni_sadrzaj>
      <item>FINA, REGIONALNI CENTAR: ZAGREB, Nagodbeno vijeće: ZG05</item>
    </izvorni_sadrzaj>
    <derivirana_varijabla naziv="DomainObject.Predmet.StrankaListNazivFormated_1">
      <item>FINA, REGIONALNI CENTAR: ZAGREB, Nagodbeno vijeće: ZG05</item>
    </derivirana_varijabla>
  </DomainObject.Predmet.StrankaListNazivFormated>
  <DomainObject.Predmet.StrankaListNazivFormatedOIB>
    <izvorni_sadrzaj>
      <item>FINA, REGIONALNI CENTAR: ZAGREB, Nagodbeno vijeće: ZG05, OIB 85821130368</item>
    </izvorni_sadrzaj>
    <derivirana_varijabla naziv="DomainObject.Predmet.StrankaListNazivFormatedOIB_1">
      <item>FINA, REGIONALNI CENTAR: ZAGREB, Nagodbeno vijeće: ZG05, OIB 85821130368</item>
    </derivirana_varijabla>
  </DomainObject.Predmet.StrankaListNazivFormatedOIB>
  <DomainObject.Predmet.ProtuStrankaListFormated>
    <izvorni_sadrzaj>
      <item>AGROBILO trgovina i usluge d.o.o. BJELOVAR</item>
    </izvorni_sadrzaj>
    <derivirana_varijabla naziv="DomainObject.Predmet.ProtuStrankaListFormated_1">
      <item>AGROBILO trgovina i usluge d.o.o. BJELOVAR</item>
    </derivirana_varijabla>
  </DomainObject.Predmet.ProtuStrankaListFormated>
  <DomainObject.Predmet.ProtuStrankaListFormatedOIB>
    <izvorni_sadrzaj>
      <item>AGROBILO trgovina i usluge d.o.o. BJELOVAR, OIB 61019111327</item>
    </izvorni_sadrzaj>
    <derivirana_varijabla naziv="DomainObject.Predmet.ProtuStrankaListFormatedOIB_1">
      <item>AGROBILO trgovina i usluge d.o.o. BJELOVAR, OIB 61019111327</item>
    </derivirana_varijabla>
  </DomainObject.Predmet.ProtuStrankaListFormatedOIB>
  <DomainObject.Predmet.ProtuStrankaListFormatedWithAdress>
    <izvorni_sadrzaj>
      <item>AGROBILO trgovina i usluge d.o.o. BJELOVAR, Osječka 104, 43000 Bjelovar</item>
    </izvorni_sadrzaj>
    <derivirana_varijabla naziv="DomainObject.Predmet.ProtuStrankaListFormatedWithAdress_1">
      <item>AGROBILO trgovina i usluge d.o.o. BJELOVAR, Osječka 104, 43000 Bjelovar</item>
    </derivirana_varijabla>
  </DomainObject.Predmet.ProtuStrankaListFormatedWithAdress>
  <DomainObject.Predmet.ProtuStrankaListFormatedWithAdressOIB>
    <izvorni_sadrzaj>
      <item>AGROBILO trgovina i usluge d.o.o. BJELOVAR, OIB 61019111327, Osječka 104, 43000 Bjelovar</item>
    </izvorni_sadrzaj>
    <derivirana_varijabla naziv="DomainObject.Predmet.ProtuStrankaListFormatedWithAdressOIB_1">
      <item>AGROBILO trgovina i usluge d.o.o. BJELOVAR, OIB 61019111327, Osječka 104, 43000 Bjelovar</item>
    </derivirana_varijabla>
  </DomainObject.Predmet.ProtuStrankaListFormatedWithAdressOIB>
  <DomainObject.Predmet.ProtuStrankaListNazivFormated>
    <izvorni_sadrzaj>
      <item>AGROBILO trgovina i usluge d.o.o. BJELOVAR</item>
    </izvorni_sadrzaj>
    <derivirana_varijabla naziv="DomainObject.Predmet.ProtuStrankaListNazivFormated_1">
      <item>AGROBILO trgovina i usluge d.o.o. BJELOVAR</item>
    </derivirana_varijabla>
  </DomainObject.Predmet.ProtuStrankaListNazivFormated>
  <DomainObject.Predmet.ProtuStrankaListNazivFormatedOIB>
    <izvorni_sadrzaj>
      <item>AGROBILO trgovina i usluge d.o.o. BJELOVAR, OIB 61019111327</item>
    </izvorni_sadrzaj>
    <derivirana_varijabla naziv="DomainObject.Predmet.ProtuStrankaListNazivFormatedOIB_1">
      <item>AGROBILO trgovina i usluge d.o.o. BJELOVAR, OIB 61019111327</item>
    </derivirana_varijabla>
  </DomainObject.Predmet.ProtuStrankaListNazivFormatedOIB>
  <DomainObject.Predmet.OstaliListFormated>
    <izvorni_sadrzaj>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izvorni_sadrzaj>
    <derivirana_varijabla naziv="DomainObject.Predmet.OstaliListFormated_1">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derivirana_varijabla>
  </DomainObject.Predmet.OstaliListFormated>
  <DomainObject.Predmet.OstaliListFormatedOIB>
    <izvorni_sadrzaj>
      <item>Marijan Belani, OIB 73806587468</item>
      <item>DAVOR SARAJA, OIB 43773687898</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 OIB 26187994862</item>
      <item>Erste &amp; Steiermarkische bank d.d., OIB 23057039320</item>
      <item>Gradska plinara Zagreb-Opskrba d.o.o., OIB 74364571096</item>
      <item>Hrvatske vode, Vodnogospodarski odjel za srednju i donju Dravu, OIB 28921383001</item>
      <item>VIP net d.o.o., OIB 29524210204</item>
      <item>HEP Opskrba d.o.o., OIB 63073332379</item>
      <item>Općinski sud u Bjelovaru, Zemljišnoknjižni odjel</item>
    </izvorni_sadrzaj>
    <derivirana_varijabla naziv="DomainObject.Predmet.OstaliListFormatedOIB_1">
      <item>Marijan Belani, OIB 73806587468</item>
      <item>DAVOR SARAJA, OIB 43773687898</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 OIB 26187994862</item>
      <item>Erste &amp; Steiermarkische bank d.d., OIB 23057039320</item>
      <item>Gradska plinara Zagreb-Opskrba d.o.o., OIB 74364571096</item>
      <item>Hrvatske vode, Vodnogospodarski odjel za srednju i donju Dravu, OIB 28921383001</item>
      <item>VIP net d.o.o., OIB 29524210204</item>
      <item>HEP Opskrba d.o.o., OIB 63073332379</item>
      <item>Općinski sud u Bjelovaru, Zemljišnoknjižni odjel</item>
    </derivirana_varijabla>
  </DomainObject.Predmet.OstaliListFormatedOIB>
  <DomainObject.Predmet.OstaliListFormatedWithAdress>
    <izvorni_sadrzaj>
      <item>Marijan Belani, Zakmardijeva 4., 48260 Križevci</item>
      <item>DAVOR SARAJA, Osječka 104, 43000 Bjelovar</item>
      <item>Narodne novine d.d., Savski gaj XIII put br. 26, 10000 Zagreb</item>
      <item>računovodstvu-ovdje,</item>
      <item>VTS RH u Zagrebu</item>
      <item>ŽDO U BJELOVARU</item>
      <item>FINA Regionalni centar, Nagodbeno vijeće ZG05, Ilica 307., 10000 Zagreb</item>
      <item>Min. financija, Porezna uprava u Bjelovaru</item>
      <item>sudski registar - ovdje</item>
      <item>e-oglasna ploča</item>
      <item>Croatia osiguranje d.d. Zagreb, Miramarska 22., 10000 Zagreb</item>
      <item>Erste &amp; Steiermarkische bank d.d., Jadranski trg 30., 51000 Rijeka</item>
      <item>Gradska plinara Zagreb-Opskrba d.o.o., Radnička cesta 1., 10000 Zagreb</item>
      <item>Hrvatske vode, Vodnogospodarski odjel za srednju i donju Dravu, Šetalište braće Radića 22., 35000 Slavonski Brod</item>
      <item>VIP net d.o.o., Vrtni put 1., 10000 Zagreb</item>
      <item>HEP Opskrba d.o.o., Ulica grada Vukovara 37., 10000 Zagreb</item>
      <item>Općinski sud u Bjelovaru, Zemljišnoknjižni odjel, ., 43000 Bjelovar</item>
    </izvorni_sadrzaj>
    <derivirana_varijabla naziv="DomainObject.Predmet.OstaliListFormatedWithAdress_1">
      <item>Marijan Belani, Zakmardijeva 4., 48260 Križevci</item>
      <item>DAVOR SARAJA, Osječka 104, 43000 Bjelovar</item>
      <item>Narodne novine d.d., Savski gaj XIII put br. 26, 10000 Zagreb</item>
      <item>računovodstvu-ovdje,</item>
      <item>VTS RH u Zagrebu</item>
      <item>ŽDO U BJELOVARU</item>
      <item>FINA Regionalni centar, Nagodbeno vijeće ZG05, Ilica 307., 10000 Zagreb</item>
      <item>Min. financija, Porezna uprava u Bjelovaru</item>
      <item>sudski registar - ovdje</item>
      <item>e-oglasna ploča</item>
      <item>Croatia osiguranje d.d. Zagreb, Miramarska 22., 10000 Zagreb</item>
      <item>Erste &amp; Steiermarkische bank d.d., Jadranski trg 30., 51000 Rijeka</item>
      <item>Gradska plinara Zagreb-Opskrba d.o.o., Radnička cesta 1., 10000 Zagreb</item>
      <item>Hrvatske vode, Vodnogospodarski odjel za srednju i donju Dravu, Šetalište braće Radića 22., 35000 Slavonski Brod</item>
      <item>VIP net d.o.o., Vrtni put 1., 10000 Zagreb</item>
      <item>HEP Opskrba d.o.o., Ulica grada Vukovara 37., 10000 Zagreb</item>
      <item>Općinski sud u Bjelovaru, Zemljišnoknjižni odjel, ., 43000 Bjelovar</item>
    </derivirana_varijabla>
  </DomainObject.Predmet.OstaliListFormatedWithAdress>
  <DomainObject.Predmet.OstaliListFormatedWithAdressOIB>
    <izvorni_sadrzaj>
      <item>Marijan Belani, OIB 73806587468, Zakmardijeva 4., 48260 Križevci</item>
      <item>DAVOR SARAJA, OIB 43773687898, Osječka 104, 43000 Bjelovar</item>
      <item>Narodne novine d.d., Savski gaj XIII put br. 26, 10000 Zagreb</item>
      <item>računovodstvu-ovdje,</item>
      <item>VTS RH u Zagrebu</item>
      <item>ŽDO U BJELOVARU</item>
      <item>FINA Regionalni centar, Nagodbeno vijeće ZG05, Ilica 307., 10000 Zagreb</item>
      <item>Min. financija, Porezna uprava u Bjelovaru</item>
      <item>sudski registar - ovdje</item>
      <item>e-oglasna ploča</item>
      <item>Croatia osiguranje d.d. Zagreb, OIB 26187994862, Miramarska 22., 10000 Zagreb</item>
      <item>Erste &amp; Steiermarkische bank d.d., OIB 23057039320, Jadranski trg 30., 51000 Rijeka</item>
      <item>Gradska plinara Zagreb-Opskrba d.o.o., OIB 74364571096, Radnička cesta 1., 10000 Zagreb</item>
      <item>Hrvatske vode, Vodnogospodarski odjel za srednju i donju Dravu, OIB 28921383001, Šetalište braće Radića 22., 35000 Slavonski Brod</item>
      <item>VIP net d.o.o., OIB 29524210204, Vrtni put 1., 10000 Zagreb</item>
      <item>HEP Opskrba d.o.o., OIB 63073332379, Ulica grada Vukovara 37., 10000 Zagreb</item>
      <item>Općinski sud u Bjelovaru, Zemljišnoknjižni odjel, ., 43000 Bjelovar</item>
    </izvorni_sadrzaj>
    <derivirana_varijabla naziv="DomainObject.Predmet.OstaliListFormatedWithAdressOIB_1">
      <item>Marijan Belani, OIB 73806587468, Zakmardijeva 4., 48260 Križevci</item>
      <item>DAVOR SARAJA, OIB 43773687898, Osječka 104, 43000 Bjelovar</item>
      <item>Narodne novine d.d., Savski gaj XIII put br. 26, 10000 Zagreb</item>
      <item>računovodstvu-ovdje,</item>
      <item>VTS RH u Zagrebu</item>
      <item>ŽDO U BJELOVARU</item>
      <item>FINA Regionalni centar, Nagodbeno vijeće ZG05, Ilica 307., 10000 Zagreb</item>
      <item>Min. financija, Porezna uprava u Bjelovaru</item>
      <item>sudski registar - ovdje</item>
      <item>e-oglasna ploča</item>
      <item>Croatia osiguranje d.d. Zagreb, OIB 26187994862, Miramarska 22., 10000 Zagreb</item>
      <item>Erste &amp; Steiermarkische bank d.d., OIB 23057039320, Jadranski trg 30., 51000 Rijeka</item>
      <item>Gradska plinara Zagreb-Opskrba d.o.o., OIB 74364571096, Radnička cesta 1., 10000 Zagreb</item>
      <item>Hrvatske vode, Vodnogospodarski odjel za srednju i donju Dravu, OIB 28921383001, Šetalište braće Radića 22., 35000 Slavonski Brod</item>
      <item>VIP net d.o.o., OIB 29524210204, Vrtni put 1., 10000 Zagreb</item>
      <item>HEP Opskrba d.o.o., OIB 63073332379, Ulica grada Vukovara 37., 10000 Zagreb</item>
      <item>Općinski sud u Bjelovaru, Zemljišnoknjižni odjel, ., 43000 Bjelovar</item>
    </derivirana_varijabla>
  </DomainObject.Predmet.OstaliListFormatedWithAdressOIB>
  <DomainObject.Predmet.OstaliListNazivFormated>
    <izvorni_sadrzaj>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izvorni_sadrzaj>
    <derivirana_varijabla naziv="DomainObject.Predmet.OstaliListNazivFormated_1">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derivirana_varijabla>
  </DomainObject.Predmet.OstaliListNazivFormated>
  <DomainObject.Predmet.OstaliListNazivFormatedOIB>
    <izvorni_sadrzaj>
      <item>Marijan Belani, OIB 73806587468</item>
      <item>DAVOR SARAJA, OIB 43773687898</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 OIB 26187994862</item>
      <item>Erste &amp; Steiermarkische bank d.d., OIB 23057039320</item>
      <item>Gradska plinara Zagreb-Opskrba d.o.o., OIB 74364571096</item>
      <item>Hrvatske vode, Vodnogospodarski odjel za srednju i donju Dravu, OIB 28921383001</item>
      <item>VIP net d.o.o., OIB 29524210204</item>
      <item>HEP Opskrba d.o.o., OIB 63073332379</item>
      <item>Općinski sud u Bjelovaru, Zemljišnoknjižni odjel</item>
    </izvorni_sadrzaj>
    <derivirana_varijabla naziv="DomainObject.Predmet.OstaliListNazivFormatedOIB_1">
      <item>Marijan Belani, OIB 73806587468</item>
      <item>DAVOR SARAJA, OIB 43773687898</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 OIB 26187994862</item>
      <item>Erste &amp; Steiermarkische bank d.d., OIB 23057039320</item>
      <item>Gradska plinara Zagreb-Opskrba d.o.o., OIB 74364571096</item>
      <item>Hrvatske vode, Vodnogospodarski odjel za srednju i donju Dravu, OIB 28921383001</item>
      <item>VIP net d.o.o., OIB 29524210204</item>
      <item>HEP Opskrba d.o.o., OIB 63073332379</item>
      <item>Općinski sud u Bjelovaru,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St-19/2015-44</izvorni_sadrzaj>
    <derivirana_varijabla naziv="DomainObject.PoslovniBrojDokumenta_1">St-19/2015-44</derivirana_varijabla>
  </DomainObject.PoslovniBrojDokumenta>
  <DomainObject.Predmet.StrankaIDrugi>
    <izvorni_sadrzaj>FINA, REGIONALNI CENTAR: ZAGREB, Nagodbeno vijeće: ZG05</izvorni_sadrzaj>
    <derivirana_varijabla naziv="DomainObject.Predmet.StrankaIDrugi_1">FINA, REGIONALNI CENTAR: ZAGREB, Nagodbeno vijeće: ZG05</derivirana_varijabla>
  </DomainObject.Predmet.StrankaIDrugi>
  <DomainObject.Predmet.ProtustrankaIDrugi>
    <izvorni_sadrzaj>AGROBILO trgovina i usluge d.o.o. BJELOVAR</izvorni_sadrzaj>
    <derivirana_varijabla naziv="DomainObject.Predmet.ProtustrankaIDrugi_1">AGROBILO trgovina i usluge d.o.o. BJELOVAR</derivirana_varijabla>
  </DomainObject.Predmet.ProtustrankaIDrugi>
  <DomainObject.Predmet.StrankaIDrugiAdressOIB>
    <izvorni_sadrzaj>FINA, REGIONALNI CENTAR: ZAGREB, Nagodbeno vijeće: ZG05, OIB 85821130368, Ilica 307, 10000 Zagreb</izvorni_sadrzaj>
    <derivirana_varijabla naziv="DomainObject.Predmet.StrankaIDrugiAdressOIB_1">FINA, REGIONALNI CENTAR: ZAGREB, Nagodbeno vijeće: ZG05, OIB 85821130368, Ilica 307, 10000 Zagreb</derivirana_varijabla>
  </DomainObject.Predmet.StrankaIDrugiAdressOIB>
  <DomainObject.Predmet.ProtustrankaIDrugiAdressOIB>
    <izvorni_sadrzaj>AGROBILO trgovina i usluge d.o.o. BJELOVAR, OIB 61019111327, Osječka 104, 43000 Bjelovar</izvorni_sadrzaj>
    <derivirana_varijabla naziv="DomainObject.Predmet.ProtustrankaIDrugiAdressOIB_1">AGROBILO trgovina i usluge d.o.o. BJELOVAR, OIB 61019111327, Osječka 104,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AGROBILO trgovina i usluge d.o.o. BJELOVAR</item>
      <item>FINA, REGIONALNI CENTAR: ZAGREB, Nagodbeno vijeće: ZG05</item>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izvorni_sadrzaj>
    <derivirana_varijabla naziv="DomainObject.Predmet.SudioniciListNaziv_1">
      <item>AGROBILO trgovina i usluge d.o.o. BJELOVAR</item>
      <item>FINA, REGIONALNI CENTAR: ZAGREB, Nagodbeno vijeće: ZG05</item>
      <item>Marijan Belani</item>
      <item>DAVOR SARAJA</item>
      <item>Narodne novine d.d.</item>
      <item>računovodstvu-ovdje,</item>
      <item>VTS RH u Zagrebu</item>
      <item>ŽDO U BJELOVARU</item>
      <item>FINA Regionalni centar, Nagodbeno vijeće ZG05</item>
      <item>Min. financija, Porezna uprava u Bjelovaru</item>
      <item>sudski registar - ovdje</item>
      <item>e-oglasna ploča</item>
      <item>Croatia osiguranje d.d. Zagreb</item>
      <item>Erste &amp; Steiermarkische bank d.d.</item>
      <item>Gradska plinara Zagreb-Opskrba d.o.o.</item>
      <item>Hrvatske vode, Vodnogospodarski odjel za srednju i donju Dravu</item>
      <item>VIP net d.o.o.</item>
      <item>HEP Opskrba d.o.o.</item>
      <item>Općinski sud u Bjelovaru, Zemljišnoknjižni odjel</item>
    </derivirana_varijabla>
  </DomainObject.Predmet.SudioniciListNaziv>
  <DomainObject.Predmet.SudioniciListAdressOIB>
    <izvorni_sadrzaj>
      <item>AGROBILO trgovina i usluge d.o.o. BJELOVAR, OIB 61019111327, Osječka 104,43000 Bjelovar</item>
      <item>FINA, REGIONALNI CENTAR: ZAGREB, Nagodbeno vijeće: ZG05, OIB 85821130368, Ilica 307,10000 Zagreb</item>
      <item>Marijan Belani, OIB 73806587468, Zakmardijeva 4.,48260 Križevci</item>
      <item>DAVOR SARAJA, OIB 43773687898, Osječka 104,43000 Bjelovar</item>
      <item>Narodne novine d.d., Savski gaj XIII put br. 26,10000 Zagreb</item>
      <item>računovodstvu-ovdje,</item>
      <item>VTS RH u Zagrebu</item>
      <item>ŽDO U BJELOVARU</item>
      <item>FINA Regionalni centar, Nagodbeno vijeće ZG05, Ilica 307.,10000 Zagreb</item>
      <item>Min. financija, Porezna uprava u Bjelovaru</item>
      <item>sudski registar - ovdje</item>
      <item>e-oglasna ploča</item>
      <item>Croatia osiguranje d.d. Zagreb, OIB 26187994862, Miramarska 22.,10000 Zagreb</item>
      <item>Erste &amp; Steiermarkische bank d.d., OIB 23057039320, Jadranski trg 30.,51000 Rijeka</item>
      <item>Gradska plinara Zagreb-Opskrba d.o.o., OIB 74364571096, Radnička cesta 1.,10000 Zagreb</item>
      <item>Hrvatske vode, Vodnogospodarski odjel za srednju i donju Dravu, OIB 28921383001, Šetalište braće Radića 22.,35000 Slavonski Brod</item>
      <item>VIP net d.o.o., OIB 29524210204, Vrtni put 1.,10000 Zagreb</item>
      <item>HEP Opskrba d.o.o., OIB 63073332379, Ulica grada Vukovara 37.,10000 Zagreb</item>
      <item>Općinski sud u Bjelovaru, Zemljišnoknjižni odjel, .,43000 Bjelovar</item>
    </izvorni_sadrzaj>
    <derivirana_varijabla naziv="DomainObject.Predmet.SudioniciListAdressOIB_1">
      <item>AGROBILO trgovina i usluge d.o.o. BJELOVAR, OIB 61019111327, Osječka 104,43000 Bjelovar</item>
      <item>FINA, REGIONALNI CENTAR: ZAGREB, Nagodbeno vijeće: ZG05, OIB 85821130368, Ilica 307,10000 Zagreb</item>
      <item>Marijan Belani, OIB 73806587468, Zakmardijeva 4.,48260 Križevci</item>
      <item>DAVOR SARAJA, OIB 43773687898, Osječka 104,43000 Bjelovar</item>
      <item>Narodne novine d.d., Savski gaj XIII put br. 26,10000 Zagreb</item>
      <item>računovodstvu-ovdje,</item>
      <item>VTS RH u Zagrebu</item>
      <item>ŽDO U BJELOVARU</item>
      <item>FINA Regionalni centar, Nagodbeno vijeće ZG05, Ilica 307.,10000 Zagreb</item>
      <item>Min. financija, Porezna uprava u Bjelovaru</item>
      <item>sudski registar - ovdje</item>
      <item>e-oglasna ploča</item>
      <item>Croatia osiguranje d.d. Zagreb, OIB 26187994862, Miramarska 22.,10000 Zagreb</item>
      <item>Erste &amp; Steiermarkische bank d.d., OIB 23057039320, Jadranski trg 30.,51000 Rijeka</item>
      <item>Gradska plinara Zagreb-Opskrba d.o.o., OIB 74364571096, Radnička cesta 1.,10000 Zagreb</item>
      <item>Hrvatske vode, Vodnogospodarski odjel za srednju i donju Dravu, OIB 28921383001, Šetalište braće Radića 22.,35000 Slavonski Brod</item>
      <item>VIP net d.o.o., OIB 29524210204, Vrtni put 1.,10000 Zagreb</item>
      <item>HEP Opskrba d.o.o., OIB 63073332379, Ulica grada Vukovara 37.,10000 Zagreb</item>
      <item>Općinski sud u Bjelovaru, Zemljišnoknjižni odjel, .,43000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A396A8-EAB0-4051-874C-FCECE802FD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3544</properties:Characters>
  <properties:Lines>97</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2017-07-05T10:27:00Z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St-19/2015-44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