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6cd6" w14:paraId="1b86cd6" w:rsidRDefault="00AE649C" w:rsidP="00FA5B5E" w:rsidR="00AE649C">
      <w:pPr>
        <w:pStyle w:val="Naslov3"/>
        <w15:collapsed w:val="false"/>
      </w:pPr>
    </w:p>
    <w:p w:rsidRDefault="008C0970" w:rsidP="008C0970" w:rsidR="008C0970">
      <w:pPr>
        <w:spacing w:after="0"/>
      </w:pPr>
      <w:r>
        <w:t>REPUBLIKA HRVATSKA</w:t>
      </w:r>
    </w:p>
    <w:p w:rsidRDefault="008C0970" w:rsidP="008C0970" w:rsidR="008C0970">
      <w:pPr>
        <w:spacing w:after="0"/>
      </w:pPr>
      <w:r>
        <w:t>Trgovački sud u Varaždinu</w:t>
      </w:r>
    </w:p>
    <w:p w:rsidRDefault="008C0970" w:rsidP="008C0970" w:rsidR="0071688E">
      <w:pPr>
        <w:spacing w:after="0"/>
      </w:pPr>
      <w:r>
        <w:t>Varaždin, Braće Radić br. 2.</w:t>
      </w:r>
      <w:r w:rsidR="007F0D6C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C0970" w:rsidP="008C0970" w:rsidR="008C0970">
      <w:pPr>
        <w:spacing w:after="0"/>
      </w:pPr>
    </w:p>
    <w:p w:rsidRDefault="008C0970" w:rsidP="008C0970" w:rsidR="008C0970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 R E P U B L I K A      H R V A T S K A</w:t>
      </w:r>
    </w:p>
    <w:p w:rsidRDefault="008C0970" w:rsidP="008C0970" w:rsidR="008C0970">
      <w:pPr>
        <w:pStyle w:val="SudNaziv"/>
        <w:jc w:val="center"/>
        <w:rPr>
          <w:rFonts w:cs="Times New Roman"/>
          <w:b w:val="false"/>
        </w:rPr>
      </w:pPr>
    </w:p>
    <w:p w:rsidRDefault="008C0970" w:rsidP="008C0970" w:rsidR="008C0970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8C0970" w:rsidP="008C0970" w:rsidR="008C0970">
      <w:pPr>
        <w:pStyle w:val="SudNaziv"/>
        <w:jc w:val="center"/>
        <w:rPr>
          <w:rFonts w:cs="Times New Roman"/>
          <w:b w:val="false"/>
        </w:rPr>
      </w:pPr>
    </w:p>
    <w:p w:rsidRDefault="008C0970" w:rsidP="008C0970" w:rsidR="008C0970">
      <w:pPr>
        <w:pStyle w:val="SudNaziv"/>
        <w:jc w:val="center"/>
        <w:rPr>
          <w:rFonts w:cs="Times New Roman"/>
          <w:b w:val="false"/>
        </w:rPr>
      </w:pPr>
    </w:p>
    <w:p w:rsidRDefault="008C0970" w:rsidP="008C0970" w:rsidR="008C0970">
      <w:pPr>
        <w:spacing w:after="0"/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TRGOVINA NEKRETNINAMA j.d.o.o. za poslovanje nekretninama, OIB: 67273495960, iz Čakovca, Tome </w:t>
      </w:r>
      <w:proofErr w:type="spellStart"/>
      <w:r>
        <w:t>Mas</w:t>
      </w:r>
      <w:r w:rsidR="00D01B2A">
        <w:t>arika</w:t>
      </w:r>
      <w:proofErr w:type="spellEnd"/>
      <w:r w:rsidR="00D01B2A">
        <w:t xml:space="preserve"> br. 12, izvan ročišta 15. lipnja</w:t>
      </w:r>
      <w:r>
        <w:rPr>
          <w:color w:themeColor="text1" w:val="000000"/>
        </w:rPr>
        <w:t xml:space="preserve"> 2016. godine,</w:t>
      </w:r>
    </w:p>
    <w:p w:rsidRDefault="008C0970" w:rsidP="008C0970" w:rsidR="008C0970">
      <w:pPr>
        <w:spacing w:after="0"/>
        <w:jc w:val="center"/>
      </w:pPr>
    </w:p>
    <w:p w:rsidRDefault="008C0970" w:rsidP="008C0970" w:rsidR="008C0970">
      <w:pPr>
        <w:spacing w:after="0"/>
        <w:jc w:val="center"/>
      </w:pPr>
      <w:r>
        <w:t>r i j e š i o  j e</w:t>
      </w:r>
    </w:p>
    <w:p w:rsidRDefault="008C0970" w:rsidP="008C0970" w:rsidR="008C0970">
      <w:pPr>
        <w:spacing w:after="0"/>
        <w:jc w:val="center"/>
      </w:pPr>
    </w:p>
    <w:p w:rsidRDefault="008C0970" w:rsidP="008C0970" w:rsidR="008C0970">
      <w:pPr>
        <w:spacing w:after="0"/>
        <w:jc w:val="both"/>
        <w:rPr>
          <w:szCs w:val="20"/>
        </w:rPr>
      </w:pPr>
      <w:r>
        <w:tab/>
        <w:t xml:space="preserve">I/ Otvara se stečajni postupak nad stečajnim dužnikom TRGOVINA NEKRETNINAMA j.d.o.o. za poslovanje nekretninama, OIB: 67273495960, iz Čakovca, Tome </w:t>
      </w:r>
      <w:proofErr w:type="spellStart"/>
      <w:r>
        <w:t>Masarika</w:t>
      </w:r>
      <w:proofErr w:type="spellEnd"/>
      <w:r>
        <w:t xml:space="preserve"> br. 12, s danom </w:t>
      </w:r>
      <w:r w:rsidR="00D01B2A">
        <w:t xml:space="preserve">15. lipnja </w:t>
      </w:r>
      <w:r>
        <w:rPr>
          <w:color w:themeColor="text1" w:val="000000"/>
        </w:rPr>
        <w:t xml:space="preserve">2016. godine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8C0970" w:rsidP="008C0970" w:rsidR="008C0970">
      <w:pPr>
        <w:spacing w:after="0"/>
        <w:jc w:val="both"/>
        <w:rPr>
          <w:color w:themeShade="BF" w:themeColor="accent6" w:val="E36C0A"/>
        </w:rPr>
      </w:pPr>
    </w:p>
    <w:p w:rsidRDefault="008C0970" w:rsidP="008C0970" w:rsidR="008C0970">
      <w:pPr>
        <w:spacing w:after="0"/>
        <w:jc w:val="both"/>
      </w:pPr>
      <w:r>
        <w:tab/>
        <w:t xml:space="preserve">II/ Zaključuje se stečajni postupak nad stečajnim dužnikom TRGOVINA NEKRETNINAMA j.d.o.o. za poslovanje nekretninama, OIB: 67273495960, iz Čakovca, Tome </w:t>
      </w:r>
      <w:proofErr w:type="spellStart"/>
      <w:r>
        <w:t>Masarika</w:t>
      </w:r>
      <w:proofErr w:type="spellEnd"/>
      <w:r>
        <w:t xml:space="preserve"> br. 12.</w:t>
      </w:r>
    </w:p>
    <w:p w:rsidRDefault="008C0970" w:rsidP="008C0970" w:rsidR="008C0970">
      <w:pPr>
        <w:spacing w:after="0"/>
        <w:jc w:val="both"/>
      </w:pPr>
    </w:p>
    <w:p w:rsidRDefault="008C0970" w:rsidP="008C0970" w:rsidR="008C0970">
      <w:pPr>
        <w:spacing w:after="0"/>
        <w:jc w:val="both"/>
      </w:pPr>
      <w:r>
        <w:t xml:space="preserve">           III/ Za stečajnog upravitelja imenuje se DAVOR IVANČIĆ, OIB: 21146522885, iz Čakovca, Ivana pl. Zajca br. 17.</w:t>
      </w:r>
    </w:p>
    <w:p w:rsidRDefault="008C0970" w:rsidP="008C0970" w:rsidR="008C0970">
      <w:pPr>
        <w:spacing w:after="0"/>
        <w:jc w:val="both"/>
        <w:rPr>
          <w:szCs w:val="20"/>
        </w:rPr>
      </w:pPr>
    </w:p>
    <w:p w:rsidRDefault="008C0970" w:rsidP="008C0970" w:rsidR="008C0970">
      <w:pPr>
        <w:spacing w:after="0"/>
        <w:ind w:firstLine="708"/>
        <w:jc w:val="both"/>
      </w:pPr>
      <w:r>
        <w:t xml:space="preserve"> IV/ Ovo rješenje objavit će se na e-Oglasnoj ploči ovoga suda.</w:t>
      </w:r>
    </w:p>
    <w:p w:rsidRDefault="008C0970" w:rsidP="008C0970" w:rsidR="008C0970">
      <w:pPr>
        <w:spacing w:after="0"/>
        <w:ind w:firstLine="708"/>
        <w:jc w:val="both"/>
      </w:pPr>
    </w:p>
    <w:p w:rsidRDefault="008C0970" w:rsidP="008C0970" w:rsidR="008C0970">
      <w:pPr>
        <w:spacing w:after="0"/>
        <w:jc w:val="both"/>
        <w:rPr>
          <w:color w:themeShade="BF" w:themeColor="accent6" w:val="E36C0A"/>
        </w:rPr>
      </w:pPr>
      <w:r>
        <w:tab/>
        <w:t xml:space="preserve">V/ Po pravomoćnosti ovoga rješenja stečajni dužnik TRGOVINA NEKRETNINAMA j.d.o.o. za poslovanje nekretninama, OIB: 67273495960, iz Čakovca, Tome </w:t>
      </w:r>
      <w:proofErr w:type="spellStart"/>
      <w:r>
        <w:t>Masarika</w:t>
      </w:r>
      <w:proofErr w:type="spellEnd"/>
      <w:r>
        <w:t xml:space="preserve"> br. 12,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8C0970" w:rsidP="008C0970" w:rsidR="008C0970">
      <w:pPr>
        <w:spacing w:after="0"/>
        <w:jc w:val="both"/>
        <w:rPr>
          <w:color w:themeShade="BF" w:themeColor="accent6" w:val="E36C0A"/>
        </w:rPr>
      </w:pPr>
    </w:p>
    <w:p w:rsidRDefault="008C0970" w:rsidP="008C0970" w:rsidR="008C0970">
      <w:pPr>
        <w:spacing w:after="0"/>
        <w:jc w:val="center"/>
      </w:pPr>
    </w:p>
    <w:p w:rsidRDefault="008C0970" w:rsidP="008C0970" w:rsidR="008C0970">
      <w:pPr>
        <w:spacing w:after="0"/>
        <w:jc w:val="center"/>
      </w:pPr>
      <w:r>
        <w:t>Obrazloženje</w:t>
      </w:r>
    </w:p>
    <w:p w:rsidRDefault="008C0970" w:rsidP="008C0970" w:rsidR="008C0970">
      <w:pPr>
        <w:spacing w:after="0"/>
        <w:jc w:val="center"/>
      </w:pPr>
    </w:p>
    <w:p w:rsidRDefault="008C0970" w:rsidP="008C0970" w:rsidR="008C0970">
      <w:pPr>
        <w:spacing w:after="0"/>
        <w:jc w:val="both"/>
      </w:pPr>
      <w:r>
        <w:tab/>
        <w:t xml:space="preserve">Predlagatelj je 12. veljače </w:t>
      </w:r>
      <w:r>
        <w:rPr>
          <w:color w:themeColor="text1" w:val="000000"/>
        </w:rPr>
        <w:t xml:space="preserve">2016. godine </w:t>
      </w:r>
      <w:r>
        <w:t xml:space="preserve">podnio zahtjev za pokretanje skraćenog stečajnog postupka nad dužnikom navedenim u izreci, pa kako su za to bile ispunjene pretpostavke iz čl. 428. Stečajnog zakona (Narodne novine br. 71/15., – dalje :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8C0970" w:rsidP="008C0970" w:rsidR="008C0970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8C0970" w:rsidP="008C0970" w:rsidR="008C0970">
      <w:pPr>
        <w:spacing w:after="0"/>
        <w:jc w:val="center"/>
      </w:pPr>
    </w:p>
    <w:p w:rsidRDefault="00D01B2A" w:rsidP="008C0970" w:rsidR="008C0970">
      <w:pPr>
        <w:spacing w:after="0"/>
        <w:jc w:val="center"/>
      </w:pPr>
      <w:r>
        <w:t>U Varaždinu, 15. lipnja</w:t>
      </w:r>
      <w:r w:rsidR="008C0970">
        <w:rPr>
          <w:color w:themeColor="text1" w:val="000000"/>
        </w:rPr>
        <w:t xml:space="preserve"> 2016. godine.</w:t>
      </w:r>
    </w:p>
    <w:p w:rsidRDefault="008C0970" w:rsidP="008C0970" w:rsidR="008C097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C0970" w:rsidP="008C0970" w:rsidR="008C0970">
      <w:pPr>
        <w:spacing w:after="0"/>
      </w:pPr>
    </w:p>
    <w:p w:rsidRDefault="008C0970" w:rsidP="008C0970" w:rsidR="008C0970">
      <w:pPr>
        <w:spacing w:after="0"/>
      </w:pPr>
      <w:r>
        <w:t xml:space="preserve">                                                                                                       SUDAC :</w:t>
      </w:r>
    </w:p>
    <w:p w:rsidRDefault="008C0970" w:rsidP="008C0970" w:rsidR="008C0970">
      <w:pPr>
        <w:spacing w:after="0"/>
      </w:pPr>
    </w:p>
    <w:p w:rsidRDefault="00D01B2A" w:rsidP="00991B94" w:rsidR="008C097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991B94">
        <w:t xml:space="preserve">   </w:t>
      </w:r>
      <w:r>
        <w:t xml:space="preserve">   </w:t>
      </w:r>
      <w:r w:rsidR="008C0970">
        <w:t xml:space="preserve">Hugo </w:t>
      </w:r>
      <w:proofErr w:type="spellStart"/>
      <w:r w:rsidR="008C0970">
        <w:t>Wedemeyer</w:t>
      </w:r>
      <w:proofErr w:type="spellEnd"/>
    </w:p>
    <w:p w:rsidRDefault="008C0970" w:rsidP="008C0970" w:rsidR="008C0970">
      <w:pPr>
        <w:spacing w:after="0"/>
      </w:pPr>
    </w:p>
    <w:p w:rsidRDefault="008C0970" w:rsidP="008C0970" w:rsidR="008C0970">
      <w:pPr>
        <w:spacing w:after="0"/>
      </w:pPr>
    </w:p>
    <w:p w:rsidRDefault="008C0970" w:rsidP="008C0970" w:rsidR="008C0970">
      <w:pPr>
        <w:spacing w:after="0"/>
      </w:pPr>
    </w:p>
    <w:p w:rsidRDefault="00991B94" w:rsidP="008C0970" w:rsidR="00991B94">
      <w:pPr>
        <w:spacing w:after="0"/>
      </w:pPr>
    </w:p>
    <w:p w:rsidRDefault="00B4058C" w:rsidP="008C0970" w:rsidR="00B4058C">
      <w:pPr>
        <w:spacing w:after="0"/>
        <w:rPr>
          <w:u w:val="single"/>
        </w:rPr>
      </w:pPr>
    </w:p>
    <w:p w:rsidRDefault="008C0970" w:rsidP="008C0970" w:rsidR="008C0970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8C0970" w:rsidP="008C0970" w:rsidR="008C0970">
      <w:pPr>
        <w:spacing w:after="0"/>
        <w:rPr>
          <w:u w:val="single"/>
        </w:rPr>
      </w:pPr>
    </w:p>
    <w:p w:rsidRDefault="008C0970" w:rsidP="008C0970" w:rsidR="008C097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C0970" w:rsidP="008C0970" w:rsidR="008C097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C0970" w:rsidP="008C0970" w:rsidR="008C0970">
      <w:pPr>
        <w:spacing w:after="0"/>
      </w:pPr>
    </w:p>
    <w:p w:rsidRDefault="00B4058C" w:rsidP="008C0970" w:rsidR="00B4058C">
      <w:pPr>
        <w:spacing w:after="0"/>
      </w:pPr>
    </w:p>
    <w:p w:rsidRDefault="008C0970" w:rsidP="008C0970" w:rsidR="008C0970">
      <w:pPr>
        <w:spacing w:after="0"/>
      </w:pPr>
      <w:r>
        <w:t>DNA :</w:t>
      </w:r>
    </w:p>
    <w:p w:rsidRDefault="008C0970" w:rsidP="008C0970" w:rsidR="008C0970">
      <w:pPr>
        <w:spacing w:after="0"/>
      </w:pPr>
    </w:p>
    <w:p w:rsidRDefault="008C0970" w:rsidP="008C0970" w:rsidR="008C0970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8C0970" w:rsidP="008C0970" w:rsidR="008C0970">
      <w:pPr>
        <w:spacing w:after="0"/>
        <w:ind w:left="360"/>
        <w:jc w:val="both"/>
      </w:pPr>
      <w:r>
        <w:t>Varaždin, Augusta Cesarca 2, Varaždin</w:t>
      </w:r>
      <w:r w:rsidR="00D01B2A">
        <w:t>,</w:t>
      </w:r>
    </w:p>
    <w:p w:rsidRDefault="008C0970" w:rsidP="008C0970" w:rsidR="008C0970">
      <w:pPr>
        <w:numPr>
          <w:ilvl w:val="0"/>
          <w:numId w:val="47"/>
        </w:numPr>
        <w:spacing w:after="0"/>
        <w:ind w:left="360"/>
        <w:jc w:val="both"/>
      </w:pPr>
      <w:r>
        <w:t>Županijsko državno odvjetništvo u Varaždinu, Braće Radića 2,</w:t>
      </w:r>
    </w:p>
    <w:p w:rsidRDefault="008C0970" w:rsidP="008C0970" w:rsidR="008C0970">
      <w:pPr>
        <w:numPr>
          <w:ilvl w:val="0"/>
          <w:numId w:val="47"/>
        </w:numPr>
        <w:spacing w:after="0"/>
        <w:ind w:left="360"/>
      </w:pPr>
      <w:r>
        <w:t>Dužnik TRGOVINA NEKRETNINAMA j.d.o.o. za poslovanje nekretninama,</w:t>
      </w:r>
    </w:p>
    <w:p w:rsidRDefault="008C0970" w:rsidP="008C0970" w:rsidR="008C0970">
      <w:pPr>
        <w:spacing w:after="0"/>
        <w:ind w:left="360"/>
      </w:pPr>
      <w:r>
        <w:t xml:space="preserve"> iz Čakovca, Tome </w:t>
      </w:r>
      <w:proofErr w:type="spellStart"/>
      <w:r>
        <w:t>Masarika</w:t>
      </w:r>
      <w:proofErr w:type="spellEnd"/>
      <w:r>
        <w:t xml:space="preserve"> br. 12</w:t>
      </w:r>
      <w:r w:rsidR="00D01B2A">
        <w:t>,</w:t>
      </w:r>
      <w:r>
        <w:t xml:space="preserve"> </w:t>
      </w:r>
    </w:p>
    <w:p w:rsidRDefault="008C0970" w:rsidP="008C0970" w:rsidR="008C0970">
      <w:pPr>
        <w:numPr>
          <w:ilvl w:val="0"/>
          <w:numId w:val="47"/>
        </w:numPr>
        <w:spacing w:after="0"/>
        <w:ind w:left="360"/>
      </w:pPr>
      <w:r>
        <w:rPr>
          <w:color w:themeColor="text1" w:val="000000"/>
        </w:rPr>
        <w:t xml:space="preserve">Sudski registar </w:t>
      </w:r>
      <w:r>
        <w:t>ovog suda radi zabilježbe (odmah i nakon pravomoćnosti)</w:t>
      </w:r>
      <w:r>
        <w:rPr>
          <w:rFonts w:eastAsia="Calibri"/>
        </w:rPr>
        <w:t xml:space="preserve"> </w:t>
      </w:r>
      <w:r w:rsidR="00D01B2A">
        <w:rPr>
          <w:rFonts w:eastAsia="Calibri"/>
        </w:rPr>
        <w:t>,</w:t>
      </w:r>
    </w:p>
    <w:p w:rsidRDefault="008C0970" w:rsidP="008C0970" w:rsidR="008C0970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Čakovec, O, </w:t>
      </w:r>
      <w:proofErr w:type="spellStart"/>
      <w:r>
        <w:t>Keršovanija</w:t>
      </w:r>
      <w:proofErr w:type="spellEnd"/>
      <w:r>
        <w:t xml:space="preserve"> br</w:t>
      </w:r>
      <w:r w:rsidR="00B4058C">
        <w:t>.</w:t>
      </w:r>
      <w:r>
        <w:t xml:space="preserve"> 11, </w:t>
      </w:r>
    </w:p>
    <w:p w:rsidRDefault="008C0970" w:rsidP="008C0970" w:rsidR="008C0970">
      <w:pPr>
        <w:numPr>
          <w:ilvl w:val="0"/>
          <w:numId w:val="47"/>
        </w:numPr>
        <w:spacing w:after="0"/>
        <w:ind w:left="360"/>
      </w:pPr>
      <w:r>
        <w:t xml:space="preserve">Stečajni upravitelj </w:t>
      </w:r>
      <w:r w:rsidR="00B4058C">
        <w:t>Davor Ivančić, iz Čakovca, Ivana pl. Zajca br. 17</w:t>
      </w:r>
      <w:r>
        <w:t xml:space="preserve">, </w:t>
      </w:r>
    </w:p>
    <w:p w:rsidRDefault="008C0970" w:rsidP="008C0970" w:rsidR="008C0970">
      <w:pPr>
        <w:numPr>
          <w:ilvl w:val="0"/>
          <w:numId w:val="47"/>
        </w:numPr>
        <w:spacing w:after="0"/>
        <w:ind w:left="360"/>
      </w:pPr>
      <w:r>
        <w:t>e-Oglasna ploča ovoga suda,</w:t>
      </w:r>
    </w:p>
    <w:p w:rsidRDefault="008C0970" w:rsidP="008C0970" w:rsidR="008C0970">
      <w:pPr>
        <w:spacing w:after="0"/>
        <w:ind w:left="360"/>
      </w:pPr>
    </w:p>
    <w:p w:rsidRDefault="00B4058C" w:rsidP="0024372F" w:rsidR="00B4058C">
      <w:pPr>
        <w:spacing w:after="0"/>
      </w:pPr>
      <w:bookmarkStart w:name="_GoBack" w:id="0"/>
      <w:bookmarkEnd w:id="0"/>
    </w:p>
    <w:p w:rsidRDefault="00B4058C" w:rsidP="008C0970" w:rsidR="00B4058C">
      <w:pPr>
        <w:spacing w:after="0"/>
        <w:ind w:left="360"/>
      </w:pPr>
    </w:p>
    <w:p w:rsidRDefault="008C0970" w:rsidP="008C0970" w:rsidR="008C0970">
      <w:pPr>
        <w:spacing w:after="0"/>
      </w:pPr>
      <w:r>
        <w:t>Pisarnica</w:t>
      </w:r>
      <w:r w:rsidR="00B4058C">
        <w:t xml:space="preserve"> - kal. pravomoćnosti - 20 dana</w:t>
      </w:r>
      <w:r>
        <w:t>,</w:t>
      </w:r>
    </w:p>
    <w:p w:rsidRDefault="008C0970" w:rsidP="008C0970" w:rsidR="008C0970">
      <w:pPr>
        <w:spacing w:after="0"/>
      </w:pPr>
    </w:p>
    <w:p w:rsidRDefault="008C0970" w:rsidP="008C0970" w:rsidR="008C0970">
      <w:pPr>
        <w:spacing w:after="0"/>
      </w:pPr>
    </w:p>
    <w:p w:rsidRDefault="008C0970" w:rsidP="008C0970" w:rsidR="008C0970">
      <w:pPr>
        <w:spacing w:after="0"/>
        <w:jc w:val="center"/>
      </w:pPr>
      <w:r>
        <w:t xml:space="preserve">U Varaždinu, </w:t>
      </w:r>
      <w:r w:rsidR="00D01B2A">
        <w:t xml:space="preserve">15. lipnja </w:t>
      </w:r>
      <w:r>
        <w:t>2016. godine.</w:t>
      </w:r>
    </w:p>
    <w:p w:rsidRDefault="008C0970" w:rsidP="00B4058C" w:rsidR="00DA0242">
      <w:pPr>
        <w:spacing w:after="0"/>
        <w:jc w:val="center"/>
      </w:pPr>
      <w:r>
        <w:t xml:space="preserve">                                        </w:t>
      </w:r>
      <w:r>
        <w:tab/>
        <w:t xml:space="preserve">   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D6C" w:rsidP="00537B78" w:rsidR="007F0D6C">
      <w:r>
        <w:separator/>
      </w:r>
    </w:p>
  </w:endnote>
  <w:endnote w:id="0" w:type="continuationSeparator">
    <w:p w:rsidRDefault="007F0D6C" w:rsidP="00537B78" w:rsidR="007F0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9959160"/>
      <w:docPartObj>
        <w:docPartGallery w:val="Page Numbers (Bottom of Page)"/>
        <w:docPartUnique/>
      </w:docPartObj>
    </w:sdtPr>
    <w:sdtEndPr/>
    <w:sdtContent>
      <w:p w:rsidRDefault="008C0970" w:rsidR="008C097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72F">
          <w:t>2</w:t>
        </w:r>
        <w:r>
          <w:fldChar w:fldCharType="end"/>
        </w:r>
      </w:p>
    </w:sdtContent>
  </w:sdt>
  <w:p w:rsidRDefault="008C0970" w:rsidR="008C09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D6C" w:rsidP="00537B78" w:rsidR="007F0D6C">
      <w:r>
        <w:separator/>
      </w:r>
    </w:p>
  </w:footnote>
  <w:footnote w:id="0" w:type="continuationSeparator">
    <w:p w:rsidRDefault="007F0D6C" w:rsidP="00537B78" w:rsidR="007F0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970" w:rsidR="008333A9">
    <w:pPr>
      <w:pStyle w:val="Zaglavlje"/>
    </w:pPr>
    <w:r>
      <w:rPr>
        <w:rStyle w:val="PozadinaSvijetloCrvena"/>
        <w:shd w:fill="auto" w:color="auto" w:val="clear"/>
      </w:rPr>
      <w:t>POSL. BROJ : 6 St-221/16-5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097"/>
    <w:rsid w:val="0024372F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4CA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D6C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970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1B94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5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B2A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E06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26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St-221/2016-5</izvorni_sadrzaj>
    <derivirana_varijabla naziv="DomainObject.Oznaka_1">St-221/2016-5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NEKRETNINAMA jednostavno društvo s ograničenom odgovornošću za  poslovanje nekretninama zastupanog po punomoćniku DAVOR IVANČIĆ, stečajni upravitelj</izvorni_sadrzaj>
    <derivirana_varijabla naziv="DomainObject.Predmet.ProtustrankaFormated_1">  TRGOVINA NEKRETNINAMA jednostavno društvo s ograničenom odgovornošću za  poslovanje nekretninama zastupanog po punomoćniku DAVOR IVANČIĆ, stečajni upravitelj</derivirana_varijabla>
  </DomainObject.Predmet.ProtustrankaFormated>
  <DomainObject.Predmet.ProtustrankaFormatedOIB>
    <izvorni_sadrzaj>  TRGOVINA NEKRETNINAMA jednostavno društvo s ograničenom odgovornošću za  poslovanje nekretninama, OIB 67273495960 zastupanog po punomoćniku DAVOR IVANČIĆ, stečajni upravitelj</izvorni_sadrzaj>
    <derivirana_varijabla naziv="DomainObject.Predmet.ProtustrankaFormatedOIB_1">  TRGOVINA NEKRETNINAMA jednostavno društvo s ograničenom odgovornošću za  poslovanje nekretninama, OIB 67273495960 zastupanog po punomoćniku DAVOR IVANČIĆ, stečajni upravitelj</derivirana_varijabla>
  </DomainObject.Predmet.ProtustrankaFormatedOIB>
  <DomainObject.Predmet.ProtustrankaFormatedWithAdress>
    <izvorni_sadrzaj> TRGOVINA NEKRETNINAMA jednostavno društvo s ograničenom odgovornošću za  poslovanje nekretninama, Tome Masarika 12, 40000 Čakovec zastupanog po punomoćniku DAVOR IVANČIĆ, stečajni upravitelj</izvorni_sadrzaj>
    <derivirana_varijabla naziv="DomainObject.Predmet.ProtustrankaFormatedWithAdress_1"> TRGOVINA NEKRETNINAMA jednostavno društvo s ograničenom odgovornošću za  poslovanje nekretninama, Tome Masarika 12, 40000 Čakovec zastupanog po punomoćniku DAVOR IVANČIĆ, stečajni upravitelj</derivirana_varijabla>
  </DomainObject.Predmet.ProtustrankaFormatedWithAdress>
  <DomainObject.Predmet.ProtustrankaFormatedWithAdressOIB>
    <izvorni_sadrzaj> TRGOVINA NEKRETNINAMA jednostavno društvo s ograničenom odgovornošću za  poslovanje nekretninama, OIB 67273495960, Tome Masarika 12, 40000 Čakovec zastupanog po punomoćniku DAVOR IVANČIĆ, stečajni upravitelj</izvorni_sadrzaj>
    <derivirana_varijabla naziv="DomainObject.Predmet.ProtustrankaFormatedWithAdressOIB_1"> TRGOVINA NEKRETNINAMA jednostavno društvo s ograničenom odgovornošću za  poslovanje nekretninama, OIB 67273495960, Tome Masarika 12, 40000 Čakovec zastupanog po punomoćniku DAVOR IVANČIĆ, stečajni upravitelj</derivirana_varijabla>
  </DomainObject.Predmet.ProtustrankaFormatedWithAdressOIB>
  <DomainObject.Predmet.ProtustrankaWithAdress>
    <izvorni_sadrzaj>TRGOVINA NEKRETNINAMA jednostavno društvo s ograničenom odgovornošću za  poslovanje nekretninama Tome Masarika 12, 40000 Čakovec</izvorni_sadrzaj>
    <derivirana_varijabla naziv="DomainObject.Predmet.ProtustrankaWithAdress_1">TRGOVINA NEKRETNINAMA jednostavno društvo s ograničenom odgovornošću za  poslovanje nekretninama Tome Masarika 12, 40000 Čakovec</derivirana_varijabla>
  </DomainObject.Predmet.ProtustrankaWithAdress>
  <DomainObject.Predmet.ProtustrankaWithAdressOIB>
    <izvorni_sadrzaj>TRGOVINA NEKRETNINAMA jednostavno društvo s ograničenom odgovornošću za  poslovanje nekretninama, OIB 67273495960, Tome Masarika 12, 40000 Čakovec</izvorni_sadrzaj>
    <derivirana_varijabla naziv="DomainObject.Predmet.ProtustrankaWithAdressOIB_1">TRGOVINA NEKRETNINAMA jednostavno društvo s ograničenom odgovornošću za  poslovanje nekretninama, OIB 67273495960, Tome Masarika 12, 40000 Čakovec</derivirana_varijabla>
  </DomainObject.Predmet.ProtustrankaWithAdressOIB>
  <DomainObject.Predmet.ProtustrankaNazivFormated>
    <izvorni_sadrzaj>TRGOVINA NEKRETNINAMA jednostavno društvo s ograničenom odgovornošću za  poslovanje nekretninama</izvorni_sadrzaj>
    <derivirana_varijabla naziv="DomainObject.Predmet.ProtustrankaNazivFormated_1">TRGOVINA NEKRETNINAMA jednostavno društvo s ograničenom odgovornošću za  poslovanje nekretninama</derivirana_varijabla>
  </DomainObject.Predmet.ProtustrankaNazivFormated>
  <DomainObject.Predmet.ProtustrankaNazivFormatedOIB>
    <izvorni_sadrzaj>TRGOVINA NEKRETNINAMA jednostavno društvo s ograničenom odgovornošću za  poslovanje nekretninama, OIB 67273495960</izvorni_sadrzaj>
    <derivirana_varijabla naziv="DomainObject.Predmet.ProtustrankaNazivFormatedOIB_1">TRGOVINA NEKRETNINAMA jednostavno društvo s ograničenom odgovornošću za  poslovanje nekretninama, OIB 67273495960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9275.58</izvorni_sadrzaj>
    <derivirana_varijabla naziv="DomainObject.Predmet.TrenutnaVrijednost_1">9275.58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TRGOVINA NEKRETNINAMA jednostavno društvo s ograničenom odgovornošću za  poslovanje nekretninama zastupanog po punomoćniku DAVOR IVANČIĆ, stečajni upravitelj</item>
    </izvorni_sadrzaj>
    <derivirana_varijabla naziv="DomainObject.Predmet.ProtuStrankaListFormated_1">
      <item>TRGOVINA NEKRETNINAMA jednostavno društvo s ograničenom odgovornošću za  poslovanje nekretninama zastupanog po punomoćniku DAVOR IVANČIĆ, stečajni upravitelj</item>
    </derivirana_varijabla>
  </DomainObject.Predmet.ProtuStrankaListFormated>
  <DomainObject.Predmet.ProtuStrankaListFormatedOIB>
    <izvorni_sadrzaj>
      <item>TRGOVINA NEKRETNINAMA jednostavno društvo s ograničenom odgovornošću za  poslovanje nekretninama, OIB 67273495960 zastupanog po punomoćniku DAVOR IVANČIĆ, stečajni upravitelj</item>
    </izvorni_sadrzaj>
    <derivirana_varijabla naziv="DomainObject.Predmet.ProtuStrankaListFormatedOIB_1">
      <item>TRGOVINA NEKRETNINAMA jednostavno društvo s ograničenom odgovornošću za  poslovanje nekretninama, OIB 67273495960 zastupanog po punomoćniku DAVOR IVANČIĆ, stečajni upravitelj</item>
    </derivirana_varijabla>
  </DomainObject.Predmet.ProtuStrankaListFormatedOIB>
  <DomainObject.Predmet.ProtuStrankaListFormatedWithAdress>
    <izvorni_sadrzaj>
      <item>TRGOVINA NEKRETNINAMA jednostavno društvo s ograničenom odgovornošću za  poslovanje nekretninama, Tome Masarika 12, 40000 Čakovec zastupanog po punomoćniku DAVOR IVANČIĆ, stečajni upravitelj</item>
    </izvorni_sadrzaj>
    <derivirana_varijabla naziv="DomainObject.Predmet.ProtuStrankaListFormatedWithAdress_1">
      <item>TRGOVINA NEKRETNINAMA jednostavno društvo s ograničenom odgovornošću za  poslovanje nekretninama, Tome Masarika 12, 40000 Čakovec zastupanog po punomoćniku DAVOR IVANČIĆ, stečajni upravitelj</item>
    </derivirana_varijabla>
  </DomainObject.Predmet.ProtuStrankaListFormatedWithAdress>
  <DomainObject.Predmet.ProtuStrankaListFormatedWithAdressOIB>
    <izvorni_sadrzaj>
      <item>TRGOVINA NEKRETNINAMA jednostavno društvo s ograničenom odgovornošću za  poslovanje nekretninama, OIB 67273495960, Tome Masarika 12, 40000 Čakovec zastupanog po punomoćniku DAVOR IVANČIĆ, stečajni upravitelj</item>
    </izvorni_sadrzaj>
    <derivirana_varijabla naziv="DomainObject.Predmet.ProtuStrankaListFormatedWithAdressOIB_1">
      <item>TRGOVINA NEKRETNINAMA jednostavno društvo s ograničenom odgovornošću za  poslovanje nekretninama, OIB 67273495960, Tome Masarika 12, 40000 Čakovec zastupanog po punomoćniku DAVOR IVANČIĆ, stečajni upravitelj</item>
    </derivirana_varijabla>
  </DomainObject.Predmet.ProtuStrankaListFormatedWithAdressOIB>
  <DomainObject.Predmet.ProtuStrankaListNazivFormated>
    <izvorni_sadrzaj>
      <item>TRGOVINA NEKRETNINAMA jednostavno društvo s ograničenom odgovornošću za  poslovanje nekretninama</item>
    </izvorni_sadrzaj>
    <derivirana_varijabla naziv="DomainObject.Predmet.ProtuStrankaListNazivFormated_1">
      <item>TRGOVINA NEKRETNINAMA jednostavno društvo s ograničenom odgovornošću za  poslovanje nekretninama</item>
    </derivirana_varijabla>
  </DomainObject.Predmet.ProtuStrankaListNazivFormated>
  <DomainObject.Predmet.ProtuStrankaListNazivFormatedOIB>
    <izvorni_sadrzaj>
      <item>TRGOVINA NEKRETNINAMA jednostavno društvo s ograničenom odgovornošću za  poslovanje nekretninama, OIB 67273495960</item>
    </izvorni_sadrzaj>
    <derivirana_varijabla naziv="DomainObject.Predmet.ProtuStrankaListNazivFormatedOIB_1">
      <item>TRGOVINA NEKRETNINAMA jednostavno društvo s ograničenom odgovornošću za  poslovanje nekretninama, OIB 67273495960</item>
    </derivirana_varijabla>
  </DomainObject.Predmet.ProtuStrankaListNazivFormatedOIB>
  <DomainObject.Predmet.OstaliListFormated>
    <izvorni_sadrzaj>
      <item>Sudski registar</item>
      <item>DAVOR IVANČIĆ, stečajni upravitelj punomoćnik sudionika u postupku TRGOVINA NEKRETNINAMA jednostavno društvo s ograničenom odgovornošću za  poslovanje nekretninama</item>
    </izvorni_sadrzaj>
    <derivirana_varijabla naziv="DomainObject.Predmet.OstaliListFormated_1">
      <item>Sudski registar</item>
      <item>DAVOR IVANČIĆ, stečajni upravitelj punomoćnik sudionika u postupku TRGOVINA NEKRETNINAMA jednostavno društvo s ograničenom odgovornošću za  poslovanje nekretninama</item>
    </derivirana_varijabla>
  </DomainObject.Predmet.OstaliListFormated>
  <DomainObject.Predmet.OstaliListFormatedOIB>
    <izvorni_sadrzaj>
      <item>Sudski registar</item>
      <item>DAVOR IVANČIĆ, stečajni upravitelj, OIB 21146522885 punomoćnik sudionika u postupku TRGOVINA NEKRETNINAMA jednostavno društvo s ograničenom odgovornošću za  poslovanje nekretninama</item>
    </izvorni_sadrzaj>
    <derivirana_varijabla naziv="DomainObject.Predmet.OstaliListFormatedOIB_1">
      <item>Sudski registar</item>
      <item>DAVOR IVANČIĆ, stečajni upravitelj, OIB 21146522885 punomoćnik sudionika u postupku TRGOVINA NEKRETNINAMA jednostavno društvo s ograničenom odgovornošću za  poslovanje nekretninama</item>
    </derivirana_varijabla>
  </DomainObject.Predmet.OstaliListFormatedOIB>
  <DomainObject.Predmet.OstaliListFormatedWithAdress>
    <izvorni_sadrzaj>
      <item>Sudski registar</item>
      <item>DAVOR IVANČIĆ, stečajni upravitelj, Ivana pl. Zajca br. 17., 40000 Čakovec punomoćnik sudionika u postupku TRGOVINA NEKRETNINAMA jednostavno društvo s ograničenom odgovornošću za  poslovanje nekretninama</item>
    </izvorni_sadrzaj>
    <derivirana_varijabla naziv="DomainObject.Predmet.OstaliListFormatedWithAdress_1">
      <item>Sudski registar</item>
      <item>DAVOR IVANČIĆ, stečajni upravitelj, Ivana pl. Zajca br. 17., 40000 Čakovec punomoćnik sudionika u postupku TRGOVINA NEKRETNINAMA jednostavno društvo s ograničenom odgovornošću za  poslovanje nekretninama</item>
    </derivirana_varijabla>
  </DomainObject.Predmet.OstaliListFormatedWithAdress>
  <DomainObject.Predmet.OstaliListFormatedWithAdressOIB>
    <izvorni_sadrzaj>
      <item>Sudski registar</item>
      <item>DAVOR IVANČIĆ, stečajni upravitelj, OIB 21146522885, Ivana pl. Zajca br. 17., 40000 Čakovec punomoćnik sudionika u postupku TRGOVINA NEKRETNINAMA jednostavno društvo s ograničenom odgovornošću za  poslovanje nekretninama</item>
    </izvorni_sadrzaj>
    <derivirana_varijabla naziv="DomainObject.Predmet.OstaliListFormatedWithAdressOIB_1">
      <item>Sudski registar</item>
      <item>DAVOR IVANČIĆ, stečajni upravitelj, OIB 21146522885, Ivana pl. Zajca br. 17., 40000 Čakovec punomoćnik sudionika u postupku TRGOVINA NEKRETNINAMA jednostavno društvo s ograničenom odgovornošću za  poslovanje nekretninama</item>
    </derivirana_varijabla>
  </DomainObject.Predmet.OstaliListFormatedWithAdressOIB>
  <DomainObject.Predmet.OstaliListNazivFormated>
    <izvorni_sadrzaj>
      <item>Sudski registar</item>
      <item>DAVOR IVANČIĆ, stečajni upravitelj</item>
    </izvorni_sadrzaj>
    <derivirana_varijabla naziv="DomainObject.Predmet.OstaliListNazivFormated_1">
      <item>Sudski registar</item>
      <item>DAVOR IVANČIĆ, stečajni upravitelj</item>
    </derivirana_varijabla>
  </DomainObject.Predmet.OstaliListNazivFormated>
  <DomainObject.Predmet.OstaliListNazivFormatedOIB>
    <izvorni_sadrzaj>
      <item>Sudski registar</item>
      <item>DAVOR IVANČIĆ, stečajni upravitelj, OIB 21146522885</item>
    </izvorni_sadrzaj>
    <derivirana_varijabla naziv="DomainObject.Predmet.OstaliListNazivFormatedOIB_1">
      <item>Sudski registar</item>
      <item>DAVOR IVANČIĆ, stečajni upravitelj,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St-221/2016-5</izvorni_sadrzaj>
    <derivirana_varijabla naziv="DomainObject.PoslovniBrojDokumenta_1">St-221/2016-5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TRGOVINA NEKRETNINAMA jednostavno društvo s ograničenom odgovornošću za  poslovanje nekretninama</izvorni_sadrzaj>
    <derivirana_varijabla naziv="DomainObject.Predmet.ProtustrankaIDrugi_1">TRGOVINA NEKRETNINAMA jednostavno društvo s ograničenom odgovornošću za  poslovanje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TRGOVINA NEKRETNINAMA jednostavno društvo s ograničenom odgovornošću za  poslovanje nekretninama, OIB 67273495960, Tome Masarika 12, 40000 Čakovec</izvorni_sadrzaj>
    <derivirana_varijabla naziv="DomainObject.Predmet.ProtustrankaIDrugiAdressOIB_1">TRGOVINA NEKRETNINAMA jednostavno društvo s ograničenom odgovornošću za  poslovanje nekretninama, OIB 67273495960, Tome Masarika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TRGOVINA NEKRETNINAMA jednostavno društvo s ograničenom odgovornošću za  poslovanje nekretninama</item>
      <item>Sudski registar</item>
      <item>DAVOR IVANČIĆ, stečajni upravitelj</item>
    </izvorni_sadrzaj>
    <derivirana_varijabla naziv="DomainObject.Predmet.SudioniciListNaziv_1">
      <item>Financijska agencija</item>
      <item>TRGOVINA NEKRETNINAMA jednostavno društvo s ograničenom odgovornošću za  poslovanje nekretninama</item>
      <item>Sudski registar</item>
      <item>DAVOR IVANČIĆ, stečajni upravitelj</item>
    </derivirana_varijabla>
  </DomainObject.Predmet.SudioniciListNaziv>
  <DomainObject.Predmet.SudioniciListAdressOIB>
    <izvorni_sadrzaj>
      <item>Financijska agencija, OIB 85821130368, A. Cesarca 2,42000 Varaždin</item>
      <item>TRGOVINA NEKRETNINAMA jednostavno društvo s ograničenom odgovornošću za  poslovanje nekretninama, OIB 67273495960, Tome Masarika 12,40000 Čakovec</item>
      <item>Sudski registar</item>
      <item>DAVOR IVANČIĆ, stečajni upravitelj, OIB 21146522885, Ivana pl. Zajca br. 17.,40000 Čakovec</item>
    </izvorni_sadrzaj>
    <derivirana_varijabla naziv="DomainObject.Predmet.SudioniciListAdressOIB_1">
      <item>Financijska agencija, OIB 85821130368, A. Cesarca 2,42000 Varaždin</item>
      <item>TRGOVINA NEKRETNINAMA jednostavno društvo s ograničenom odgovornošću za  poslovanje nekretninama, OIB 67273495960, Tome Masarika 12,40000 Čakovec</item>
      <item>Sudski registar</item>
      <item>DAVOR IVANČIĆ, stečajni upravitelj, OIB 21146522885, Ivana pl. Zajca br. 17.,40000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7797B-BA9A-4DE4-90C0-F29D525A5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2900</properties:Characters>
  <properties:Lines>92</properties:Lines>
  <properties:Paragraphs>34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2016-06-15T10:32:00Z</cp:lastPrinted>
  <dcterms:modified xmlns:xsi="http://www.w3.org/2001/XMLSchema-instance" xsi:type="dcterms:W3CDTF">2016-06-15T10:33:00Z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