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b194" w14:paraId="767b194" w:rsidRDefault="007F5478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</w:t>
      </w: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7F547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7F5478" w:rsidP="001909F1" w:rsidR="009E33A3" w:rsidRPr="001909F1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C149F">
        <w:rPr>
          <w:sz w:val="24"/>
          <w:szCs w:val="24"/>
          <w:lang w:val="pt-BR"/>
        </w:rPr>
        <w:t>67. St-375/15</w:t>
      </w:r>
      <w:r w:rsidR="007F5478">
        <w:rPr>
          <w:sz w:val="24"/>
          <w:szCs w:val="24"/>
          <w:lang w:val="pt-BR"/>
        </w:rPr>
        <w:t>-87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FC4866" w:rsidRPr="00FC4866">
        <w:rPr>
          <w:bCs/>
          <w:sz w:val="24"/>
          <w:szCs w:val="24"/>
          <w:lang w:val="pt-BR"/>
        </w:rPr>
        <w:t>KOTLAR d.o.o. u stečaju, Zagreb, Nova Ves 17, OIB: 31553668615</w:t>
      </w:r>
      <w:r w:rsidR="00FC4866">
        <w:rPr>
          <w:sz w:val="24"/>
          <w:szCs w:val="24"/>
          <w:lang w:val="pt-BR"/>
        </w:rPr>
        <w:t xml:space="preserve">,  </w:t>
      </w:r>
      <w:r w:rsidR="00671C08">
        <w:rPr>
          <w:sz w:val="24"/>
          <w:szCs w:val="24"/>
          <w:lang w:val="pt-BR"/>
        </w:rPr>
        <w:br/>
      </w:r>
      <w:r w:rsidR="00484D9F">
        <w:rPr>
          <w:sz w:val="24"/>
          <w:szCs w:val="24"/>
        </w:rPr>
        <w:t>7. prosinca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8E4425" w:rsidR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FC4866">
        <w:rPr>
          <w:sz w:val="24"/>
          <w:szCs w:val="24"/>
        </w:rPr>
        <w:t>45.843,77</w:t>
      </w:r>
      <w:r w:rsidR="009E33A3">
        <w:rPr>
          <w:sz w:val="24"/>
          <w:szCs w:val="24"/>
        </w:rPr>
        <w:t xml:space="preserve"> kn na račun </w:t>
      </w:r>
      <w:r w:rsidR="00484D9F">
        <w:rPr>
          <w:sz w:val="24"/>
          <w:szCs w:val="24"/>
        </w:rPr>
        <w:t>Augustina Fabijanića iz Zagreba, Andrije Hebranga 11, OIB: 940231</w:t>
      </w:r>
      <w:r w:rsidR="008E4425">
        <w:rPr>
          <w:sz w:val="24"/>
          <w:szCs w:val="24"/>
        </w:rPr>
        <w:t>99024, broj: HR3723600003220842218.</w:t>
      </w:r>
    </w:p>
    <w:p w:rsidRDefault="008E4425" w:rsidP="008E4425" w:rsidR="008E4425" w:rsidRPr="002A3429">
      <w:pPr>
        <w:ind w:firstLine="720"/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71C08" w:rsidR="00C15ECB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9315E7" w:rsidRPr="009315E7">
        <w:rPr>
          <w:bCs/>
          <w:sz w:val="24"/>
          <w:szCs w:val="24"/>
          <w:lang w:val="pt-BR"/>
        </w:rPr>
        <w:t>KOTLAR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9315E7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8F6516">
        <w:rPr>
          <w:sz w:val="24"/>
          <w:szCs w:val="24"/>
        </w:rPr>
        <w:t xml:space="preserve">o </w:t>
      </w:r>
      <w:r w:rsidR="00671C08">
        <w:rPr>
          <w:sz w:val="24"/>
          <w:szCs w:val="24"/>
        </w:rPr>
        <w:t>Augustin Fabijanić</w:t>
      </w:r>
      <w:r w:rsidR="009E33A3">
        <w:rPr>
          <w:sz w:val="24"/>
          <w:szCs w:val="24"/>
        </w:rPr>
        <w:t xml:space="preserve">. S obzirom na to da je </w:t>
      </w:r>
      <w:r w:rsidR="00671C08" w:rsidRPr="00671C08">
        <w:rPr>
          <w:sz w:val="24"/>
          <w:szCs w:val="24"/>
        </w:rPr>
        <w:t>Augustin Fabijanić</w:t>
      </w:r>
      <w:r w:rsidR="009F5746">
        <w:rPr>
          <w:sz w:val="24"/>
          <w:szCs w:val="24"/>
        </w:rPr>
        <w:t>, kao kupac i prvi razlučni vjerovnik u prednosnom redu,</w:t>
      </w:r>
      <w:r w:rsidR="009F5746" w:rsidRPr="009F5746">
        <w:rPr>
          <w:sz w:val="24"/>
          <w:szCs w:val="24"/>
        </w:rPr>
        <w:t xml:space="preserve"> u cijelosti položio</w:t>
      </w:r>
      <w:r w:rsidR="00664E16">
        <w:rPr>
          <w:sz w:val="24"/>
          <w:szCs w:val="24"/>
        </w:rPr>
        <w:t xml:space="preserve"> određeni</w:t>
      </w:r>
      <w:r w:rsidR="009F5746" w:rsidRPr="009F5746">
        <w:rPr>
          <w:sz w:val="24"/>
          <w:szCs w:val="24"/>
        </w:rPr>
        <w:t xml:space="preserve"> iznos u skladu s čl. 254. Stečajnog zakona u vezi s čl. 107. Ovršnog zakona</w:t>
      </w:r>
      <w:r w:rsidR="009F5746">
        <w:rPr>
          <w:sz w:val="24"/>
          <w:szCs w:val="24"/>
        </w:rPr>
        <w:t>, sud je riješio kao u izreci.</w:t>
      </w:r>
    </w:p>
    <w:p w:rsidRDefault="00671C08" w:rsidP="00671C08" w:rsidR="00671C08" w:rsidRPr="002A3429">
      <w:pPr>
        <w:ind w:firstLine="720"/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0516B" w:rsidRPr="0020516B">
        <w:rPr>
          <w:sz w:val="24"/>
          <w:szCs w:val="24"/>
        </w:rPr>
        <w:t xml:space="preserve">7. prosinca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219AB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9219AB" w:rsidP="00400817" w:rsidR="009219A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219AB" w:rsidP="00400817" w:rsidR="009219A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9219AB" w:rsidR="009E33A3">
      <w:pPr>
        <w:pStyle w:val="Odlomakpopisa"/>
        <w:jc w:val="both"/>
        <w:rPr>
          <w:sz w:val="24"/>
          <w:szCs w:val="24"/>
        </w:rPr>
      </w:pPr>
    </w:p>
    <w:p w:rsidRDefault="009219AB" w:rsidP="009219AB" w:rsidR="009219AB" w:rsidRPr="009E33A3">
      <w:pPr>
        <w:pStyle w:val="Odlomakpopisa"/>
        <w:jc w:val="both"/>
        <w:rPr>
          <w:sz w:val="24"/>
          <w:szCs w:val="24"/>
        </w:rPr>
      </w:pPr>
    </w:p>
    <w:sectPr w:rsidR="009219AB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1909F1"/>
    <w:rsid w:val="0020516B"/>
    <w:rsid w:val="002248AC"/>
    <w:rsid w:val="002A3429"/>
    <w:rsid w:val="00310F6A"/>
    <w:rsid w:val="00333ABC"/>
    <w:rsid w:val="00344CAA"/>
    <w:rsid w:val="00353F96"/>
    <w:rsid w:val="0036246E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84D9F"/>
    <w:rsid w:val="00557785"/>
    <w:rsid w:val="00571DD6"/>
    <w:rsid w:val="00577C20"/>
    <w:rsid w:val="00587AB3"/>
    <w:rsid w:val="00613C2B"/>
    <w:rsid w:val="00625639"/>
    <w:rsid w:val="00655BF2"/>
    <w:rsid w:val="00664767"/>
    <w:rsid w:val="00664E16"/>
    <w:rsid w:val="00671C08"/>
    <w:rsid w:val="00684F98"/>
    <w:rsid w:val="006C149F"/>
    <w:rsid w:val="00707F55"/>
    <w:rsid w:val="00720596"/>
    <w:rsid w:val="007B1CD9"/>
    <w:rsid w:val="007B2F69"/>
    <w:rsid w:val="007C08F1"/>
    <w:rsid w:val="007C516D"/>
    <w:rsid w:val="007E0496"/>
    <w:rsid w:val="007F5478"/>
    <w:rsid w:val="008A286D"/>
    <w:rsid w:val="008E4425"/>
    <w:rsid w:val="008E7932"/>
    <w:rsid w:val="008F6516"/>
    <w:rsid w:val="009219AB"/>
    <w:rsid w:val="009315E7"/>
    <w:rsid w:val="00935ABA"/>
    <w:rsid w:val="00965E5A"/>
    <w:rsid w:val="009B5364"/>
    <w:rsid w:val="009E33A3"/>
    <w:rsid w:val="009F5746"/>
    <w:rsid w:val="00A076B8"/>
    <w:rsid w:val="00A17E1D"/>
    <w:rsid w:val="00A34E95"/>
    <w:rsid w:val="00A43DCF"/>
    <w:rsid w:val="00A942A8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A6D0B"/>
    <w:rsid w:val="00DC120E"/>
    <w:rsid w:val="00DE777C"/>
    <w:rsid w:val="00E21DD2"/>
    <w:rsid w:val="00E5553E"/>
    <w:rsid w:val="00E64464"/>
    <w:rsid w:val="00E67A2D"/>
    <w:rsid w:val="00E81382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9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9A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9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9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9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9A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9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9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usluge; Augustin Fabijanić</izvorni_sadrzaj>
    <derivirana_varijabla naziv="DomainObject.Predmet.StrankaFormated_1">  KOTLAR d.o.o. za trgovinu i usluge; Augustin Fabijanić</derivirana_varijabla>
  </DomainObject.Predmet.StrankaFormated>
  <DomainObject.Predmet.StrankaFormatedOIB>
    <izvorni_sadrzaj>  KOTLAR d.o.o. za trgovinu i usluge, OIB 31553668615; Augustin Fabijanić, OIB 94023199024</izvorni_sadrzaj>
    <derivirana_varijabla naziv="DomainObject.Predmet.StrankaFormatedOIB_1">  KOTLAR d.o.o. za trgovinu i usluge, OIB 31553668615; Augustin Fabijanić, OIB 94023199024</derivirana_varijabla>
  </DomainObject.Predmet.StrankaFormatedOIB>
  <DomainObject.Predmet.StrankaFormatedWithAdress>
    <izvorni_sadrzaj> KOTLAR d.o.o. za trgovinu i usluge, Nova Ves 17, Zagreb; Augustin Fabijanić, Andrije Hebranga 11, 10000 Zagreb</izvorni_sadrzaj>
    <derivirana_varijabla naziv="DomainObject.Predmet.StrankaFormatedWithAdress_1"> KOTLAR d.o.o. za trgovinu i usluge, Nova Ves 17, Zagreb; Augustin Fabijanić, Andrije Hebranga 11, 10000 Zagreb</derivirana_varijabla>
  </DomainObject.Predmet.StrankaFormatedWithAdress>
  <DomainObject.Predmet.StrankaFormatedWithAdressOIB>
    <izvorni_sadrzaj> KOTLAR d.o.o. za trgovinu i usluge, OIB 31553668615, Nova Ves 17, Zagreb; Augustin Fabijanić, OIB 94023199024, Andrije Hebranga 11, 10000 Zagreb</izvorni_sadrzaj>
    <derivirana_varijabla naziv="DomainObject.Predmet.StrankaFormatedWithAdressOIB_1"> KOTLAR d.o.o. za trgovinu i usluge, OIB 31553668615, Nova Ves 17, Zagreb; Augustin Fabijanić, OIB 94023199024, Andrije Hebranga 11, 10000 Zagreb</derivirana_varijabla>
  </DomainObject.Predmet.StrankaFormatedWithAdressOIB>
  <DomainObject.Predmet.StrankaWithAdress>
    <izvorni_sadrzaj>KOTLAR d.o.o. za trgovinu i usluge Nova Ves 17,Zagreb,Augustin Fabijanić Andrije Hebranga 11,10000 Zagreb</izvorni_sadrzaj>
    <derivirana_varijabla naziv="DomainObject.Predmet.StrankaWithAdress_1">KOTLAR d.o.o. za trgovinu i usluge Nova Ves 17,Zagreb,Augustin Fabijanić Andrije Hebranga 11,10000 Zagreb</derivirana_varijabla>
  </DomainObject.Predmet.StrankaWithAdress>
  <DomainObject.Predmet.StrankaWithAdressOIB>
    <izvorni_sadrzaj>KOTLAR d.o.o. za trgovinu i usluge, OIB 31553668615, Nova Ves 17,Zagreb,Augustin Fabijanić, OIB 94023199024, Andrije Hebranga 11,10000 Zagreb</izvorni_sadrzaj>
    <derivirana_varijabla naziv="DomainObject.Predmet.StrankaWithAdressOIB_1">KOTLAR d.o.o. za trgovinu i usluge, OIB 31553668615, Nova Ves 17,Zagreb,Augustin Fabijanić, OIB 94023199024, Andrije Hebranga 11,10000 Zagreb</derivirana_varijabla>
  </DomainObject.Predmet.StrankaWithAdressOIB>
  <DomainObject.Predmet.StrankaNazivFormated>
    <izvorni_sadrzaj>KOTLAR d.o.o. za trgovinu i usluge,Augustin Fabijanić</izvorni_sadrzaj>
    <derivirana_varijabla naziv="DomainObject.Predmet.StrankaNazivFormated_1">KOTLAR d.o.o. za trgovinu i usluge,Augustin Fabijanić</derivirana_varijabla>
  </DomainObject.Predmet.StrankaNazivFormated>
  <DomainObject.Predmet.StrankaNazivFormatedOIB>
    <izvorni_sadrzaj>KOTLAR d.o.o. za trgovinu i usluge, OIB 31553668615,Augustin Fabijanić, OIB 94023199024</izvorni_sadrzaj>
    <derivirana_varijabla naziv="DomainObject.Predmet.StrankaNazivFormatedOIB_1">KOTLAR d.o.o. za trgovinu i usluge, OIB 31553668615,Augustin Fabijanić, OIB 94023199024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  <item>Augustin Fabijanić</item>
    </izvorni_sadrzaj>
    <derivirana_varijabla naziv="DomainObject.Predmet.StrankaListFormated_1">
      <item>KOTLAR d.o.o. za trgovinu i usluge</item>
      <item>Augustin Fabijanić</item>
    </derivirana_varijabla>
  </DomainObject.Predmet.StrankaListFormated>
  <DomainObject.Predmet.StrankaListFormatedOIB>
    <izvorni_sadrzaj>
      <item>KOTLAR d.o.o. za trgovinu i usluge, OIB 31553668615</item>
      <item>Augustin Fabijanić, OIB 94023199024</item>
    </izvorni_sadrzaj>
    <derivirana_varijabla naziv="DomainObject.Predmet.StrankaListFormatedOIB_1">
      <item>KOTLAR d.o.o. za trgovinu i usluge, OIB 31553668615</item>
      <item>Augustin Fabijanić, OIB 94023199024</item>
    </derivirana_varijabla>
  </DomainObject.Predmet.StrankaListFormatedOIB>
  <DomainObject.Predmet.StrankaListFormatedWithAdress>
    <izvorni_sadrzaj>
      <item>KOTLAR d.o.o. za trgovinu i usluge, Nova Ves 17, Zagreb</item>
      <item>Augustin Fabijanić, Andrije Hebranga 11, 10000 Zagreb</item>
    </izvorni_sadrzaj>
    <derivirana_varijabla naziv="DomainObject.Predmet.StrankaListFormatedWithAdress_1">
      <item>KOTLAR d.o.o. za trgovinu i usluge, Nova Ves 17, Zagreb</item>
      <item>Augustin Fabijanić, Andrije Hebranga 11, 10000 Zagreb</item>
    </derivirana_varijabla>
  </DomainObject.Predmet.StrankaListFormatedWithAdress>
  <DomainObject.Predmet.StrankaListFormatedWithAdressOIB>
    <izvorni_sadrzaj>
      <item>KOTLAR d.o.o. za trgovinu i usluge, OIB 31553668615, Nova Ves 17, Zagreb</item>
      <item>Augustin Fabijanić, OIB 94023199024, Andrije Hebranga 11, 10000 Zagreb</item>
    </izvorni_sadrzaj>
    <derivirana_varijabla naziv="DomainObject.Predmet.StrankaListFormatedWithAdressOIB_1">
      <item>KOTLAR d.o.o. za trgovinu i usluge, OIB 31553668615, Nova Ves 17, Zagreb</item>
      <item>Augustin Fabijanić, OIB 94023199024, Andrije Hebranga 11, 10000 Zagreb</item>
    </derivirana_varijabla>
  </DomainObject.Predmet.StrankaListFormatedWithAdressOIB>
  <DomainObject.Predmet.StrankaListNazivFormated>
    <izvorni_sadrzaj>
      <item>KOTLAR d.o.o. za trgovinu i usluge</item>
      <item>Augustin Fabijanić</item>
    </izvorni_sadrzaj>
    <derivirana_varijabla naziv="DomainObject.Predmet.StrankaListNazivFormated_1">
      <item>KOTLAR d.o.o. za trgovinu i usluge</item>
      <item>Augustin Fabijanić</item>
    </derivirana_varijabla>
  </DomainObject.Predmet.StrankaListNazivFormated>
  <DomainObject.Predmet.StrankaListNazivFormatedOIB>
    <izvorni_sadrzaj>
      <item>KOTLAR d.o.o. za trgovinu i usluge, OIB 31553668615</item>
      <item>Augustin Fabijanić, OIB 94023199024</item>
    </izvorni_sadrzaj>
    <derivirana_varijabla naziv="DomainObject.Predmet.StrankaListNazivFormatedOIB_1">
      <item>KOTLAR d.o.o. za trgovinu i usluge, OIB 31553668615</item>
      <item>Augustin Fabijanić, OIB 94023199024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 i dr.</izvorni_sadrzaj>
    <derivirana_varijabla naziv="DomainObject.Predmet.StrankaIDrugi_1">KOTLAR d.o.o. za trgovinu i usluge i dr.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 i dr.</izvorni_sadrzaj>
    <derivirana_varijabla naziv="DomainObject.Predmet.StrankaIDrugiAdressOIB_1">KOTLAR d.o.o. za trgovinu i usluge, OIB 31553668615, Nova Ves 17, Zagreb i dr.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St-375/2015-85</izvorni_sadrzaj>
    <derivirana_varijabla naziv="DomainObject.PredzadnjaOdlukaIzPredmeta.Oznaka_1">St-375/2015-85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1033</properties:Characters>
  <properties:Lines>38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2018-12-07T12:51:00Z</dcterms:created>
  <dc:creator>nmarkovic</dc:creator>
  <cp:lastModifiedBy>Dijana Hadžić</cp:lastModifiedBy>
  <cp:lastPrinted>2018-12-07T13:30:00Z</cp:lastPrinted>
  <dcterms:modified xmlns:xsi="http://www.w3.org/2001/XMLSchema-instance" xsi:type="dcterms:W3CDTF">2018-12-07T13:30:00Z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(39. rješenje - vraćanje jamčevine Fabijanić.docx)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