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72c8f45" w14:paraId="72c8f45"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904C44"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904C44">
              <w:t>472</w:t>
            </w:r>
            <w:r w:rsidR="00340399" w:rsidRPr="0009785E">
              <w:t>/</w:t>
            </w:r>
            <w:r w:rsidR="002322F7" w:rsidRPr="0009785E">
              <w:t>201</w:t>
            </w:r>
            <w:r w:rsidR="001139DB" w:rsidRPr="0009785E">
              <w:t>8</w:t>
            </w:r>
            <w:r w:rsidR="00340399" w:rsidRPr="0009785E">
              <w:t>-</w:t>
            </w:r>
            <w:r w:rsidR="008D12FD">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904C44" w:rsidRPr="00904C44">
        <w:rPr>
          <w:rFonts w:eastAsia="Times New Roman" w:hAnsi="Times New Roman" w:ascii="Times New Roman"/>
          <w:color w:val="000000"/>
          <w:sz w:val="24"/>
          <w:szCs w:val="24"/>
        </w:rPr>
        <w:t>JINX j.d.o.o., Novi Đurđic, Novi Đurđic 152, OIB: 09332528302</w:t>
      </w:r>
      <w:r w:rsidR="006B2590" w:rsidRPr="006B2590">
        <w:rPr>
          <w:rFonts w:eastAsia="Times New Roman" w:hAnsi="Times New Roman" w:ascii="Times New Roman"/>
          <w:color w:val="000000"/>
          <w:sz w:val="24"/>
          <w:szCs w:val="24"/>
        </w:rPr>
        <w:t xml:space="preserve">, </w:t>
      </w:r>
      <w:r w:rsidR="00904C44">
        <w:rPr>
          <w:rFonts w:eastAsia="Times New Roman" w:hAnsi="Times New Roman" w:ascii="Times New Roman"/>
          <w:color w:val="000000"/>
          <w:sz w:val="24"/>
          <w:szCs w:val="24"/>
        </w:rPr>
        <w:t>31</w:t>
      </w:r>
      <w:r w:rsidR="006B2590" w:rsidRPr="006B2590">
        <w:rPr>
          <w:rFonts w:eastAsia="Times New Roman" w:hAnsi="Times New Roman" w:ascii="Times New Roman"/>
          <w:color w:val="000000"/>
          <w:sz w:val="24"/>
          <w:szCs w:val="24"/>
        </w:rPr>
        <w:t>. prosinca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904C44" w:rsidRPr="00904C44">
        <w:rPr>
          <w:rFonts w:eastAsia="Times New Roman" w:hAnsi="Times New Roman" w:ascii="Times New Roman"/>
          <w:color w:val="000000"/>
          <w:sz w:val="24"/>
          <w:szCs w:val="24"/>
        </w:rPr>
        <w:t>JINX j.d.o.o., Novi Đurđic, Jasminki Oremuš iz Novog Đurđica, Novi Đurđic 152, OIB: 74790640598</w:t>
      </w:r>
      <w:r w:rsidR="00125B41">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6B2590">
        <w:rPr>
          <w:rFonts w:eastAsia="Times New Roman" w:hAnsi="Times New Roman" w:ascii="Times New Roman"/>
          <w:sz w:val="24"/>
          <w:szCs w:val="24"/>
          <w:lang w:eastAsia="hr-HR"/>
        </w:rPr>
        <w:t>4</w:t>
      </w:r>
      <w:r w:rsidR="00904C44">
        <w:rPr>
          <w:rFonts w:eastAsia="Times New Roman" w:hAnsi="Times New Roman" w:ascii="Times New Roman"/>
          <w:sz w:val="24"/>
          <w:szCs w:val="24"/>
          <w:lang w:eastAsia="hr-HR"/>
        </w:rPr>
        <w:t>72</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904C44" w:rsidRPr="00904C44">
        <w:rPr>
          <w:rFonts w:eastAsia="Times New Roman" w:hAnsi="Times New Roman" w:ascii="Times New Roman"/>
          <w:color w:val="000000"/>
          <w:sz w:val="24"/>
          <w:szCs w:val="24"/>
        </w:rPr>
        <w:t>JINX j.d.o.o., Novi Đurđic, Jasminki Oremuš iz Novog Đurđica, Novi Đurđic 152, OIB: 74790640598</w:t>
      </w:r>
      <w:r w:rsidR="00904C44">
        <w:rPr>
          <w:rFonts w:eastAsia="Times New Roman" w:hAnsi="Times New Roman" w:ascii="Times New Roman"/>
          <w:color w:val="000000"/>
          <w:sz w:val="24"/>
          <w:szCs w:val="24"/>
        </w:rPr>
        <w:t xml:space="preserve"> da </w:t>
      </w:r>
      <w:r w:rsidRPr="005D2327">
        <w:rPr>
          <w:rFonts w:eastAsia="Times New Roman" w:hAnsi="Times New Roman" w:ascii="Times New Roman"/>
          <w:sz w:val="24"/>
          <w:szCs w:val="24"/>
          <w:lang w:eastAsia="hr-HR"/>
        </w:rPr>
        <w:t>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904C44">
        <w:rPr>
          <w:rFonts w:eastAsia="Times New Roman" w:hAnsi="Times New Roman" w:ascii="Times New Roman"/>
          <w:sz w:val="24"/>
          <w:szCs w:val="24"/>
          <w:lang w:eastAsia="hr-HR"/>
        </w:rPr>
        <w:t>472</w:t>
      </w:r>
      <w:r w:rsidRPr="005D2327">
        <w:rPr>
          <w:rFonts w:eastAsia="Times New Roman" w:hAnsi="Times New Roman" w:ascii="Times New Roman"/>
          <w:sz w:val="24"/>
          <w:szCs w:val="24"/>
          <w:lang w:eastAsia="hr-HR"/>
        </w:rPr>
        <w:t xml:space="preserve">18 uplati iznos predujma za namirenje troškova stečajnog postupka u iznosu od </w:t>
      </w:r>
      <w:r w:rsidR="00125B41">
        <w:rPr>
          <w:rFonts w:eastAsia="Times New Roman" w:hAnsi="Times New Roman" w:ascii="Times New Roman"/>
          <w:sz w:val="24"/>
          <w:szCs w:val="24"/>
          <w:lang w:eastAsia="hr-HR"/>
        </w:rPr>
        <w:t>7</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125B41" w:rsidRPr="00125B41">
        <w:rPr>
          <w:rFonts w:eastAsia="Times New Roman" w:hAnsi="Times New Roman" w:ascii="Times New Roman"/>
          <w:sz w:val="24"/>
          <w:szCs w:val="24"/>
        </w:rPr>
        <w:t xml:space="preserve"> </w:t>
      </w:r>
      <w:r w:rsidR="00904C44">
        <w:rPr>
          <w:rFonts w:eastAsia="Times New Roman" w:hAnsi="Times New Roman" w:ascii="Times New Roman"/>
          <w:sz w:val="24"/>
          <w:szCs w:val="24"/>
          <w:lang w:eastAsia="hr-HR"/>
        </w:rPr>
        <w:t>Jasminka</w:t>
      </w:r>
      <w:r w:rsidR="00904C44" w:rsidRPr="00904C44">
        <w:rPr>
          <w:rFonts w:eastAsia="Times New Roman" w:hAnsi="Times New Roman" w:ascii="Times New Roman"/>
          <w:sz w:val="24"/>
          <w:szCs w:val="24"/>
          <w:lang w:eastAsia="hr-HR"/>
        </w:rPr>
        <w:t xml:space="preserve"> Oremuš iz Novog Đurđica, Novi Đurđic 152, OIB: 74790640598</w:t>
      </w:r>
      <w:r w:rsidR="00125B41">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pPr>
        <w:spacing w:lineRule="auto" w:line="240" w:after="0"/>
        <w:jc w:val="both"/>
        <w:rPr>
          <w:rFonts w:eastAsia="Times New Roman" w:hAnsi="Times New Roman" w:ascii="Times New Roman"/>
          <w:sz w:val="24"/>
          <w:szCs w:val="24"/>
          <w:lang w:eastAsia="hr-HR"/>
        </w:rPr>
      </w:pPr>
    </w:p>
    <w:p w:rsidRDefault="00EB22B2" w:rsidP="00114EB4" w:rsidR="00EB22B2"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904C44">
        <w:rPr>
          <w:rFonts w:eastAsia="Times New Roman" w:hAnsi="Times New Roman" w:ascii="Times New Roman"/>
          <w:sz w:val="24"/>
          <w:szCs w:val="24"/>
          <w:lang w:eastAsia="hr-HR"/>
        </w:rPr>
        <w:t>27</w:t>
      </w:r>
      <w:r w:rsidRPr="00AF5E3C">
        <w:rPr>
          <w:rFonts w:eastAsia="Times New Roman" w:hAnsi="Times New Roman" w:ascii="Times New Roman"/>
          <w:sz w:val="24"/>
          <w:szCs w:val="24"/>
          <w:lang w:eastAsia="hr-HR"/>
        </w:rPr>
        <w:t xml:space="preserve">. </w:t>
      </w:r>
      <w:r w:rsidR="00904C44">
        <w:rPr>
          <w:rFonts w:eastAsia="Times New Roman" w:hAnsi="Times New Roman" w:ascii="Times New Roman"/>
          <w:sz w:val="24"/>
          <w:szCs w:val="24"/>
          <w:lang w:eastAsia="hr-HR"/>
        </w:rPr>
        <w:t>prosinca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904C44">
        <w:rPr>
          <w:rFonts w:eastAsia="Times New Roman" w:hAnsi="Times New Roman" w:ascii="Times New Roman"/>
          <w:sz w:val="24"/>
          <w:szCs w:val="24"/>
          <w:lang w:eastAsia="hr-HR"/>
        </w:rPr>
        <w:t>31.008,16</w:t>
      </w:r>
      <w:r w:rsidRPr="00AF5E3C">
        <w:rPr>
          <w:rFonts w:eastAsia="Times New Roman" w:hAnsi="Times New Roman" w:ascii="Times New Roman"/>
          <w:sz w:val="24"/>
          <w:szCs w:val="24"/>
          <w:lang w:eastAsia="hr-HR"/>
        </w:rPr>
        <w:t xml:space="preserve"> kn te da dužnik ima </w:t>
      </w:r>
      <w:r w:rsidR="00904C44">
        <w:rPr>
          <w:rFonts w:eastAsia="Times New Roman" w:hAnsi="Times New Roman" w:ascii="Times New Roman"/>
          <w:sz w:val="24"/>
          <w:szCs w:val="24"/>
          <w:lang w:eastAsia="hr-HR"/>
        </w:rPr>
        <w:t>1</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w:t>
      </w:r>
      <w:r w:rsidR="00904C44">
        <w:rPr>
          <w:rFonts w:eastAsia="Times New Roman" w:hAnsi="Times New Roman" w:ascii="Times New Roman"/>
          <w:sz w:val="24"/>
          <w:szCs w:val="24"/>
          <w:lang w:eastAsia="hr-HR"/>
        </w:rPr>
        <w:t>og</w:t>
      </w:r>
      <w:r w:rsidRPr="00AF5E3C">
        <w:rPr>
          <w:rFonts w:eastAsia="Times New Roman" w:hAnsi="Times New Roman" w:ascii="Times New Roman"/>
          <w:sz w:val="24"/>
          <w:szCs w:val="24"/>
          <w:lang w:eastAsia="hr-HR"/>
        </w:rPr>
        <w:t>.</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25B41" w:rsidP="00125B41" w:rsidR="00125B41" w:rsidRPr="00125B41">
      <w:pPr>
        <w:spacing w:lineRule="auto" w:line="240" w:after="0"/>
        <w:ind w:firstLine="708"/>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125B41" w:rsidP="00125B41" w:rsidR="00125B41" w:rsidRPr="00125B41">
      <w:pPr>
        <w:spacing w:lineRule="auto" w:line="240" w:after="0"/>
        <w:jc w:val="both"/>
        <w:rPr>
          <w:rFonts w:hAnsi="Times New Roman" w:ascii="Times New Roman"/>
          <w:sz w:val="24"/>
          <w:szCs w:val="24"/>
        </w:rPr>
      </w:pPr>
    </w:p>
    <w:p w:rsidRDefault="00125B41" w:rsidP="00125B41" w:rsidR="00125B41" w:rsidRPr="00125B41">
      <w:pPr>
        <w:spacing w:lineRule="auto" w:line="240" w:after="0"/>
        <w:jc w:val="both"/>
        <w:rPr>
          <w:rFonts w:eastAsia="Times New Roman" w:hAnsi="Times New Roman" w:ascii="Times New Roman"/>
          <w:sz w:val="24"/>
          <w:szCs w:val="24"/>
          <w:lang w:eastAsia="hr-HR"/>
        </w:rPr>
      </w:pPr>
      <w:r w:rsidRPr="00125B41">
        <w:rPr>
          <w:rFonts w:eastAsia="Times New Roman" w:hAnsi="Times New Roman" w:ascii="Times New Roman"/>
          <w:sz w:val="24"/>
          <w:szCs w:val="24"/>
          <w:lang w:eastAsia="hr-HR"/>
        </w:rPr>
        <w:tab/>
        <w:t>Slijedom navedenog sud je obvezao direktora dužnika na plaćanje predujma za namirenje troškova stečajnog postupka.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EB22B2" w:rsidP="00114EB4" w:rsidR="00EB22B2">
      <w:pPr>
        <w:spacing w:lineRule="auto" w:line="240" w:after="0"/>
        <w:jc w:val="center"/>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904C44">
        <w:rPr>
          <w:rFonts w:eastAsia="Times New Roman" w:hAnsi="Times New Roman" w:ascii="Times New Roman"/>
          <w:sz w:val="24"/>
          <w:szCs w:val="24"/>
          <w:lang w:eastAsia="hr-HR"/>
        </w:rPr>
        <w:t>31</w:t>
      </w:r>
      <w:r w:rsidRPr="00800A21">
        <w:rPr>
          <w:rFonts w:eastAsia="Times New Roman" w:hAnsi="Times New Roman" w:ascii="Times New Roman"/>
          <w:sz w:val="24"/>
          <w:szCs w:val="24"/>
          <w:lang w:eastAsia="hr-HR"/>
        </w:rPr>
        <w:t xml:space="preserve">. </w:t>
      </w:r>
      <w:r w:rsidR="006B2590">
        <w:rPr>
          <w:rFonts w:eastAsia="Times New Roman" w:hAnsi="Times New Roman" w:ascii="Times New Roman"/>
          <w:sz w:val="24"/>
          <w:szCs w:val="24"/>
          <w:lang w:eastAsia="hr-HR"/>
        </w:rPr>
        <w:t>prosinca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9F7586" w:rsidP="00114EB4" w:rsidR="00125B41">
      <w:pPr>
        <w:spacing w:lineRule="auto" w:line="240" w:after="0"/>
        <w:ind w:firstLine="708"/>
        <w:jc w:val="both"/>
        <w:rPr>
          <w:rFonts w:eastAsia="Times New Roman" w:hAnsi="Times New Roman" w:ascii="Times New Roman"/>
          <w:sz w:val="24"/>
          <w:szCs w:val="24"/>
          <w:lang w:eastAsia="hr-HR"/>
        </w:rPr>
      </w:pPr>
      <w:r w:rsidRPr="009F7586">
        <w:rPr>
          <w:rFonts w:eastAsia="Times New Roman" w:hAnsi="Times New Roman" w:ascii="Times New Roman"/>
          <w:sz w:val="24"/>
          <w:szCs w:val="24"/>
          <w:lang w:eastAsia="hr-HR"/>
        </w:rPr>
        <w:t>Protiv ovoga rješenja može se podnijeti žalba u roku od osam dana, a nakon isteka osam dana od njegove objave na e-Oglasnoj ploči suda, pisano u četiri primjerka, putem ovoga suda, o kojoj odlučuje Visoki trgovački sud Republike Hrvatske.</w:t>
      </w:r>
    </w:p>
    <w:p w:rsidRDefault="009F7586" w:rsidP="00114EB4" w:rsidR="009F7586"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6B2590" w:rsidRPr="006B2590">
        <w:rPr>
          <w:rFonts w:eastAsia="Times New Roman" w:hAnsi="Times New Roman" w:ascii="Times New Roman"/>
          <w:sz w:val="24"/>
          <w:szCs w:val="24"/>
          <w:lang w:eastAsia="hr-HR"/>
        </w:rPr>
        <w:t xml:space="preserve">  </w:t>
      </w:r>
      <w:r w:rsidR="00904C44">
        <w:rPr>
          <w:rFonts w:eastAsia="Times New Roman" w:hAnsi="Times New Roman" w:ascii="Times New Roman"/>
          <w:color w:val="000000"/>
          <w:sz w:val="24"/>
          <w:szCs w:val="24"/>
        </w:rPr>
        <w:t>Jasminka</w:t>
      </w:r>
      <w:r w:rsidR="00904C44" w:rsidRPr="00904C44">
        <w:rPr>
          <w:rFonts w:eastAsia="Times New Roman" w:hAnsi="Times New Roman" w:ascii="Times New Roman"/>
          <w:color w:val="000000"/>
          <w:sz w:val="24"/>
          <w:szCs w:val="24"/>
        </w:rPr>
        <w:t xml:space="preserve"> Oremuš iz Novog Đurđica, Novi Đurđic 152</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EF3A64"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2E65E8" w:rsidRPr="002E65E8">
      <w:rPr>
        <w:rFonts w:hAnsi="Times New Roman" w:ascii="Times New Roman"/>
        <w:bCs/>
        <w:noProof/>
        <w:sz w:val="24"/>
        <w:szCs w:val="24"/>
      </w:rPr>
      <w:t>Poslovni broj: 10 St-472/2018-5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2E65E8">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139DB"/>
    <w:rsid w:val="00114EB4"/>
    <w:rsid w:val="00125B41"/>
    <w:rsid w:val="00166DE1"/>
    <w:rsid w:val="00194888"/>
    <w:rsid w:val="001F6DF0"/>
    <w:rsid w:val="002322F7"/>
    <w:rsid w:val="00237FCE"/>
    <w:rsid w:val="002473A7"/>
    <w:rsid w:val="00264BC5"/>
    <w:rsid w:val="00271C61"/>
    <w:rsid w:val="002971D6"/>
    <w:rsid w:val="002D2FC4"/>
    <w:rsid w:val="002E3DDB"/>
    <w:rsid w:val="002E65E8"/>
    <w:rsid w:val="002F61DE"/>
    <w:rsid w:val="003313CC"/>
    <w:rsid w:val="00340399"/>
    <w:rsid w:val="00341823"/>
    <w:rsid w:val="00342CFC"/>
    <w:rsid w:val="00345212"/>
    <w:rsid w:val="00364F04"/>
    <w:rsid w:val="00365B13"/>
    <w:rsid w:val="00367E59"/>
    <w:rsid w:val="00385BF0"/>
    <w:rsid w:val="00394A8C"/>
    <w:rsid w:val="003A4477"/>
    <w:rsid w:val="00441D2F"/>
    <w:rsid w:val="00445A4D"/>
    <w:rsid w:val="00450291"/>
    <w:rsid w:val="0049749B"/>
    <w:rsid w:val="004A0BD1"/>
    <w:rsid w:val="004A29AB"/>
    <w:rsid w:val="004D5A58"/>
    <w:rsid w:val="004E1C60"/>
    <w:rsid w:val="00501147"/>
    <w:rsid w:val="00513553"/>
    <w:rsid w:val="00514316"/>
    <w:rsid w:val="005171C0"/>
    <w:rsid w:val="005825A2"/>
    <w:rsid w:val="00590343"/>
    <w:rsid w:val="005D2327"/>
    <w:rsid w:val="005E1D89"/>
    <w:rsid w:val="005F633B"/>
    <w:rsid w:val="00685195"/>
    <w:rsid w:val="006B2590"/>
    <w:rsid w:val="006F7BE7"/>
    <w:rsid w:val="00741600"/>
    <w:rsid w:val="00757A30"/>
    <w:rsid w:val="007802E2"/>
    <w:rsid w:val="0078483D"/>
    <w:rsid w:val="0078776D"/>
    <w:rsid w:val="007A409A"/>
    <w:rsid w:val="007B18F5"/>
    <w:rsid w:val="00800A21"/>
    <w:rsid w:val="00863B3B"/>
    <w:rsid w:val="008659E3"/>
    <w:rsid w:val="008A6557"/>
    <w:rsid w:val="008C4EFB"/>
    <w:rsid w:val="008D05FD"/>
    <w:rsid w:val="008D0B2D"/>
    <w:rsid w:val="008D12FD"/>
    <w:rsid w:val="00904C44"/>
    <w:rsid w:val="0092437B"/>
    <w:rsid w:val="009429C6"/>
    <w:rsid w:val="00957093"/>
    <w:rsid w:val="0096157B"/>
    <w:rsid w:val="0096563D"/>
    <w:rsid w:val="00975368"/>
    <w:rsid w:val="00987F31"/>
    <w:rsid w:val="00994A3F"/>
    <w:rsid w:val="009F7586"/>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07633"/>
    <w:rsid w:val="00D228AD"/>
    <w:rsid w:val="00D43FE4"/>
    <w:rsid w:val="00D50D29"/>
    <w:rsid w:val="00D52050"/>
    <w:rsid w:val="00D67C83"/>
    <w:rsid w:val="00D94208"/>
    <w:rsid w:val="00DB5D1B"/>
    <w:rsid w:val="00DC66A8"/>
    <w:rsid w:val="00DC70E5"/>
    <w:rsid w:val="00DF6C31"/>
    <w:rsid w:val="00E349A5"/>
    <w:rsid w:val="00E95E7D"/>
    <w:rsid w:val="00E97599"/>
    <w:rsid w:val="00EB22B2"/>
    <w:rsid w:val="00EC15A5"/>
    <w:rsid w:val="00EC2381"/>
    <w:rsid w:val="00EC44F9"/>
    <w:rsid w:val="00EF3A64"/>
    <w:rsid w:val="00EF6EA9"/>
    <w:rsid w:val="00F12273"/>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E65E8"/>
    <w:rPr>
      <w:color w:val="808080"/>
      <w:bdr w:space="0" w:sz="0" w:color="auto" w:val="none"/>
      <w:shd w:fill="auto" w:color="auto" w:val="clear"/>
    </w:rPr>
  </w:style>
  <w:style w:customStyle="true" w:styleId="eSPISCCParagraphDefaultFont" w:type="character">
    <w:name w:val="eSPIS_CC_Paragraph Default Font"/>
    <w:basedOn w:val="Zadanifontodlomka"/>
    <w:rsid w:val="002E65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65E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65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65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E65E8"/>
    <w:rPr>
      <w:color w:val="808080"/>
      <w:bdr w:color="auto" w:space="0" w:sz="0" w:val="none"/>
      <w:shd w:color="auto" w:fill="auto" w:val="clear"/>
    </w:rPr>
  </w:style>
  <w:style w:customStyle="1" w:styleId="eSPISCCParagraphDefaultFont" w:type="character">
    <w:name w:val="eSPIS_CC_Paragraph Default Font"/>
    <w:basedOn w:val="Zadanifontodlomka"/>
    <w:rsid w:val="002E65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65E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65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65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St-472/2018</izvorni_sadrzaj>
    <derivirana_varijabla naziv="DomainObject.Predmet.OznakaBroj_1">St-472/2018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JINX jednostavno društvo s ograničenom odgovornošću za ugostiteljstvo i  trgovinu zastupanog po punomoćniku Jasminka Oremuš</izvorni_sadrzaj>
    <derivirana_varijabla naziv="DomainObject.Predmet.ProtustrankaFormated_1">  JINX jednostavno društvo s ograničenom odgovornošću za ugostiteljstvo i  trgovinu zastupanog po punomoćniku Jasminka Oremuš</derivirana_varijabla>
  </DomainObject.Predmet.ProtustrankaFormated>
  <DomainObject.Predmet.ProtustrankaFormatedOIB>
    <izvorni_sadrzaj>  JINX jednostavno društvo s ograničenom odgovornošću za ugostiteljstvo i  trgovinu, OIB 09332528302 zastupanog po punomoćniku Jasminka Oremuš</izvorni_sadrzaj>
    <derivirana_varijabla naziv="DomainObject.Predmet.ProtustrankaFormatedOIB_1">  JINX jednostavno društvo s ograničenom odgovornošću za ugostiteljstvo i  trgovinu, OIB 09332528302 zastupanog po punomoćniku Jasminka Oremuš</derivirana_varijabla>
  </DomainObject.Predmet.ProtustrankaFormatedOIB>
  <DomainObject.Predmet.ProtustrankaFormatedWithAdress>
    <izvorni_sadrzaj> JINX jednostavno društvo s ograničenom odgovornošću za ugostiteljstvo i  trgovinu, Novi Đurđic 152, 48260 Novi Đurđic zastupanog po punomoćniku Jasminka Oremuš</izvorni_sadrzaj>
    <derivirana_varijabla naziv="DomainObject.Predmet.ProtustrankaFormatedWithAdress_1"> JINX jednostavno društvo s ograničenom odgovornošću za ugostiteljstvo i  trgovinu, Novi Đurđic 152, 48260 Novi Đurđic zastupanog po punomoćniku Jasminka Oremuš</derivirana_varijabla>
  </DomainObject.Predmet.ProtustrankaFormatedWithAdress>
  <DomainObject.Predmet.ProtustrankaFormatedWithAdressOIB>
    <izvorni_sadrzaj> JINX jednostavno društvo s ograničenom odgovornošću za ugostiteljstvo i  trgovinu, OIB 09332528302, Novi Đurđic 152, 48260 Novi Đurđic zastupanog po punomoćniku Jasminka Oremuš</izvorni_sadrzaj>
    <derivirana_varijabla naziv="DomainObject.Predmet.ProtustrankaFormatedWithAdressOIB_1"> JINX jednostavno društvo s ograničenom odgovornošću za ugostiteljstvo i  trgovinu, OIB 09332528302, Novi Đurđic 152, 48260 Novi Đurđic zastupanog po punomoćniku Jasminka Oremuš</derivirana_varijabla>
  </DomainObject.Predmet.ProtustrankaFormatedWithAdressOIB>
  <DomainObject.Predmet.ProtustrankaWithAdress>
    <izvorni_sadrzaj>JINX jednostavno društvo s ograničenom odgovornošću za ugostiteljstvo i  trgovinu Novi Đurđic 152, 48260 Novi Đurđic</izvorni_sadrzaj>
    <derivirana_varijabla naziv="DomainObject.Predmet.ProtustrankaWithAdress_1">JINX jednostavno društvo s ograničenom odgovornošću za ugostiteljstvo i  trgovinu Novi Đurđic 152, 48260 Novi Đurđic</derivirana_varijabla>
  </DomainObject.Predmet.ProtustrankaWithAdress>
  <DomainObject.Predmet.ProtustrankaWithAdressOIB>
    <izvorni_sadrzaj>JINX jednostavno društvo s ograničenom odgovornošću za ugostiteljstvo i  trgovinu, OIB 09332528302, Novi Đurđic 152, 48260 Novi Đurđic</izvorni_sadrzaj>
    <derivirana_varijabla naziv="DomainObject.Predmet.ProtustrankaWithAdressOIB_1">JINX jednostavno društvo s ograničenom odgovornošću za ugostiteljstvo i  trgovinu, OIB 09332528302, Novi Đurđic 152, 48260 Novi Đurđic</derivirana_varijabla>
  </DomainObject.Predmet.ProtustrankaWithAdressOIB>
  <DomainObject.Predmet.ProtustrankaNazivFormated>
    <izvorni_sadrzaj>JINX jednostavno društvo s ograničenom odgovornošću za ugostiteljstvo i  trgovinu</izvorni_sadrzaj>
    <derivirana_varijabla naziv="DomainObject.Predmet.ProtustrankaNazivFormated_1">JINX jednostavno društvo s ograničenom odgovornošću za ugostiteljstvo i  trgovinu</derivirana_varijabla>
  </DomainObject.Predmet.ProtustrankaNazivFormated>
  <DomainObject.Predmet.ProtustrankaNazivFormatedOIB>
    <izvorni_sadrzaj>JINX jednostavno društvo s ograničenom odgovornošću za ugostiteljstvo i  trgovinu, OIB 09332528302</izvorni_sadrzaj>
    <derivirana_varijabla naziv="DomainObject.Predmet.ProtustrankaNazivFormatedOIB_1">JINX jednostavno društvo s ograničenom odgovornošću za ugostiteljstvo i  trgovinu, OIB 09332528302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31008.16</izvorni_sadrzaj>
    <derivirana_varijabla naziv="DomainObject.Predmet.TrenutnaVrijednost_1">31008.16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JINX jednostavno društvo s ograničenom odgovornošću za ugostiteljstvo i  trgovinu zastupanog po punomoćniku Jasminka Oremuš</item>
    </izvorni_sadrzaj>
    <derivirana_varijabla naziv="DomainObject.Predmet.ProtuStrankaListFormated_1">
      <item>JINX jednostavno društvo s ograničenom odgovornošću za ugostiteljstvo i  trgovinu zastupanog po punomoćniku Jasminka Oremuš</item>
    </derivirana_varijabla>
  </DomainObject.Predmet.ProtuStrankaListFormated>
  <DomainObject.Predmet.ProtuStrankaListFormatedOIB>
    <izvorni_sadrzaj>
      <item>JINX jednostavno društvo s ograničenom odgovornošću za ugostiteljstvo i  trgovinu, OIB 09332528302 zastupanog po punomoćniku Jasminka Oremuš</item>
    </izvorni_sadrzaj>
    <derivirana_varijabla naziv="DomainObject.Predmet.ProtuStrankaListFormatedOIB_1">
      <item>JINX jednostavno društvo s ograničenom odgovornošću za ugostiteljstvo i  trgovinu, OIB 09332528302 zastupanog po punomoćniku Jasminka Oremuš</item>
    </derivirana_varijabla>
  </DomainObject.Predmet.ProtuStrankaListFormatedOIB>
  <DomainObject.Predmet.ProtuStrankaListFormatedWithAdress>
    <izvorni_sadrzaj>
      <item>JINX jednostavno društvo s ograničenom odgovornošću za ugostiteljstvo i  trgovinu, Novi Đurđic 152, 48260 Novi Đurđic zastupanog po punomoćniku Jasminka Oremuš</item>
    </izvorni_sadrzaj>
    <derivirana_varijabla naziv="DomainObject.Predmet.ProtuStrankaListFormatedWithAdress_1">
      <item>JINX jednostavno društvo s ograničenom odgovornošću za ugostiteljstvo i  trgovinu, Novi Đurđic 152, 48260 Novi Đurđic zastupanog po punomoćniku Jasminka Oremuš</item>
    </derivirana_varijabla>
  </DomainObject.Predmet.ProtuStrankaListFormatedWithAdress>
  <DomainObject.Predmet.ProtuStrankaListFormatedWithAdressOIB>
    <izvorni_sadrzaj>
      <item>JINX jednostavno društvo s ograničenom odgovornošću za ugostiteljstvo i  trgovinu, OIB 09332528302, Novi Đurđic 152, 48260 Novi Đurđic zastupanog po punomoćniku Jasminka Oremuš</item>
    </izvorni_sadrzaj>
    <derivirana_varijabla naziv="DomainObject.Predmet.ProtuStrankaListFormatedWithAdressOIB_1">
      <item>JINX jednostavno društvo s ograničenom odgovornošću za ugostiteljstvo i  trgovinu, OIB 09332528302, Novi Đurđic 152, 48260 Novi Đurđic zastupanog po punomoćniku Jasminka Oremuš</item>
    </derivirana_varijabla>
  </DomainObject.Predmet.ProtuStrankaListFormatedWithAdressOIB>
  <DomainObject.Predmet.ProtuStrankaListNazivFormated>
    <izvorni_sadrzaj>
      <item>JINX jednostavno društvo s ograničenom odgovornošću za ugostiteljstvo i  trgovinu</item>
    </izvorni_sadrzaj>
    <derivirana_varijabla naziv="DomainObject.Predmet.ProtuStrankaListNazivFormated_1">
      <item>JINX jednostavno društvo s ograničenom odgovornošću za ugostiteljstvo i  trgovinu</item>
    </derivirana_varijabla>
  </DomainObject.Predmet.ProtuStrankaListNazivFormated>
  <DomainObject.Predmet.ProtuStrankaListNazivFormatedOIB>
    <izvorni_sadrzaj>
      <item>JINX jednostavno društvo s ograničenom odgovornošću za ugostiteljstvo i  trgovinu, OIB 09332528302</item>
    </izvorni_sadrzaj>
    <derivirana_varijabla naziv="DomainObject.Predmet.ProtuStrankaListNazivFormatedOIB_1">
      <item>JINX jednostavno društvo s ograničenom odgovornošću za ugostiteljstvo i  trgovinu, OIB 09332528302</item>
    </derivirana_varijabla>
  </DomainObject.Predmet.ProtuStrankaListNazivFormatedOIB>
  <DomainObject.Predmet.OstaliListFormated>
    <izvorni_sadrzaj>
      <item>Sudski registar</item>
      <item>Jasminka Oremuš punomoćnica sudionika u postupku JINX jednostavno društvo s ograničenom odgovornošću za ugostiteljstvo i  trgovinu</item>
      <item>Županijsko državno odvjetništvo</item>
      <item>Zagrebačka banka d.d.</item>
    </izvorni_sadrzaj>
    <derivirana_varijabla naziv="DomainObject.Predmet.OstaliListFormated_1">
      <item>Sudski registar</item>
      <item>Jasminka Oremuš punomoćnica sudionika u postupku JINX jednostavno društvo s ograničenom odgovornošću za ugostiteljstvo i  trgovinu</item>
      <item>Županijsko državno odvjetništvo</item>
      <item>Zagrebačka banka d.d.</item>
    </derivirana_varijabla>
  </DomainObject.Predmet.OstaliListFormated>
  <DomainObject.Predmet.OstaliListFormatedOIB>
    <izvorni_sadrzaj>
      <item>Sudski registar</item>
      <item>Jasminka Oremuš, OIB 74790640598 punomoćnica sudionika u postupku JINX jednostavno društvo s ograničenom odgovornošću za ugostiteljstvo i  trgovinu</item>
      <item>Županijsko državno odvjetništvo</item>
      <item>Zagrebačka banka d.d.</item>
    </izvorni_sadrzaj>
    <derivirana_varijabla naziv="DomainObject.Predmet.OstaliListFormatedOIB_1">
      <item>Sudski registar</item>
      <item>Jasminka Oremuš, OIB 74790640598 punomoćnica sudionika u postupku JINX jednostavno društvo s ograničenom odgovornošću za ugostiteljstvo i  trgovinu</item>
      <item>Županijsko državno odvjetništvo</item>
      <item>Zagrebačka banka d.d.</item>
    </derivirana_varijabla>
  </DomainObject.Predmet.OstaliListFormatedOIB>
  <DomainObject.Predmet.OstaliListFormatedWithAdress>
    <izvorni_sadrzaj>
      <item>Sudski registar</item>
      <item>Jasminka Oremuš, Novi Đurđic 152, 48260 Novi Đurđic punomoćnica sudionika u postupku JINX jednostavno društvo s ograničenom odgovornošću za ugostiteljstvo i  trgovinu</item>
      <item>Županijsko državno odvjetništvo</item>
      <item>Zagrebačka banka d.d., Trg bana J. Jelačića 10, 10000 Zagreb</item>
    </izvorni_sadrzaj>
    <derivirana_varijabla naziv="DomainObject.Predmet.OstaliListFormatedWithAdress_1">
      <item>Sudski registar</item>
      <item>Jasminka Oremuš, Novi Đurđic 152, 48260 Novi Đurđic punomoćnica sudionika u postupku JINX jednostavno društvo s ograničenom odgovornošću za ugostiteljstvo i  trgovinu</item>
      <item>Županijsko državno odvjetništvo</item>
      <item>Zagrebačka banka d.d., Trg bana J. Jelačića 10, 10000 Zagreb</item>
    </derivirana_varijabla>
  </DomainObject.Predmet.OstaliListFormatedWithAdress>
  <DomainObject.Predmet.OstaliListFormatedWithAdressOIB>
    <izvorni_sadrzaj>
      <item>Sudski registar</item>
      <item>Jasminka Oremuš, OIB 74790640598, Novi Đurđic 152, 48260 Novi Đurđic punomoćnica sudionika u postupku JINX jednostavno društvo s ograničenom odgovornošću za ugostiteljstvo i  trgovinu</item>
      <item>Županijsko državno odvjetništvo</item>
      <item>Zagrebačka banka d.d., Trg bana J. Jelačića 10, 10000 Zagreb</item>
    </izvorni_sadrzaj>
    <derivirana_varijabla naziv="DomainObject.Predmet.OstaliListFormatedWithAdressOIB_1">
      <item>Sudski registar</item>
      <item>Jasminka Oremuš, OIB 74790640598, Novi Đurđic 152, 48260 Novi Đurđic punomoćnica sudionika u postupku JINX jednostavno društvo s ograničenom odgovornošću za ugostiteljstvo i  trgovinu</item>
      <item>Županijsko državno odvjetništvo</item>
      <item>Zagrebačka banka d.d., Trg bana J. Jelačića 10, 10000 Zagreb</item>
    </derivirana_varijabla>
  </DomainObject.Predmet.OstaliListFormatedWithAdressOIB>
  <DomainObject.Predmet.OstaliListNazivFormated>
    <izvorni_sadrzaj>
      <item>Sudski registar</item>
      <item>Jasminka Oremuš</item>
      <item>Županijsko državno odvjetništvo</item>
      <item>Zagrebačka banka d.d.</item>
    </izvorni_sadrzaj>
    <derivirana_varijabla naziv="DomainObject.Predmet.OstaliListNazivFormated_1">
      <item>Sudski registar</item>
      <item>Jasminka Oremuš</item>
      <item>Županijsko državno odvjetništvo</item>
      <item>Zagrebačka banka d.d.</item>
    </derivirana_varijabla>
  </DomainObject.Predmet.OstaliListNazivFormated>
  <DomainObject.Predmet.OstaliListNazivFormatedOIB>
    <izvorni_sadrzaj>
      <item>Sudski registar</item>
      <item>Jasminka Oremuš, OIB 74790640598</item>
      <item>Županijsko državno odvjetništvo</item>
      <item>Zagrebačka banka d.d.</item>
    </izvorni_sadrzaj>
    <derivirana_varijabla naziv="DomainObject.Predmet.OstaliListNazivFormatedOIB_1">
      <item>Sudski registar</item>
      <item>Jasminka Oremuš, OIB 74790640598</item>
      <item>Županijsko državno odvjetništvo</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JINX jednostavno društvo s ograničenom odgovornošću za ugostiteljstvo i  trgovinu</izvorni_sadrzaj>
    <derivirana_varijabla naziv="DomainObject.Predmet.ProtustrankaIDrugi_1">JINX jednostavno društvo s ograničenom odgovornošću za ugostiteljstvo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JINX jednostavno društvo s ograničenom odgovornošću za ugostiteljstvo i  trgovinu, OIB 09332528302, Novi Đurđic 152, 48260 Novi Đurđic</izvorni_sadrzaj>
    <derivirana_varijabla naziv="DomainObject.Predmet.ProtustrankaIDrugiAdressOIB_1">JINX jednostavno društvo s ograničenom odgovornošću za ugostiteljstvo i  trgovinu, OIB 09332528302, Novi Đurđic 152, 48260 Novi Đurđic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JINX jednostavno društvo s ograničenom odgovornošću za ugostiteljstvo i  trgovinu</item>
      <item>Sudski registar</item>
      <item>Jasminka Oremuš</item>
      <item>Županijsko državno odvjetništvo</item>
      <item>Zagrebačka banka d.d.</item>
    </izvorni_sadrzaj>
    <derivirana_varijabla naziv="DomainObject.Predmet.SudioniciListNaziv_1">
      <item>Financijska agencija</item>
      <item>JINX jednostavno društvo s ograničenom odgovornošću za ugostiteljstvo i  trgovinu</item>
      <item>Sudski registar</item>
      <item>Jasminka Oremuš</item>
      <item>Županijsko državno odvjetništvo</item>
      <item>Zagrebačka banka d.d.</item>
    </derivirana_varijabla>
  </DomainObject.Predmet.SudioniciListNaziv>
  <DomainObject.Predmet.SudioniciListAdressOIB>
    <izvorni_sadrzaj>
      <item>Financijska agencija, OIB 85821130368, A. Cesarca 2,42000 Varaždin</item>
      <item>JINX jednostavno društvo s ograničenom odgovornošću za ugostiteljstvo i  trgovinu, OIB 09332528302, Novi Đurđic 152,48260 Novi Đurđic</item>
      <item>Sudski registar</item>
      <item>Jasminka Oremuš, OIB 74790640598, Novi Đurđic 152,48260 Novi Đurđic</item>
      <item>Županijsko državno odvjetništvo</item>
      <item>Zagrebačka banka d.d., Trg bana J. Jelačića 10,10000 Zagreb</item>
    </izvorni_sadrzaj>
    <derivirana_varijabla naziv="DomainObject.Predmet.SudioniciListAdressOIB_1">
      <item>Financijska agencija, OIB 85821130368, A. Cesarca 2,42000 Varaždin</item>
      <item>JINX jednostavno društvo s ograničenom odgovornošću za ugostiteljstvo i  trgovinu, OIB 09332528302, Novi Đurđic 152,48260 Novi Đurđic</item>
      <item>Sudski registar</item>
      <item>Jasminka Oremuš, OIB 74790640598, Novi Đurđic 152,48260 Novi Đurđic</item>
      <item>Županijsko državno odvjetništvo</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09332528302</item>
      <item>, OIB null</item>
      <item>, OIB 74790640598</item>
      <item>, OIB null</item>
      <item>, OIB null</item>
    </izvorni_sadrzaj>
    <derivirana_varijabla naziv="DomainObject.Predmet.SudioniciListNazivOIB_1">
      <item>, OIB 85821130368</item>
      <item>, OIB 09332528302</item>
      <item>, OIB null</item>
      <item>, OIB 74790640598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St-472/2018-3</izvorni_sadrzaj>
    <derivirana_varijabla naziv="DomainObject.PredzadnjaOdlukaIzPredmeta.Oznaka_1">St-472/2018-3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96B5BE-3F10-4A58-B054-F8C2263BAF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3352</properties:Characters>
  <properties:Lines>93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2018-12-31T09:42:00Z</dcterms:created>
  <dc:creator>Mirjana Mlinarić</dc:creator>
  <cp:lastModifiedBy>Nevenka Vuković</cp:lastModifiedBy>
  <cp:lastPrinted>2018-10-29T11:37:00Z</cp:lastPrinted>
  <dcterms:modified xmlns:xsi="http://www.w3.org/2001/XMLSchema-instance" xsi:type="dcterms:W3CDTF">2018-12-31T10:42:00Z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(St-472-18-5 Rješenje - nalog direktoru da uplati predujam.docx)</vt:lpwstr>
  </prop:property>
  <prop:property name="CC_coloring" pid="4" fmtid="{D5CDD505-2E9C-101B-9397-08002B2CF9AE}">
    <vt:bool>false</vt:bool>
  </prop:property>
  <prop:property name="BrojStranica" pid="5" fmtid="{D5CDD505-2E9C-101B-9397-08002B2CF9AE}">
    <vt:i4>2</vt:i4>
  </prop:property>
</prop:Properties>
</file>