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3078" w14:paraId="0383078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710033">
        <w:t>3850/16-18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4C18CF">
        <w:rPr>
          <w:lang w:val="pt-BR"/>
        </w:rPr>
        <w:t xml:space="preserve">dužnikom </w:t>
      </w:r>
      <w:r w:rsidR="00710033" w:rsidRPr="00321ACC">
        <w:rPr>
          <w:lang w:val="pt-BR"/>
        </w:rPr>
        <w:t>IDEAL TOP GRUPA d.o.o., Zagreb, Andrije Žaje 2, OIB</w:t>
      </w:r>
      <w:r w:rsidR="00710033">
        <w:rPr>
          <w:lang w:val="pt-BR"/>
        </w:rPr>
        <w:t>:</w:t>
      </w:r>
      <w:r w:rsidR="00710033" w:rsidRPr="00321ACC">
        <w:rPr>
          <w:lang w:val="pt-BR"/>
        </w:rPr>
        <w:t xml:space="preserve"> 47539480610</w:t>
      </w:r>
      <w:r>
        <w:rPr>
          <w:lang w:val="pt-BR"/>
        </w:rPr>
        <w:t xml:space="preserve">, </w:t>
      </w:r>
      <w:r w:rsidR="008A25D7">
        <w:rPr>
          <w:lang w:val="pt-BR"/>
        </w:rPr>
        <w:t>5. siječnja 2018.,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710033" w:rsidRPr="00321ACC">
        <w:rPr>
          <w:lang w:val="pt-BR"/>
        </w:rPr>
        <w:t>IDEAL TOP GRUPA d.o.o., Zagreb, Andrije Žaje 2, OIB</w:t>
      </w:r>
      <w:r w:rsidR="00710033">
        <w:rPr>
          <w:lang w:val="pt-BR"/>
        </w:rPr>
        <w:t>:</w:t>
      </w:r>
      <w:r w:rsidR="00710033" w:rsidRPr="00321ACC">
        <w:rPr>
          <w:lang w:val="pt-BR"/>
        </w:rPr>
        <w:t xml:space="preserve"> 47539480610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710033">
        <w:t>3850</w:t>
      </w:r>
      <w:r w:rsidR="007423C7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710033" w:rsidP="00710033" w:rsidR="00710033" w:rsidRPr="00CA1A6F">
      <w:pPr>
        <w:ind w:firstLine="709"/>
        <w:jc w:val="both"/>
      </w:pPr>
      <w:r w:rsidRPr="008D0863">
        <w:t xml:space="preserve">Financijska agencija, Regionalni centar Zagreb, podnijela je ovom sudu prijedlog za otvaranje stečajnog postupka nad dužnikom </w:t>
      </w:r>
      <w:r w:rsidRPr="00321ACC">
        <w:rPr>
          <w:lang w:val="pt-BR"/>
        </w:rPr>
        <w:t>IDEAL TOP GRUPA d.o.o., Zagreb, Andrije Žaje 2, OIB</w:t>
      </w:r>
      <w:r>
        <w:rPr>
          <w:lang w:val="pt-BR"/>
        </w:rPr>
        <w:t>:</w:t>
      </w:r>
      <w:r w:rsidRPr="00321ACC">
        <w:rPr>
          <w:lang w:val="pt-BR"/>
        </w:rPr>
        <w:t xml:space="preserve"> 47539480610</w:t>
      </w:r>
      <w:r w:rsidRPr="00CA1A6F">
        <w:t xml:space="preserve">.  </w:t>
      </w:r>
    </w:p>
    <w:p w:rsidRDefault="00710033" w:rsidP="00710033" w:rsidR="00710033" w:rsidRPr="008D0863">
      <w:pPr>
        <w:ind w:firstLine="709"/>
        <w:jc w:val="both"/>
      </w:pPr>
      <w:r w:rsidRPr="008D086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10033" w:rsidP="00710033" w:rsidR="00710033" w:rsidRPr="008D0863">
      <w:pPr>
        <w:ind w:firstLine="709"/>
        <w:jc w:val="both"/>
        <w:rPr>
          <w:lang w:val="en-GB"/>
        </w:rPr>
      </w:pPr>
      <w:r w:rsidRPr="008D0863">
        <w:t xml:space="preserve">Financijska agencija, kao predlagatelj, navela je u prijedlogu za otvaranje stečajnog postupka kako dužnik na dan </w:t>
      </w:r>
      <w:r>
        <w:t>18. travnja 2016</w:t>
      </w:r>
      <w:r w:rsidRPr="008D0863">
        <w:t xml:space="preserve">. u Očevidniku redoslijeda osnova za plaćanje ima evidentirane neizvršene osnove za plaćanje u neprekinutom razdoblju od 120 dana, u ukupnom iznosu od </w:t>
      </w:r>
      <w:r>
        <w:t>19.780,09 kn, kao i da dužnik ima 2</w:t>
      </w:r>
      <w:r w:rsidRPr="008D0863">
        <w:t xml:space="preserve"> zaposlen</w:t>
      </w:r>
      <w:r>
        <w:t>a.</w:t>
      </w:r>
      <w:r w:rsidRPr="008D0863">
        <w:t xml:space="preserve"> </w:t>
      </w:r>
      <w:r w:rsidRPr="008D0863">
        <w:rPr>
          <w:lang w:val="en-GB"/>
        </w:rPr>
        <w:t xml:space="preserve">S obzirom na to da 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0F56" w:rsidP="001C0F56" w:rsidR="001C0F56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710033">
        <w:t>19</w:t>
      </w:r>
      <w:r w:rsidR="001C0F56">
        <w:t>. rujna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832A05">
        <w:t>17</w:t>
      </w:r>
      <w:r w:rsidR="001C0F56">
        <w:t>. listopada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710033" w:rsidP="00710033" w:rsidR="00710033">
      <w:pPr>
        <w:ind w:firstLine="708"/>
        <w:jc w:val="both"/>
      </w:pPr>
      <w:r>
        <w:t>S</w:t>
      </w:r>
      <w:r w:rsidRPr="00365EEA">
        <w:t xml:space="preserve">pisu prileži podnesak Ministarstva financija, Porezna uprava, Područni ured Zagreb, Služba za naplatu i ovrhu, od 25. srpnja 2017. (list 11 spisa) kojim obavještava sud da su uvidom u Informacijski sustav Porezne uprave i </w:t>
      </w:r>
      <w:r w:rsidR="008A25D7">
        <w:t>e</w:t>
      </w:r>
      <w:r w:rsidRPr="00365EEA">
        <w:t>videnciju PBZO utvrdili da dužnik ne posjeduje pokretnu imovinu i nekretnine.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832A05">
        <w:t>17</w:t>
      </w:r>
      <w:r w:rsidR="00BB3464">
        <w:t>. listopada</w:t>
      </w:r>
      <w:r w:rsidR="00B215A9">
        <w:t xml:space="preserve"> </w:t>
      </w:r>
      <w:r>
        <w:t xml:space="preserve">2017. nije vlasnik nekretnina (list </w:t>
      </w:r>
      <w:r w:rsidR="00710033">
        <w:t>26</w:t>
      </w:r>
      <w:r w:rsidR="006E1164">
        <w:t xml:space="preserve"> </w:t>
      </w:r>
      <w:r>
        <w:t>spisa).</w:t>
      </w:r>
    </w:p>
    <w:p w:rsidRDefault="00AE38B1" w:rsidP="00B77404" w:rsidR="00B77404">
      <w:pPr>
        <w:ind w:firstLine="708"/>
        <w:jc w:val="both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775AEC">
        <w:t>Zagrebačka</w:t>
      </w:r>
      <w:r w:rsidR="00EA3C29">
        <w:t xml:space="preserve">, </w:t>
      </w:r>
      <w:r w:rsidR="00832A05">
        <w:t>od 30</w:t>
      </w:r>
      <w:r w:rsidRPr="00350BA2">
        <w:t xml:space="preserve">. </w:t>
      </w:r>
      <w:r w:rsidR="00832A05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710033">
        <w:t>27</w:t>
      </w:r>
      <w:r w:rsidRPr="00350BA2">
        <w:t xml:space="preserve"> spisa) iz kojeg proizlazi da dužnik nije evidentiran kao vlasnik vozila. </w:t>
      </w:r>
    </w:p>
    <w:p w:rsidRDefault="00B77404" w:rsidP="00B77404" w:rsidR="00B77404">
      <w:pPr>
        <w:ind w:firstLine="708"/>
        <w:jc w:val="both"/>
      </w:pPr>
      <w:r>
        <w:t>Uvidom u potvrdu FINE od 17. srpnja 2017. (list 8 spisa) utvrđeno je da dužnik na dan 17. srpnja 2017. u Očevidniku redoslijeda osnova za plaćanje imao neizvršene osnove za plaćanje u neprekinutom razdoblju od 74 dana u ukupnom iznosu od 19.508,68 kn.</w:t>
      </w:r>
    </w:p>
    <w:p w:rsidRDefault="00B77404" w:rsidP="00B77404" w:rsidR="00B77404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B215A9" w:rsidP="00AE38B1" w:rsidR="00AE38B1" w:rsidRPr="00350BA2">
      <w:pPr>
        <w:jc w:val="both"/>
      </w:pPr>
      <w:r>
        <w:tab/>
      </w:r>
      <w:r w:rsidR="00AE38B1" w:rsidRPr="00350BA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BA44F6">
        <w:t>5. siječnja 2018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FD612B">
        <w:t>, v.r.</w:t>
      </w:r>
    </w:p>
    <w:p w:rsidRDefault="001B2E63" w:rsidP="001B2E63" w:rsidR="001B2E63" w:rsidRPr="0065182A">
      <w:pPr>
        <w:jc w:val="right"/>
      </w:pPr>
    </w:p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FD612B" w:rsidP="00065B42" w:rsidR="0065182A">
      <w:r>
        <w:t xml:space="preserve"> </w:t>
      </w:r>
    </w:p>
    <w:p w:rsidRDefault="00FD612B" w:rsidP="007B64C7" w:rsidR="00FD612B">
      <w:pPr>
        <w:ind w:firstLine="708" w:left="3540"/>
        <w:jc w:val="right"/>
      </w:pPr>
      <w:r>
        <w:t>Za točnost otpravka-ovlašteni službenik:</w:t>
      </w:r>
    </w:p>
    <w:p w:rsidRDefault="00FD612B" w:rsidP="007B64C7" w:rsidR="00FD612B">
      <w:pPr>
        <w:ind w:firstLine="708" w:left="3540"/>
        <w:jc w:val="right"/>
      </w:pPr>
      <w:r>
        <w:t xml:space="preserve">                                       Valentina Gabud</w:t>
      </w:r>
    </w:p>
    <w:p w:rsidRDefault="00FD612B" w:rsidP="00065B42" w:rsidR="00FD612B" w:rsidRPr="0065182A"/>
    <w:sectPr w:rsidSect="00BA44F6" w:rsidR="00FD612B" w:rsidRPr="0065182A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FD612B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710033">
          <w:rPr>
            <w:sz w:val="24"/>
          </w:rPr>
          <w:t>3850</w:t>
        </w:r>
        <w:r w:rsidR="007D2411">
          <w:rPr>
            <w:sz w:val="24"/>
          </w:rPr>
          <w:t>/16-</w:t>
        </w:r>
        <w:r w:rsidR="00710033">
          <w:rPr>
            <w:sz w:val="24"/>
          </w:rPr>
          <w:t>18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0F56"/>
    <w:rsid w:val="001C212D"/>
    <w:rsid w:val="001D2985"/>
    <w:rsid w:val="001F52E0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18CF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0033"/>
    <w:rsid w:val="007150E9"/>
    <w:rsid w:val="007423C7"/>
    <w:rsid w:val="00754CF2"/>
    <w:rsid w:val="00761082"/>
    <w:rsid w:val="00775AEC"/>
    <w:rsid w:val="007B068E"/>
    <w:rsid w:val="007B5785"/>
    <w:rsid w:val="007D2411"/>
    <w:rsid w:val="007E6A6F"/>
    <w:rsid w:val="007F721A"/>
    <w:rsid w:val="008204DE"/>
    <w:rsid w:val="00832A05"/>
    <w:rsid w:val="008A25D7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77404"/>
    <w:rsid w:val="00B9015B"/>
    <w:rsid w:val="00BA44F6"/>
    <w:rsid w:val="00BB3464"/>
    <w:rsid w:val="00BC67EF"/>
    <w:rsid w:val="00BE5577"/>
    <w:rsid w:val="00BF01D0"/>
    <w:rsid w:val="00BF0DDB"/>
    <w:rsid w:val="00C23ADD"/>
    <w:rsid w:val="00C40A44"/>
    <w:rsid w:val="00C63030"/>
    <w:rsid w:val="00C86F5F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16CD4"/>
    <w:rsid w:val="00F324F6"/>
    <w:rsid w:val="00FC7A95"/>
    <w:rsid w:val="00FD339B"/>
    <w:rsid w:val="00FD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3850</izvorni_sadrzaj>
    <derivirana_varijabla naziv="DomainObject.Predmet.Broj_1">3850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St-3850/2016</izvorni_sadrzaj>
    <derivirana_varijabla naziv="DomainObject.Predmet.OznakaBroj_1">St-3850/2016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IDEAL TOP GRUPA d.o.o. zastupanog po punomoćniku Saša Furdek; Ivan Bartulović</izvorni_sadrzaj>
    <derivirana_varijabla naziv="DomainObject.Predmet.ProtustrankaFormated_1">  IDEAL TOP GRUPA d.o.o. zastupanog po punomoćniku Saša Furdek; Ivan Bartulović</derivirana_varijabla>
  </DomainObject.Predmet.ProtustrankaFormated>
  <DomainObject.Predmet.ProtustrankaFormatedOIB>
    <izvorni_sadrzaj>  IDEAL TOP GRUPA d.o.o., OIB 47539480610 zastupanog po punomoćniku Saša Furdek; Ivan Bartulović</izvorni_sadrzaj>
    <derivirana_varijabla naziv="DomainObject.Predmet.ProtustrankaFormatedOIB_1">  IDEAL TOP GRUPA d.o.o., OIB 47539480610 zastupanog po punomoćniku Saša Furdek; Ivan Bartulović</derivirana_varijabla>
  </DomainObject.Predmet.ProtustrankaFormatedOIB>
  <DomainObject.Predmet.ProtustrankaFormatedWithAdress>
    <izvorni_sadrzaj> IDEAL TOP GRUPA d.o.o., Andrije Žaje 2, 10000 Zagreb zastupanog po punomoćniku Saša Furdek; Ivan Bartulović</izvorni_sadrzaj>
    <derivirana_varijabla naziv="DomainObject.Predmet.ProtustrankaFormatedWithAdress_1"> IDEAL TOP GRUPA d.o.o., Andrije Žaje 2, 10000 Zagreb zastupanog po punomoćniku Saša Furdek; Ivan Bartulović</derivirana_varijabla>
  </DomainObject.Predmet.ProtustrankaFormatedWithAdress>
  <DomainObject.Predmet.ProtustrankaFormatedWithAdressOIB>
    <izvorni_sadrzaj> IDEAL TOP GRUPA d.o.o., OIB 47539480610, Andrije Žaje 2, 10000 Zagreb zastupanog po punomoćniku Saša Furdek; Ivan Bartulović</izvorni_sadrzaj>
    <derivirana_varijabla naziv="DomainObject.Predmet.ProtustrankaFormatedWithAdressOIB_1"> IDEAL TOP GRUPA d.o.o., OIB 47539480610, Andrije Žaje 2, 10000 Zagreb zastupanog po punomoćniku Saša Furdek; Ivan Bartulović</derivirana_varijabla>
  </DomainObject.Predmet.ProtustrankaFormatedWithAdressOIB>
  <DomainObject.Predmet.ProtustrankaWithAdress>
    <izvorni_sadrzaj>IDEAL TOP GRUPA d.o.o. Andrije Žaje 2, 10000 Zagreb</izvorni_sadrzaj>
    <derivirana_varijabla naziv="DomainObject.Predmet.ProtustrankaWithAdress_1">IDEAL TOP GRUPA d.o.o. Andrije Žaje 2, 10000 Zagreb</derivirana_varijabla>
  </DomainObject.Predmet.ProtustrankaWithAdress>
  <DomainObject.Predmet.ProtustrankaWithAdressOIB>
    <izvorni_sadrzaj>IDEAL TOP GRUPA d.o.o., OIB 47539480610, Andrije Žaje 2, 10000 Zagreb</izvorni_sadrzaj>
    <derivirana_varijabla naziv="DomainObject.Predmet.ProtustrankaWithAdressOIB_1">IDEAL TOP GRUPA d.o.o., OIB 47539480610, Andrije Žaje 2, 10000 Zagreb</derivirana_varijabla>
  </DomainObject.Predmet.ProtustrankaWithAdressOIB>
  <DomainObject.Predmet.ProtustrankaNazivFormated>
    <izvorni_sadrzaj>IDEAL TOP GRUPA d.o.o.</izvorni_sadrzaj>
    <derivirana_varijabla naziv="DomainObject.Predmet.ProtustrankaNazivFormated_1">IDEAL TOP GRUPA d.o.o.</derivirana_varijabla>
  </DomainObject.Predmet.ProtustrankaNazivFormated>
  <DomainObject.Predmet.ProtustrankaNazivFormatedOIB>
    <izvorni_sadrzaj>IDEAL TOP GRUPA d.o.o., OIB 47539480610</izvorni_sadrzaj>
    <derivirana_varijabla naziv="DomainObject.Predmet.ProtustrankaNazivFormatedOIB_1">IDEAL TOP GRUPA d.o.o., OIB 47539480610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Furdek</izvorni_sadrzaj>
    <derivirana_varijabla naziv="DomainObject.Predmet.StrankaFormated_1">  FINA Regionalni centar Zagreb; Saša Furdek</derivirana_varijabla>
  </DomainObject.Predmet.StrankaFormated>
  <DomainObject.Predmet.StrankaFormatedOIB>
    <izvorni_sadrzaj>  FINA Regionalni centar Zagreb, OIB 85821130368; Saša Furdek, OIB 54051722922</izvorni_sadrzaj>
    <derivirana_varijabla naziv="DomainObject.Predmet.StrankaFormatedOIB_1">  FINA Regionalni centar Zagreb, OIB 85821130368; Saša Furdek, OIB 54051722922</derivirana_varijabla>
  </DomainObject.Predmet.StrankaFormatedOIB>
  <DomainObject.Predmet.StrankaFormatedWithAdress>
    <izvorni_sadrzaj> FINA Regionalni centar Zagreb, Trg svibanjskih žrtava 1995. br. 1, 10000 Zagreb; Saša Furdek, Rudeška Cesta 83, 10000 Zagreb</izvorni_sadrzaj>
    <derivirana_varijabla naziv="DomainObject.Predmet.StrankaFormatedWithAdress_1"> FINA Regionalni centar Zagreb, Trg svibanjskih žrtava 1995. br. 1, 10000 Zagreb; Saša Furdek, Rudeška Cesta 83, 10000 Zagreb</derivirana_varijabla>
  </DomainObject.Predmet.StrankaFormatedWithAdress>
  <DomainObject.Predmet.StrankaFormatedWithAdressOIB>
    <izvorni_sadrzaj> FINA Regionalni centar Zagreb, OIB 85821130368, Trg svibanjskih žrtava 1995. br. 1, 10000 Zagreb; Saša Furdek, OIB 54051722922, Rudeška Cesta 83, 10000 Zagreb</izvorni_sadrzaj>
    <derivirana_varijabla naziv="DomainObject.Predmet.StrankaFormatedWithAdressOIB_1"> FINA Regionalni centar Zagreb, OIB 85821130368, Trg svibanjskih žrtava 1995. br. 1, 10000 Zagreb; Saša Furdek, OIB 54051722922, Rudeška Cesta 83, 10000 Zagreb</derivirana_varijabla>
  </DomainObject.Predmet.StrankaFormatedWithAdressOIB>
  <DomainObject.Predmet.StrankaWithAdress>
    <izvorni_sadrzaj>FINA Regionalni centar Zagreb Trg svibanjskih žrtava 1995. br. 1,10000 Zagreb,Saša Furdek Rudeška Cesta 83,10000 Zagreb</izvorni_sadrzaj>
    <derivirana_varijabla naziv="DomainObject.Predmet.StrankaWithAdress_1">FINA Regionalni centar Zagreb Trg svibanjskih žrtava 1995. br. 1,10000 Zagreb,Saša Furdek Rudeška Cesta 83,10000 Zagreb</derivirana_varijabla>
  </DomainObject.Predmet.StrankaWithAdress>
  <DomainObject.Predmet.StrankaWithAdressOIB>
    <izvorni_sadrzaj>FINA Regionalni centar Zagreb, OIB 85821130368, Trg svibanjskih žrtava 1995. br. 1,10000 Zagreb,Saša Furdek, OIB 54051722922, Rudeška Cesta 83,10000 Zagreb</izvorni_sadrzaj>
    <derivirana_varijabla naziv="DomainObject.Predmet.StrankaWithAdressOIB_1">FINA Regionalni centar Zagreb, OIB 85821130368, Trg svibanjskih žrtava 1995. br. 1,10000 Zagreb,Saša Furdek, OIB 54051722922, Rudeška Cesta 83,10000 Zagreb</derivirana_varijabla>
  </DomainObject.Predmet.StrankaWithAdressOIB>
  <DomainObject.Predmet.StrankaNazivFormated>
    <izvorni_sadrzaj>FINA Regionalni centar Zagreb,Saša Furdek</izvorni_sadrzaj>
    <derivirana_varijabla naziv="DomainObject.Predmet.StrankaNazivFormated_1">FINA Regionalni centar Zagreb,Saša Furdek</derivirana_varijabla>
  </DomainObject.Predmet.StrankaNazivFormated>
  <DomainObject.Predmet.StrankaNazivFormatedOIB>
    <izvorni_sadrzaj>FINA Regionalni centar Zagreb, OIB 85821130368,Saša Furdek, OIB 54051722922</izvorni_sadrzaj>
    <derivirana_varijabla naziv="DomainObject.Predmet.StrankaNazivFormatedOIB_1">FINA Regionalni centar Zagreb, OIB 85821130368,Saša Furdek, OIB 54051722922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Saša Furdek</item>
    </izvorni_sadrzaj>
    <derivirana_varijabla naziv="DomainObject.Predmet.StrankaListFormated_1">
      <item>FINA Regionalni centar Zagreb</item>
      <item>Saša Furdek</item>
    </derivirana_varijabla>
  </DomainObject.Predmet.StrankaListFormated>
  <DomainObject.Predmet.StrankaListFormatedOIB>
    <izvorni_sadrzaj>
      <item>FINA Regionalni centar Zagreb, OIB 85821130368</item>
      <item>Saša Furdek, OIB 54051722922</item>
    </izvorni_sadrzaj>
    <derivirana_varijabla naziv="DomainObject.Predmet.StrankaListFormatedOIB_1">
      <item>FINA Regionalni centar Zagreb, OIB 85821130368</item>
      <item>Saša Furdek, OIB 54051722922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Furdek, Rudeška Cesta 83, 10000 Zagreb</item>
    </izvorni_sadrzaj>
    <derivirana_varijabla naziv="DomainObject.Predmet.StrankaListFormatedWithAdress_1">
      <item>FINA Regionalni centar Zagreb, Trg svibanjskih žrtava 1995. br. 1, 10000 Zagreb</item>
      <item>Saša Furdek, Rudeška Cesta 83,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Furdek, OIB 54051722922, Rudeška Cesta 83, 10000 Zagreb</item>
    </izvorni_sadrzaj>
    <derivirana_varijabla naziv="DomainObject.Predmet.StrankaListFormatedWithAdressOIB_1">
      <item>FINA Regionalni centar Zagreb, OIB 85821130368, Trg svibanjskih žrtava 1995. br. 1, 10000 Zagreb</item>
      <item>Saša Furdek, OIB 54051722922, Rudeška Cesta 83, 10000 Zagreb</item>
    </derivirana_varijabla>
  </DomainObject.Predmet.StrankaListFormatedWithAdressOIB>
  <DomainObject.Predmet.StrankaListNazivFormated>
    <izvorni_sadrzaj>
      <item>FINA Regionalni centar Zagreb</item>
      <item>Saša Furdek</item>
    </izvorni_sadrzaj>
    <derivirana_varijabla naziv="DomainObject.Predmet.StrankaListNazivFormated_1">
      <item>FINA Regionalni centar Zagreb</item>
      <item>Saša Furdek</item>
    </derivirana_varijabla>
  </DomainObject.Predmet.StrankaListNazivFormated>
  <DomainObject.Predmet.StrankaListNazivFormatedOIB>
    <izvorni_sadrzaj>
      <item>FINA Regionalni centar Zagreb, OIB 85821130368</item>
      <item>Saša Furdek, OIB 54051722922</item>
    </izvorni_sadrzaj>
    <derivirana_varijabla naziv="DomainObject.Predmet.StrankaListNazivFormatedOIB_1">
      <item>FINA Regionalni centar Zagreb, OIB 85821130368</item>
      <item>Saša Furdek, OIB 54051722922</item>
    </derivirana_varijabla>
  </DomainObject.Predmet.StrankaListNazivFormatedOIB>
  <DomainObject.Predmet.ProtuStrankaListFormated>
    <izvorni_sadrzaj>
      <item>IDEAL TOP GRUPA d.o.o. zastupanog po punomoćniku Saša Furdek; Ivan Bartulović</item>
    </izvorni_sadrzaj>
    <derivirana_varijabla naziv="DomainObject.Predmet.ProtuStrankaListFormated_1">
      <item>IDEAL TOP GRUPA d.o.o. zastupanog po punomoćniku Saša Furdek; Ivan Bartulović</item>
    </derivirana_varijabla>
  </DomainObject.Predmet.ProtuStrankaListFormated>
  <DomainObject.Predmet.ProtuStrankaListFormatedOIB>
    <izvorni_sadrzaj>
      <item>IDEAL TOP GRUPA d.o.o., OIB 47539480610 zastupanog po punomoćniku Saša Furdek; Ivan Bartulović</item>
    </izvorni_sadrzaj>
    <derivirana_varijabla naziv="DomainObject.Predmet.ProtuStrankaListFormatedOIB_1">
      <item>IDEAL TOP GRUPA d.o.o., OIB 47539480610 zastupanog po punomoćniku Saša Furdek; Ivan Bartulović</item>
    </derivirana_varijabla>
  </DomainObject.Predmet.ProtuStrankaListFormatedOIB>
  <DomainObject.Predmet.ProtuStrankaListFormatedWithAdress>
    <izvorni_sadrzaj>
      <item>IDEAL TOP GRUPA d.o.o., Andrije Žaje 2, 10000 Zagreb zastupanog po punomoćniku Saša Furdek; Ivan Bartulović</item>
    </izvorni_sadrzaj>
    <derivirana_varijabla naziv="DomainObject.Predmet.ProtuStrankaListFormatedWithAdress_1">
      <item>IDEAL TOP GRUPA d.o.o., Andrije Žaje 2, 10000 Zagreb zastupanog po punomoćniku Saša Furdek; Ivan Bartulović</item>
    </derivirana_varijabla>
  </DomainObject.Predmet.ProtuStrankaListFormatedWithAdress>
  <DomainObject.Predmet.ProtuStrankaListFormatedWithAdressOIB>
    <izvorni_sadrzaj>
      <item>IDEAL TOP GRUPA d.o.o., OIB 47539480610, Andrije Žaje 2, 10000 Zagreb zastupanog po punomoćniku Saša Furdek; Ivan Bartulović</item>
    </izvorni_sadrzaj>
    <derivirana_varijabla naziv="DomainObject.Predmet.ProtuStrankaListFormatedWithAdressOIB_1">
      <item>IDEAL TOP GRUPA d.o.o., OIB 47539480610, Andrije Žaje 2, 10000 Zagreb zastupanog po punomoćniku Saša Furdek; Ivan Bartulović</item>
    </derivirana_varijabla>
  </DomainObject.Predmet.ProtuStrankaListFormatedWithAdressOIB>
  <DomainObject.Predmet.ProtuStrankaListNazivFormated>
    <izvorni_sadrzaj>
      <item>IDEAL TOP GRUPA d.o.o.</item>
    </izvorni_sadrzaj>
    <derivirana_varijabla naziv="DomainObject.Predmet.ProtuStrankaListNazivFormated_1">
      <item>IDEAL TOP GRUPA d.o.o.</item>
    </derivirana_varijabla>
  </DomainObject.Predmet.ProtuStrankaListNazivFormated>
  <DomainObject.Predmet.ProtuStrankaListNazivFormatedOIB>
    <izvorni_sadrzaj>
      <item>IDEAL TOP GRUPA d.o.o., OIB 47539480610</item>
    </izvorni_sadrzaj>
    <derivirana_varijabla naziv="DomainObject.Predmet.ProtuStrankaListNazivFormatedOIB_1">
      <item>IDEAL TOP GRUPA d.o.o., OIB 47539480610</item>
    </derivirana_varijabla>
  </DomainObject.Predmet.ProtuStrankaListNazivFormatedOIB>
  <DomainObject.Predmet.OstaliListFormated>
    <izvorni_sadrzaj>
      <item>Saša Furdek punomoćnik sudionika u postupku IDEAL TOP GRUPA d.o.o.</item>
      <item>Ivan Bartulović punomoćnik sudionika u postupku IDEAL TOP GRUPA d.o.o.</item>
      <item>Raiffeisenbank Austria d.d.</item>
    </izvorni_sadrzaj>
    <derivirana_varijabla naziv="DomainObject.Predmet.OstaliListFormated_1">
      <item>Saša Furdek punomoćnik sudionika u postupku IDEAL TOP GRUPA d.o.o.</item>
      <item>Ivan Bartulović punomoćnik sudionika u postupku IDEAL TOP GRUPA d.o.o.</item>
      <item>Raiffeisenbank Austria d.d.</item>
    </derivirana_varijabla>
  </DomainObject.Predmet.OstaliListFormated>
  <DomainObject.Predmet.OstaliListFormatedOIB>
    <izvorni_sadrzaj>
      <item>Saša Furdek, OIB 54051722922 punomoćnik sudionika u postupku IDEAL TOP GRUPA d.o.o.</item>
      <item>Ivan Bartulović, OIB 24464433784 punomoćnik sudionika u postupku IDEAL TOP GRUPA d.o.o.</item>
      <item>Raiffeisenbank Austria d.d., OIB 53056966535</item>
    </izvorni_sadrzaj>
    <derivirana_varijabla naziv="DomainObject.Predmet.OstaliListFormatedOIB_1">
      <item>Saša Furdek, OIB 54051722922 punomoćnik sudionika u postupku IDEAL TOP GRUPA d.o.o.</item>
      <item>Ivan Bartulović, OIB 24464433784 punomoćnik sudionika u postupku IDEAL TOP GRUPA d.o.o.</item>
      <item>Raiffeisenbank Austria d.d., OIB 53056966535</item>
    </derivirana_varijabla>
  </DomainObject.Predmet.OstaliListFormatedOIB>
  <DomainObject.Predmet.OstaliListFormatedWithAdress>
    <izvorni_sadrzaj>
      <item>Saša Furdek, Rudeška Cesta 83, 10000 Zagreb punomoćnik sudionika u postupku IDEAL TOP GRUPA d.o.o.</item>
      <item>Ivan Bartulović, Medulićeva Ulica 2 A, 10000 Zagreb punomoćnik sudionika u postupku IDEAL TOP GRUPA d.o.o.</item>
      <item>Raiffeisenbank Austria d.d., Magazinska cesta 69, 10000 Zagreb</item>
    </izvorni_sadrzaj>
    <derivirana_varijabla naziv="DomainObject.Predmet.OstaliListFormatedWithAdress_1">
      <item>Saša Furdek, Rudeška Cesta 83, 10000 Zagreb punomoćnik sudionika u postupku IDEAL TOP GRUPA d.o.o.</item>
      <item>Ivan Bartulović, Medulićeva Ulica 2 A, 10000 Zagreb punomoćnik sudionika u postupku IDEAL TOP GRUPA d.o.o.</item>
      <item>Raiffeisenbank Austria d.d., Magazinska cesta 69, 10000 Zagreb</item>
    </derivirana_varijabla>
  </DomainObject.Predmet.OstaliListFormatedWithAdress>
  <DomainObject.Predmet.OstaliListFormatedWithAdressOIB>
    <izvorni_sadrzaj>
      <item>Saša Furdek, OIB 54051722922, Rudeška Cesta 83, 10000 Zagreb punomoćnik sudionika u postupku IDEAL TOP GRUPA d.o.o.</item>
      <item>Ivan Bartulović, OIB 24464433784, Medulićeva Ulica 2 A, 10000 Zagreb punomoćnik sudionika u postupku IDEAL TOP GRUPA d.o.o.</item>
      <item>Raiffeisenbank Austria d.d., OIB 53056966535, Magazinska cesta 69, 10000 Zagreb</item>
    </izvorni_sadrzaj>
    <derivirana_varijabla naziv="DomainObject.Predmet.OstaliListFormatedWithAdressOIB_1">
      <item>Saša Furdek, OIB 54051722922, Rudeška Cesta 83, 10000 Zagreb punomoćnik sudionika u postupku IDEAL TOP GRUPA d.o.o.</item>
      <item>Ivan Bartulović, OIB 24464433784, Medulićeva Ulica 2 A, 10000 Zagreb punomoćnik sudionika u postupku IDEAL TOP GRUPA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Saša Furdek</item>
      <item>Ivan Bartulović</item>
      <item>Raiffeisenbank Austria d.d.</item>
    </izvorni_sadrzaj>
    <derivirana_varijabla naziv="DomainObject.Predmet.OstaliListNazivFormated_1">
      <item>Saša Furdek</item>
      <item>Ivan Bartulović</item>
      <item>Raiffeisenbank Austria d.d.</item>
    </derivirana_varijabla>
  </DomainObject.Predmet.OstaliListNazivFormated>
  <DomainObject.Predmet.OstaliListNazivFormatedOIB>
    <izvorni_sadrzaj>
      <item>Saša Furdek, OIB 54051722922</item>
      <item>Ivan Bartulović, OIB 24464433784</item>
      <item>Raiffeisenbank Austria d.d., OIB 53056966535</item>
    </izvorni_sadrzaj>
    <derivirana_varijabla naziv="DomainObject.Predmet.OstaliListNazivFormatedOIB_1">
      <item>Saša Furdek, OIB 54051722922</item>
      <item>Ivan Bartulović, OIB 24464433784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IDEAL TOP GRUPA d.o.o.</izvorni_sadrzaj>
    <derivirana_varijabla naziv="DomainObject.Predmet.ProtustrankaIDrugi_1">IDEAL TOP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IDEAL TOP GRUPA d.o.o., OIB 47539480610, Andrije Žaje 2, 10000 Zagreb</izvorni_sadrzaj>
    <derivirana_varijabla naziv="DomainObject.Predmet.ProtustrankaIDrugiAdressOIB_1">IDEAL TOP GRUPA d.o.o., OIB 47539480610, Andrije Žaje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 TOP GRUPA d.o.o.</item>
      <item>Saša Furdek</item>
      <item>Ivan Bartulović</item>
      <item>Raiffeisenbank Austria d.d.</item>
      <item>Saša Furdek</item>
    </izvorni_sadrzaj>
    <derivirana_varijabla naziv="DomainObject.Predmet.SudioniciListNaziv_1">
      <item>FINA Regionalni centar Zagreb</item>
      <item>IDEAL TOP GRUPA d.o.o.</item>
      <item>Saša Furdek</item>
      <item>Ivan Bartulović</item>
      <item>Raiffeisenbank Austria d.d.</item>
      <item>Saša Furdek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IDEAL TOP GRUPA d.o.o., OIB 47539480610, Andrije Žaje 2,10000 Zagreb</item>
      <item>Saša Furdek, OIB 54051722922, Rudeška Cesta 83,10000 Zagreb</item>
      <item>Ivan Bartulović, OIB 24464433784, Medulićeva Ulica 2 A,10000 Zagreb</item>
      <item>Raiffeisenbank Austria d.d., OIB 53056966535, Magazinska cesta 69,10000 Zagreb</item>
      <item>Saša Furdek, OIB 54051722922, Rudeška Cesta 83,10000 Zagreb</item>
    </izvorni_sadrzaj>
    <derivirana_varijabla naziv="DomainObject.Predmet.SudioniciListAdressOIB_1">
      <item>FINA Regionalni centar Zagreb, OIB 85821130368, Trg svibanjskih žrtava 1995. br. 1,10000 Zagreb</item>
      <item>IDEAL TOP GRUPA d.o.o., OIB 47539480610, Andrije Žaje 2,10000 Zagreb</item>
      <item>Saša Furdek, OIB 54051722922, Rudeška Cesta 83,10000 Zagreb</item>
      <item>Ivan Bartulović, OIB 24464433784, Medulićeva Ulica 2 A,10000 Zagreb</item>
      <item>Raiffeisenbank Austria d.d., OIB 53056966535, Magazinska cesta 69,10000 Zagreb</item>
      <item>Saša Furdek, OIB 54051722922, Rudeška Cesta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47539480610</item>
      <item>, OIB 54051722922</item>
      <item>, OIB 24464433784</item>
      <item>, OIB 53056966535</item>
      <item>, OIB 54051722922</item>
    </izvorni_sadrzaj>
    <derivirana_varijabla naziv="DomainObject.Predmet.SudioniciListNazivOIB_1">
      <item>, OIB 85821130368</item>
      <item>, OIB 47539480610</item>
      <item>, OIB 54051722922</item>
      <item>, OIB 24464433784</item>
      <item>, OIB 53056966535</item>
      <item>, OIB 54051722922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CFE96-7253-4A22-B845-EFAF7401E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860</properties:Words>
  <properties:Characters>4775</properties:Characters>
  <properties:Lines>95</properties:Lines>
  <properties:Paragraphs>31</properties:Paragraphs>
  <properties:TotalTime>183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2018-01-08T10:51:00Z</cp:lastPrinted>
  <dcterms:modified xmlns:xsi="http://www.w3.org/2001/XMLSchema-instance" xsi:type="dcterms:W3CDTF">2018-01-08T10:52:00Z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