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f83b" w14:paraId="ef5f83b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561973">
        <w:rPr>
          <w:sz w:val="24"/>
          <w:szCs w:val="24"/>
        </w:rPr>
        <w:t xml:space="preserve">    </w:t>
      </w:r>
      <w:r w:rsidR="00894389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561973">
        <w:rPr>
          <w:sz w:val="24"/>
          <w:szCs w:val="24"/>
        </w:rPr>
        <w:t>6</w:t>
      </w:r>
      <w:r w:rsidR="003E2288">
        <w:rPr>
          <w:sz w:val="24"/>
          <w:szCs w:val="24"/>
        </w:rPr>
        <w:t>3</w:t>
      </w:r>
      <w:r w:rsidR="00D96332">
        <w:rPr>
          <w:sz w:val="24"/>
          <w:szCs w:val="24"/>
        </w:rPr>
        <w:t>9</w:t>
      </w:r>
      <w:r w:rsidRPr="00363B59">
        <w:rPr>
          <w:sz w:val="24"/>
          <w:szCs w:val="24"/>
        </w:rPr>
        <w:t>/1</w:t>
      </w:r>
      <w:r w:rsidR="00561973">
        <w:rPr>
          <w:sz w:val="24"/>
          <w:szCs w:val="24"/>
        </w:rPr>
        <w:t>5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D96332" w:rsidRPr="00D96332">
        <w:rPr>
          <w:sz w:val="24"/>
          <w:szCs w:val="24"/>
        </w:rPr>
        <w:t>INPRO ZAGREB d.o.o. za građenje, savjetovanje i poslovanje nekretninama u stečaju, Zagreb, Trg bana J. Jelačića 1,  MBS:080023224, OIB:13837417416</w:t>
      </w:r>
      <w:r>
        <w:rPr>
          <w:sz w:val="24"/>
          <w:szCs w:val="24"/>
        </w:rPr>
        <w:t xml:space="preserve">, </w:t>
      </w:r>
      <w:r w:rsidR="003E2288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Posebno ispitno ročište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561973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894389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listopada</w:t>
      </w:r>
      <w:r w:rsidR="00E13ABD" w:rsidRPr="001C088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 w:rsidR="003E2288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 w:rsidR="00D96332">
        <w:rPr>
          <w:b/>
          <w:sz w:val="24"/>
          <w:szCs w:val="24"/>
        </w:rPr>
        <w:t>30</w:t>
      </w:r>
      <w:r w:rsidR="00E13ABD" w:rsidRPr="001C088B">
        <w:rPr>
          <w:b/>
          <w:sz w:val="24"/>
          <w:szCs w:val="24"/>
        </w:rPr>
        <w:t xml:space="preserve"> sati</w:t>
      </w:r>
    </w:p>
    <w:p w:rsidRDefault="00E13ABD" w:rsidP="003E2288" w:rsidR="00E13ABD">
      <w:pPr>
        <w:ind w:left="1440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3E2288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>Posebno ispitno ročište u ovom stečajnom predmetu određeno je na temelju odredbe čl. 176.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3E2288">
        <w:rPr>
          <w:sz w:val="24"/>
          <w:szCs w:val="24"/>
        </w:rPr>
        <w:t>.</w:t>
      </w:r>
      <w:r w:rsidR="005F579E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E2288">
        <w:rPr>
          <w:sz w:val="24"/>
          <w:szCs w:val="24"/>
        </w:rPr>
        <w:t>30</w:t>
      </w:r>
      <w:r w:rsidRPr="000352C4">
        <w:rPr>
          <w:sz w:val="24"/>
          <w:szCs w:val="24"/>
        </w:rPr>
        <w:t xml:space="preserve">. </w:t>
      </w:r>
      <w:r w:rsidR="00561973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F7606">
        <w:rPr>
          <w:sz w:val="24"/>
          <w:szCs w:val="24"/>
        </w:rPr>
        <w:t xml:space="preserve"> v.r.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3F7606" w:rsidR="005C1297">
      <w:pPr>
        <w:rPr>
          <w:sz w:val="24"/>
          <w:szCs w:val="24"/>
        </w:rPr>
      </w:pPr>
    </w:p>
    <w:p w:rsidRDefault="003F7606" w:rsidP="003F7606" w:rsidR="003F7606">
      <w:pPr>
        <w:rPr>
          <w:sz w:val="24"/>
          <w:szCs w:val="24"/>
        </w:rPr>
      </w:pPr>
    </w:p>
    <w:p w:rsidRDefault="003F7606" w:rsidP="007A1486" w:rsidR="003F7606" w:rsidRPr="003F760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F7606">
        <w:rPr>
          <w:sz w:val="24"/>
          <w:szCs w:val="24"/>
        </w:rPr>
        <w:t xml:space="preserve">Za točnost </w:t>
      </w:r>
      <w:proofErr w:type="spellStart"/>
      <w:r w:rsidRPr="003F7606">
        <w:rPr>
          <w:sz w:val="24"/>
          <w:szCs w:val="24"/>
        </w:rPr>
        <w:t>otpravka</w:t>
      </w:r>
      <w:proofErr w:type="spellEnd"/>
      <w:r w:rsidRPr="003F7606">
        <w:rPr>
          <w:sz w:val="24"/>
          <w:szCs w:val="24"/>
        </w:rPr>
        <w:t xml:space="preserve"> - ovlašteni službenik</w:t>
      </w:r>
    </w:p>
    <w:p w:rsidRDefault="003F7606" w:rsidP="007A1486" w:rsidR="003F7606" w:rsidRPr="003F7606">
      <w:pPr>
        <w:ind w:left="720"/>
        <w:rPr>
          <w:sz w:val="24"/>
          <w:szCs w:val="24"/>
        </w:rPr>
      </w:pPr>
      <w:r w:rsidRPr="003F7606">
        <w:rPr>
          <w:sz w:val="24"/>
          <w:szCs w:val="24"/>
        </w:rPr>
        <w:tab/>
      </w:r>
      <w:r w:rsidRPr="003F7606">
        <w:rPr>
          <w:sz w:val="24"/>
          <w:szCs w:val="24"/>
        </w:rPr>
        <w:tab/>
      </w:r>
      <w:r w:rsidRPr="003F7606">
        <w:rPr>
          <w:sz w:val="24"/>
          <w:szCs w:val="24"/>
        </w:rPr>
        <w:tab/>
      </w:r>
      <w:r w:rsidRPr="003F7606">
        <w:rPr>
          <w:sz w:val="24"/>
          <w:szCs w:val="24"/>
        </w:rPr>
        <w:tab/>
      </w:r>
      <w:r w:rsidRPr="003F7606">
        <w:rPr>
          <w:sz w:val="24"/>
          <w:szCs w:val="24"/>
        </w:rPr>
        <w:tab/>
      </w:r>
      <w:r w:rsidRPr="003F7606">
        <w:rPr>
          <w:sz w:val="24"/>
          <w:szCs w:val="24"/>
        </w:rPr>
        <w:tab/>
        <w:t xml:space="preserve">        Ivana Stampf</w:t>
      </w:r>
    </w:p>
    <w:p w:rsidRDefault="003F7606" w:rsidP="007A1486" w:rsidR="003F7606" w:rsidRPr="007A1486">
      <w:pPr>
        <w:ind w:left="720"/>
      </w:pPr>
    </w:p>
    <w:p w:rsidRDefault="003F7606" w:rsidP="003F7606" w:rsidR="003F7606"/>
    <w:sectPr w:rsidSect="00546AD6" w:rsidR="003F7606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3E2288"/>
    <w:rsid w:val="003F7606"/>
    <w:rsid w:val="00497ADF"/>
    <w:rsid w:val="00546AD6"/>
    <w:rsid w:val="00561973"/>
    <w:rsid w:val="005922D8"/>
    <w:rsid w:val="005C1297"/>
    <w:rsid w:val="005F579E"/>
    <w:rsid w:val="00637E27"/>
    <w:rsid w:val="006539DD"/>
    <w:rsid w:val="00740241"/>
    <w:rsid w:val="007A0198"/>
    <w:rsid w:val="007B5343"/>
    <w:rsid w:val="007F6A71"/>
    <w:rsid w:val="00884ADD"/>
    <w:rsid w:val="00894389"/>
    <w:rsid w:val="008D3494"/>
    <w:rsid w:val="009503D7"/>
    <w:rsid w:val="00987CEF"/>
    <w:rsid w:val="00AA254B"/>
    <w:rsid w:val="00AB622C"/>
    <w:rsid w:val="00B51804"/>
    <w:rsid w:val="00C019F2"/>
    <w:rsid w:val="00C34BFE"/>
    <w:rsid w:val="00C368EF"/>
    <w:rsid w:val="00C611E2"/>
    <w:rsid w:val="00C94014"/>
    <w:rsid w:val="00D96332"/>
    <w:rsid w:val="00DD0969"/>
    <w:rsid w:val="00E13ABD"/>
    <w:rsid w:val="00E31C51"/>
    <w:rsid w:val="00E406E8"/>
    <w:rsid w:val="00F06235"/>
    <w:rsid w:val="00F21E6C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posebnog ispitnog ročišta</izvorni_sadrzaj>
    <derivirana_varijabla naziv="DomainObject.Primjedba_1">određivanje posebnog ispitnog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859</properties:Characters>
  <properties:Lines>40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2016-09-30T09:13:00Z</dcterms:created>
  <dc:creator>mkolakusic</dc:creator>
  <cp:lastModifiedBy>Ivana Stampf</cp:lastModifiedBy>
  <cp:lastPrinted>2012-11-19T11:49:00Z</cp:lastPrinted>
  <dcterms:modified xmlns:xsi="http://www.w3.org/2001/XMLSchema-instance" xsi:type="dcterms:W3CDTF">2016-09-30T09:50:00Z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