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b448b" w14:paraId="eeb448b" w:rsidRDefault="001C6BF9" w:rsidP="007B4A82" w:rsidR="007B4A82" w:rsidRPr="007D42D3">
      <w:pPr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  <w:t xml:space="preserve">   </w:t>
      </w:r>
      <w:r w:rsidR="007B4A82" w:rsidRPr="00DA64D9">
        <w:rPr>
          <w:b/>
          <w:lang w:val="hr-HR"/>
        </w:rPr>
        <w:t>Posl. br. 12. St-</w:t>
      </w:r>
      <w:r w:rsidR="00567242">
        <w:rPr>
          <w:b/>
          <w:lang w:val="hr-HR"/>
        </w:rPr>
        <w:t>19/2010</w:t>
      </w:r>
    </w:p>
    <w:p w:rsidRDefault="007B4A82" w:rsidP="007B4A82" w:rsidR="007B4A82" w:rsidRPr="007D42D3">
      <w:pPr>
        <w:pStyle w:val="Naslov1"/>
        <w:jc w:val="both"/>
        <w:rPr>
          <w:sz w:val="8"/>
          <w:szCs w:val="8"/>
        </w:rPr>
      </w:pPr>
    </w:p>
    <w:p w:rsidRDefault="007B4A82" w:rsidP="007B4A82" w:rsidR="007B4A82" w:rsidRPr="00DA64D9">
      <w:pPr>
        <w:pStyle w:val="Naslov1"/>
        <w:jc w:val="both"/>
      </w:pPr>
      <w:r w:rsidRPr="00DA64D9">
        <w:t>REPUBLIKA HRVATSKA</w:t>
      </w:r>
    </w:p>
    <w:p w:rsidRDefault="007B4A82" w:rsidP="007B4A82" w:rsidR="007B4A82" w:rsidRPr="00DA64D9">
      <w:pPr>
        <w:jc w:val="both"/>
        <w:rPr>
          <w:lang w:val="hr-HR"/>
        </w:rPr>
      </w:pPr>
      <w:r w:rsidRPr="00DA64D9">
        <w:rPr>
          <w:b/>
          <w:lang w:val="hr-HR"/>
        </w:rPr>
        <w:t xml:space="preserve">TRGOVAČKI SUD U SPLITU </w:t>
      </w:r>
      <w:r w:rsidRPr="00DA64D9">
        <w:rPr>
          <w:lang w:val="hr-HR"/>
        </w:rPr>
        <w:t xml:space="preserve">            </w:t>
      </w:r>
      <w:r w:rsidRPr="00DA64D9">
        <w:rPr>
          <w:lang w:val="hr-HR"/>
        </w:rPr>
        <w:tab/>
      </w:r>
      <w:r w:rsidRPr="00DA64D9">
        <w:rPr>
          <w:lang w:val="hr-HR"/>
        </w:rPr>
        <w:tab/>
      </w:r>
      <w:r w:rsidRPr="00DA64D9">
        <w:rPr>
          <w:lang w:val="hr-HR"/>
        </w:rPr>
        <w:tab/>
        <w:t xml:space="preserve">      </w:t>
      </w:r>
    </w:p>
    <w:p w:rsidRDefault="007B4A82" w:rsidP="007B4A82" w:rsidR="007B4A82" w:rsidRPr="00DA64D9">
      <w:pPr>
        <w:rPr>
          <w:b/>
          <w:lang w:val="hr-HR"/>
        </w:rPr>
      </w:pPr>
      <w:r w:rsidRPr="00DA64D9">
        <w:rPr>
          <w:b/>
          <w:lang w:val="hr-HR"/>
        </w:rPr>
        <w:t>Split, Sukoišanska br. 6</w:t>
      </w:r>
    </w:p>
    <w:p w:rsidRDefault="007B4A82" w:rsidP="007B4A82" w:rsidR="007B4A82" w:rsidRPr="00487FC2">
      <w:pPr>
        <w:rPr>
          <w:sz w:val="20"/>
          <w:szCs w:val="20"/>
          <w:lang w:val="hr-HR"/>
        </w:rPr>
      </w:pPr>
    </w:p>
    <w:p w:rsidRDefault="007B4A82" w:rsidP="007B4A82" w:rsidR="007B4A82" w:rsidRPr="007B4A82">
      <w:pPr>
        <w:pStyle w:val="Naslov1"/>
        <w:rPr>
          <w:lang w:val="hr-HR"/>
        </w:rPr>
      </w:pPr>
      <w:r>
        <w:rPr>
          <w:lang w:val="hr-HR"/>
        </w:rPr>
        <w:t xml:space="preserve">U  I M E  </w:t>
      </w:r>
      <w:r w:rsidRPr="00F876E1">
        <w:t>R</w:t>
      </w:r>
      <w:r>
        <w:t xml:space="preserve"> </w:t>
      </w:r>
      <w:r w:rsidRPr="00F876E1">
        <w:t>E</w:t>
      </w:r>
      <w:r>
        <w:t xml:space="preserve"> </w:t>
      </w:r>
      <w:r w:rsidRPr="00F876E1">
        <w:t>P</w:t>
      </w:r>
      <w:r>
        <w:t xml:space="preserve"> </w:t>
      </w:r>
      <w:r w:rsidRPr="00F876E1">
        <w:t>U</w:t>
      </w:r>
      <w:r>
        <w:t xml:space="preserve"> </w:t>
      </w:r>
      <w:r w:rsidRPr="00F876E1">
        <w:t>B</w:t>
      </w:r>
      <w:r>
        <w:t xml:space="preserve"> </w:t>
      </w:r>
      <w:r w:rsidRPr="00F876E1">
        <w:t>L</w:t>
      </w:r>
      <w:r>
        <w:t xml:space="preserve"> </w:t>
      </w:r>
      <w:r w:rsidRPr="00F876E1">
        <w:t>I</w:t>
      </w:r>
      <w:r>
        <w:t xml:space="preserve"> </w:t>
      </w:r>
      <w:r w:rsidRPr="00F876E1">
        <w:t>K</w:t>
      </w:r>
      <w:r>
        <w:t xml:space="preserve"> </w:t>
      </w:r>
      <w:r>
        <w:rPr>
          <w:lang w:val="hr-HR"/>
        </w:rPr>
        <w:t>E</w:t>
      </w:r>
      <w:r>
        <w:t xml:space="preserve">  </w:t>
      </w:r>
      <w:r w:rsidRPr="00F876E1">
        <w:t>H</w:t>
      </w:r>
      <w:r>
        <w:t xml:space="preserve"> </w:t>
      </w:r>
      <w:r w:rsidRPr="00F876E1">
        <w:t>R</w:t>
      </w:r>
      <w:r>
        <w:t xml:space="preserve"> </w:t>
      </w:r>
      <w:r w:rsidRPr="00F876E1">
        <w:t>V</w:t>
      </w:r>
      <w:r>
        <w:t xml:space="preserve"> </w:t>
      </w:r>
      <w:r w:rsidRPr="00F876E1">
        <w:t>A</w:t>
      </w:r>
      <w:r>
        <w:t xml:space="preserve"> </w:t>
      </w:r>
      <w:r w:rsidRPr="00F876E1">
        <w:t>T</w:t>
      </w:r>
      <w:r>
        <w:t xml:space="preserve"> </w:t>
      </w:r>
      <w:r w:rsidRPr="00F876E1">
        <w:t>S</w:t>
      </w:r>
      <w:r>
        <w:t xml:space="preserve"> </w:t>
      </w:r>
      <w:r w:rsidRPr="00F876E1">
        <w:t>K</w:t>
      </w:r>
      <w:r>
        <w:t xml:space="preserve"> </w:t>
      </w:r>
      <w:r>
        <w:rPr>
          <w:lang w:val="hr-HR"/>
        </w:rPr>
        <w:t>E</w:t>
      </w:r>
    </w:p>
    <w:p w:rsidRDefault="007B4A82" w:rsidP="007B4A82" w:rsidR="007B4A82" w:rsidRPr="007E17EA">
      <w:pPr>
        <w:rPr>
          <w:lang w:eastAsia="hr-HR" w:val="hr-HR"/>
        </w:rPr>
      </w:pPr>
    </w:p>
    <w:p w:rsidRDefault="007B4A82" w:rsidP="007B4A82" w:rsidR="007B4A82">
      <w:pPr>
        <w:pStyle w:val="Naslov2"/>
        <w:rPr>
          <w:b/>
          <w:bCs/>
          <w:szCs w:val="24"/>
          <w:lang w:val="hr-HR"/>
        </w:rPr>
      </w:pPr>
      <w:r w:rsidRPr="00F876E1">
        <w:rPr>
          <w:b/>
          <w:bCs/>
          <w:szCs w:val="24"/>
        </w:rPr>
        <w:t>R J E Š E N</w:t>
      </w:r>
      <w:r>
        <w:rPr>
          <w:b/>
          <w:bCs/>
          <w:szCs w:val="24"/>
        </w:rPr>
        <w:t xml:space="preserve"> </w:t>
      </w:r>
      <w:r w:rsidRPr="00F876E1">
        <w:rPr>
          <w:b/>
          <w:bCs/>
          <w:szCs w:val="24"/>
        </w:rPr>
        <w:t xml:space="preserve">J E </w:t>
      </w:r>
    </w:p>
    <w:p w:rsidRDefault="003D5E2A" w:rsidP="003D5E2A" w:rsidR="003D5E2A" w:rsidRPr="00487FC2">
      <w:pPr>
        <w:rPr>
          <w:sz w:val="20"/>
          <w:szCs w:val="20"/>
          <w:lang w:val="hr-HR"/>
        </w:rPr>
      </w:pPr>
    </w:p>
    <w:p w:rsidRDefault="00C41572" w:rsidP="003D5E2A" w:rsidR="007B4A82" w:rsidRPr="00567242">
      <w:pPr>
        <w:pStyle w:val="Tijeloteksta"/>
        <w:ind w:firstLine="708"/>
        <w:rPr>
          <w:szCs w:val="24"/>
          <w:lang w:val="hr-HR"/>
        </w:rPr>
      </w:pPr>
      <w:r w:rsidRPr="00BD2D8B">
        <w:rPr>
          <w:szCs w:val="24"/>
          <w:lang w:val="hr-HR"/>
        </w:rPr>
        <w:t>Tr</w:t>
      </w:r>
      <w:r>
        <w:rPr>
          <w:szCs w:val="24"/>
          <w:lang w:val="hr-HR"/>
        </w:rPr>
        <w:t>govački sud u Splitu, po sucu t</w:t>
      </w:r>
      <w:r w:rsidRPr="00BD2D8B">
        <w:rPr>
          <w:szCs w:val="24"/>
          <w:lang w:val="hr-HR"/>
        </w:rPr>
        <w:t xml:space="preserve">og suda Pašku Bačiću, kao stečajnom sucu, </w:t>
      </w:r>
      <w:r w:rsidR="003D79D1" w:rsidRPr="00DA64D9">
        <w:rPr>
          <w:szCs w:val="24"/>
          <w:lang w:val="hr-HR"/>
        </w:rPr>
        <w:t xml:space="preserve">u stečajnom postupku povodom prijedloga </w:t>
      </w:r>
      <w:r w:rsidR="00567242" w:rsidRPr="00567242">
        <w:rPr>
          <w:szCs w:val="24"/>
          <w:lang w:val="hr-HR"/>
        </w:rPr>
        <w:t xml:space="preserve">predlagatelja – vjerovnika ZVJEZDANE VUKASOVIĆ iz Dugog Rata, Jadranska 14, OIB: 87640970394, koju zastupa punomoćnica Gordana Vuković, odvjetnica u Omišu, Četvrt Žarka Dražojevića 1a, </w:t>
      </w:r>
      <w:r w:rsidR="00567242" w:rsidRPr="00567242">
        <w:rPr>
          <w:lang w:val="hr-HR"/>
        </w:rPr>
        <w:t xml:space="preserve"> </w:t>
      </w:r>
      <w:r w:rsidR="00567242" w:rsidRPr="00567242">
        <w:rPr>
          <w:szCs w:val="24"/>
          <w:lang w:val="hr-HR"/>
        </w:rPr>
        <w:t>za otvaranje stečajnog postupka nad dužnikom BOJNIK d.o.o. Omiš, Četvrt Vrilo bb, OIB: 56204292125</w:t>
      </w:r>
      <w:r w:rsidR="007B4A82" w:rsidRPr="00567242">
        <w:rPr>
          <w:szCs w:val="24"/>
          <w:lang w:val="hr-HR"/>
        </w:rPr>
        <w:t xml:space="preserve">, dana </w:t>
      </w:r>
      <w:r w:rsidR="00567242">
        <w:rPr>
          <w:lang w:val="hr-HR"/>
        </w:rPr>
        <w:t>28</w:t>
      </w:r>
      <w:r w:rsidR="007B4A82" w:rsidRPr="00567242">
        <w:rPr>
          <w:lang w:val="hr-HR"/>
        </w:rPr>
        <w:t xml:space="preserve">. </w:t>
      </w:r>
      <w:r w:rsidR="00567242">
        <w:rPr>
          <w:lang w:val="hr-HR"/>
        </w:rPr>
        <w:t>studenog 2016</w:t>
      </w:r>
      <w:r w:rsidR="007B4A82" w:rsidRPr="00567242">
        <w:rPr>
          <w:szCs w:val="24"/>
          <w:lang w:val="hr-HR"/>
        </w:rPr>
        <w:t>. godine</w:t>
      </w:r>
    </w:p>
    <w:p w:rsidRDefault="00382327" w:rsidP="00D4027A" w:rsidR="00382327" w:rsidRPr="002E0C6A">
      <w:pPr>
        <w:rPr>
          <w:sz w:val="16"/>
          <w:szCs w:val="16"/>
          <w:lang w:val="hr-HR"/>
        </w:rPr>
      </w:pPr>
    </w:p>
    <w:p w:rsidRDefault="006F3B71" w:rsidP="00D4027A" w:rsidR="006F3B71" w:rsidRPr="002E0C6A">
      <w:pPr>
        <w:rPr>
          <w:sz w:val="16"/>
          <w:szCs w:val="16"/>
          <w:lang w:val="hr-HR"/>
        </w:rPr>
      </w:pPr>
    </w:p>
    <w:p w:rsidRDefault="00803902" w:rsidP="00D4027A" w:rsidR="00D4027A" w:rsidRPr="00AE18FF">
      <w:pPr>
        <w:jc w:val="center"/>
        <w:rPr>
          <w:lang w:val="hr-HR"/>
        </w:rPr>
      </w:pPr>
      <w:r w:rsidRPr="00AE18FF">
        <w:rPr>
          <w:lang w:val="hr-HR"/>
        </w:rPr>
        <w:t>r i j e š i o</w:t>
      </w:r>
      <w:r w:rsidR="00D4027A" w:rsidRPr="00AE18FF">
        <w:rPr>
          <w:lang w:val="hr-HR"/>
        </w:rPr>
        <w:t xml:space="preserve">   j e                                               </w:t>
      </w:r>
    </w:p>
    <w:p w:rsidRDefault="00D4027A" w:rsidP="00D4027A" w:rsidR="00D4027A" w:rsidRPr="00AE18FF">
      <w:pPr>
        <w:jc w:val="both"/>
        <w:rPr>
          <w:lang w:val="hr-HR"/>
        </w:rPr>
      </w:pPr>
    </w:p>
    <w:p w:rsidRDefault="00EE1FB4" w:rsidP="00EE1FB4" w:rsidR="00EE1FB4" w:rsidRPr="00567242">
      <w:pPr>
        <w:pStyle w:val="Naslov3"/>
        <w:ind w:firstLine="12" w:left="708"/>
        <w:rPr>
          <w:b w:val="false"/>
          <w:szCs w:val="24"/>
        </w:rPr>
      </w:pPr>
      <w:r w:rsidRPr="00AE18FF">
        <w:rPr>
          <w:b w:val="false"/>
          <w:szCs w:val="24"/>
        </w:rPr>
        <w:t xml:space="preserve">I. Otvara se stečajni postupak nad </w:t>
      </w:r>
      <w:r w:rsidRPr="00567242">
        <w:rPr>
          <w:b w:val="false"/>
          <w:szCs w:val="24"/>
        </w:rPr>
        <w:t xml:space="preserve">dužnikom </w:t>
      </w:r>
      <w:r w:rsidR="00567242" w:rsidRPr="00567242">
        <w:rPr>
          <w:b w:val="false"/>
          <w:szCs w:val="24"/>
        </w:rPr>
        <w:t xml:space="preserve">BOJNIK d.o.o. Omiš, Četvrt Vrilo bb, OIB: 56204292125, </w:t>
      </w:r>
      <w:r w:rsidR="00567242" w:rsidRPr="00567242">
        <w:rPr>
          <w:b w:val="false"/>
        </w:rPr>
        <w:t xml:space="preserve"> MBS: 060043756</w:t>
      </w:r>
      <w:r w:rsidR="000F3214" w:rsidRPr="00567242">
        <w:rPr>
          <w:b w:val="false"/>
          <w:szCs w:val="24"/>
        </w:rPr>
        <w:t xml:space="preserve">. </w:t>
      </w:r>
    </w:p>
    <w:p w:rsidRDefault="00EE1FB4" w:rsidP="00F61C45" w:rsidR="00EE1FB4" w:rsidRPr="00AE18FF">
      <w:pPr>
        <w:jc w:val="both"/>
        <w:rPr>
          <w:lang w:val="hr-HR"/>
        </w:rPr>
      </w:pPr>
    </w:p>
    <w:p w:rsidRDefault="00F61C45" w:rsidP="00EE1FB4" w:rsidR="00EE1FB4">
      <w:pPr>
        <w:ind w:firstLine="12" w:left="708"/>
        <w:jc w:val="both"/>
        <w:rPr>
          <w:lang w:val="hr-HR"/>
        </w:rPr>
      </w:pPr>
      <w:r>
        <w:rPr>
          <w:lang w:val="hr-HR"/>
        </w:rPr>
        <w:t>II</w:t>
      </w:r>
      <w:r w:rsidR="00EE1FB4" w:rsidRPr="00AE18FF">
        <w:rPr>
          <w:lang w:val="hr-HR"/>
        </w:rPr>
        <w:t xml:space="preserve">. Stečajni postupak je otvoren </w:t>
      </w:r>
      <w:r w:rsidR="00567242">
        <w:rPr>
          <w:lang w:val="hr-HR"/>
        </w:rPr>
        <w:t>28. studenog 2016</w:t>
      </w:r>
      <w:r w:rsidR="002E0C6A">
        <w:rPr>
          <w:lang w:val="hr-HR"/>
        </w:rPr>
        <w:t xml:space="preserve">. godine u </w:t>
      </w:r>
      <w:r w:rsidR="00F4536D">
        <w:rPr>
          <w:lang w:val="hr-HR"/>
        </w:rPr>
        <w:t>10</w:t>
      </w:r>
      <w:r w:rsidR="001C73B2">
        <w:rPr>
          <w:lang w:val="hr-HR"/>
        </w:rPr>
        <w:t>,0</w:t>
      </w:r>
      <w:r w:rsidR="00112153">
        <w:rPr>
          <w:lang w:val="hr-HR"/>
        </w:rPr>
        <w:t>0</w:t>
      </w:r>
      <w:r w:rsidR="00EE1FB4" w:rsidRPr="00AE18FF">
        <w:rPr>
          <w:lang w:val="hr-HR"/>
        </w:rPr>
        <w:t xml:space="preserve"> sati</w:t>
      </w:r>
      <w:r w:rsidR="002E0C6A">
        <w:rPr>
          <w:lang w:val="hr-HR"/>
        </w:rPr>
        <w:t>,</w:t>
      </w:r>
      <w:r w:rsidR="00EE1FB4" w:rsidRPr="00AE18FF">
        <w:rPr>
          <w:lang w:val="hr-HR"/>
        </w:rPr>
        <w:t xml:space="preserve"> kada je ovo rješenje </w:t>
      </w:r>
      <w:r w:rsidR="00112153">
        <w:rPr>
          <w:lang w:val="hr-HR"/>
        </w:rPr>
        <w:t xml:space="preserve">objavljeno </w:t>
      </w:r>
      <w:r w:rsidR="00112153" w:rsidRPr="00D4141B">
        <w:rPr>
          <w:lang w:val="hr-HR"/>
        </w:rPr>
        <w:t xml:space="preserve">na </w:t>
      </w:r>
      <w:r w:rsidR="00112153">
        <w:rPr>
          <w:lang w:val="hr-HR"/>
        </w:rPr>
        <w:t>e-oglasnoj ploči suda</w:t>
      </w:r>
      <w:r w:rsidR="00EE1FB4" w:rsidRPr="00AE18FF">
        <w:rPr>
          <w:lang w:val="hr-HR"/>
        </w:rPr>
        <w:t>.</w:t>
      </w:r>
    </w:p>
    <w:p w:rsidRDefault="00F61C45" w:rsidP="00EE1FB4" w:rsidR="00F61C45">
      <w:pPr>
        <w:ind w:firstLine="12" w:left="708"/>
        <w:jc w:val="both"/>
        <w:rPr>
          <w:lang w:val="hr-HR"/>
        </w:rPr>
      </w:pPr>
    </w:p>
    <w:p w:rsidRDefault="00F61C45" w:rsidP="00F61C45" w:rsidR="00F61C45" w:rsidRPr="00F61C45">
      <w:pPr>
        <w:ind w:left="708"/>
        <w:jc w:val="both"/>
      </w:pPr>
      <w:r w:rsidRPr="00AE18FF">
        <w:rPr>
          <w:lang w:val="hr-HR"/>
        </w:rPr>
        <w:t>I</w:t>
      </w:r>
      <w:r>
        <w:rPr>
          <w:lang w:val="hr-HR"/>
        </w:rPr>
        <w:t>I</w:t>
      </w:r>
      <w:r w:rsidRPr="00AE18FF">
        <w:rPr>
          <w:lang w:val="hr-HR"/>
        </w:rPr>
        <w:t>I. Za stečajnog upravitelja imenuje se</w:t>
      </w:r>
      <w:r w:rsidR="007B4A82">
        <w:rPr>
          <w:b/>
        </w:rPr>
        <w:t xml:space="preserve"> </w:t>
      </w:r>
      <w:r w:rsidR="00567242">
        <w:rPr>
          <w:lang w:val="hr-HR"/>
        </w:rPr>
        <w:t>Natalija Mladineo, dipl. ekonomist iz Splita, Viška 24, OIB: 62875698528</w:t>
      </w:r>
      <w:r>
        <w:t>.</w:t>
      </w:r>
    </w:p>
    <w:p w:rsidRDefault="00EE1FB4" w:rsidP="000F3214" w:rsidR="00EE1FB4" w:rsidRPr="00AE18FF">
      <w:pPr>
        <w:jc w:val="both"/>
        <w:rPr>
          <w:lang w:val="hr-HR"/>
        </w:rPr>
      </w:pPr>
    </w:p>
    <w:p w:rsidRDefault="000F3214" w:rsidP="000F3214" w:rsidR="000F3214" w:rsidRPr="00AE18FF">
      <w:pPr>
        <w:pStyle w:val="Naslov3"/>
        <w:ind w:firstLine="12" w:left="708"/>
        <w:rPr>
          <w:b w:val="false"/>
          <w:szCs w:val="24"/>
        </w:rPr>
      </w:pPr>
      <w:r w:rsidRPr="00AE18FF">
        <w:rPr>
          <w:b w:val="false"/>
          <w:szCs w:val="24"/>
        </w:rPr>
        <w:t>IV</w:t>
      </w:r>
      <w:r w:rsidR="00EE1FB4" w:rsidRPr="00AE18FF">
        <w:rPr>
          <w:b w:val="false"/>
          <w:szCs w:val="24"/>
        </w:rPr>
        <w:t xml:space="preserve">. Zaključuje se stečajni postupak nad dužnikom </w:t>
      </w:r>
      <w:r w:rsidR="00567242" w:rsidRPr="00567242">
        <w:rPr>
          <w:b w:val="false"/>
          <w:szCs w:val="24"/>
        </w:rPr>
        <w:t xml:space="preserve">BOJNIK d.o.o. Omiš, Četvrt Vrilo bb, OIB: 56204292125, </w:t>
      </w:r>
      <w:r w:rsidR="00567242" w:rsidRPr="00567242">
        <w:rPr>
          <w:b w:val="false"/>
        </w:rPr>
        <w:t xml:space="preserve"> MBS: 060043756</w:t>
      </w:r>
      <w:r w:rsidR="002E0C6A">
        <w:rPr>
          <w:b w:val="false"/>
        </w:rPr>
        <w:t>,</w:t>
      </w:r>
      <w:r w:rsidR="00D55F73" w:rsidRPr="00AE18FF">
        <w:rPr>
          <w:b w:val="false"/>
          <w:szCs w:val="24"/>
        </w:rPr>
        <w:t xml:space="preserve"> te se određuje njegovo brisanje iz sudskog registra, a što će registarski odjel ovog suda provesti nakon pravomoćnosti ovog rješenja.</w:t>
      </w:r>
    </w:p>
    <w:p w:rsidRDefault="00EE1FB4" w:rsidP="000F3214" w:rsidR="00EE1FB4" w:rsidRPr="00AE18FF">
      <w:pPr>
        <w:ind w:firstLine="12" w:left="708"/>
        <w:jc w:val="both"/>
        <w:rPr>
          <w:lang w:val="hr-HR"/>
        </w:rPr>
      </w:pPr>
    </w:p>
    <w:p w:rsidRDefault="002E0C6A" w:rsidP="002E0C6A" w:rsidR="002E0C6A">
      <w:pPr>
        <w:ind w:firstLine="12" w:left="708"/>
        <w:jc w:val="both"/>
        <w:rPr>
          <w:lang w:val="hr-HR"/>
        </w:rPr>
      </w:pPr>
      <w:r w:rsidRPr="00167585">
        <w:rPr>
          <w:lang w:val="hr-HR"/>
        </w:rPr>
        <w:t xml:space="preserve">V. </w:t>
      </w:r>
      <w:r>
        <w:rPr>
          <w:lang w:val="hr-HR"/>
        </w:rPr>
        <w:t>Stečajni upravitelj je ovlašten</w:t>
      </w:r>
      <w:r w:rsidRPr="00167585">
        <w:rPr>
          <w:lang w:val="hr-HR"/>
        </w:rPr>
        <w:t xml:space="preserve"> i nakon zaključenja stečajnog postupka u ime </w:t>
      </w:r>
      <w:r w:rsidR="007B4A82">
        <w:rPr>
          <w:lang w:val="hr-HR"/>
        </w:rPr>
        <w:t>i</w:t>
      </w:r>
      <w:r w:rsidRPr="00167585">
        <w:rPr>
          <w:lang w:val="hr-HR"/>
        </w:rPr>
        <w:t xml:space="preserve"> za račun stečajne mase unovčiti imovinu stečajnog dužnika </w:t>
      </w:r>
      <w:r w:rsidR="007B4A82">
        <w:rPr>
          <w:lang w:val="hr-HR"/>
        </w:rPr>
        <w:t>i prikupljenim sredstvima na</w:t>
      </w:r>
      <w:r w:rsidRPr="00167585">
        <w:rPr>
          <w:lang w:val="hr-HR"/>
        </w:rPr>
        <w:t xml:space="preserve">miriti nastale troškove stečajnog postupka, a </w:t>
      </w:r>
      <w:r w:rsidR="007B4A82">
        <w:rPr>
          <w:lang w:val="hr-HR"/>
        </w:rPr>
        <w:t>neiskorišteni iznos</w:t>
      </w:r>
      <w:r w:rsidRPr="00167585">
        <w:rPr>
          <w:lang w:val="hr-HR"/>
        </w:rPr>
        <w:t xml:space="preserve"> uplatiti u Fond za pokriće troškova stečajnog postupka te o obavljenim radnjama podnijeti pisano izvješće stečajnom sucu.</w:t>
      </w:r>
    </w:p>
    <w:p w:rsidRDefault="003D79D1" w:rsidP="002E0C6A" w:rsidR="003D79D1">
      <w:pPr>
        <w:ind w:firstLine="12" w:left="708"/>
        <w:jc w:val="both"/>
        <w:rPr>
          <w:lang w:val="hr-HR"/>
        </w:rPr>
      </w:pPr>
    </w:p>
    <w:p w:rsidRDefault="003D79D1" w:rsidP="003D79D1" w:rsidR="002E0C6A">
      <w:pPr>
        <w:ind w:firstLine="12" w:left="708"/>
        <w:jc w:val="both"/>
        <w:rPr>
          <w:lang w:val="hr-HR"/>
        </w:rPr>
      </w:pPr>
      <w:r w:rsidRPr="0041105E">
        <w:rPr>
          <w:lang w:val="hr-HR"/>
        </w:rPr>
        <w:t xml:space="preserve">VI. Ukidaju se mjere osiguranja koje su prema dužniku </w:t>
      </w:r>
      <w:r w:rsidR="00567242" w:rsidRPr="00567242">
        <w:t>BOJNIK d.o.o. Omiš, Četvrt Vrilo bb, OIB: 56204292125,  MBS: 060043756</w:t>
      </w:r>
      <w:r w:rsidRPr="00567242">
        <w:rPr>
          <w:lang w:val="hr-HR"/>
        </w:rPr>
        <w:t>,</w:t>
      </w:r>
      <w:r w:rsidR="00487FC2">
        <w:rPr>
          <w:lang w:val="hr-HR"/>
        </w:rPr>
        <w:t xml:space="preserve"> određene rješenjima</w:t>
      </w:r>
      <w:r w:rsidRPr="0041105E">
        <w:rPr>
          <w:lang w:val="hr-HR"/>
        </w:rPr>
        <w:t xml:space="preserve"> ovog suda posl. br. </w:t>
      </w:r>
      <w:r w:rsidR="00567242">
        <w:t xml:space="preserve">7. St-19/2010 </w:t>
      </w:r>
      <w:r w:rsidR="00487FC2">
        <w:t xml:space="preserve">od 28. rujna 2010. god. i posl. br.  7. St-19/2010 </w:t>
      </w:r>
      <w:r w:rsidR="00567242">
        <w:t xml:space="preserve">od 14. veljače 2011. god. </w:t>
      </w:r>
      <w:r w:rsidRPr="0041105E">
        <w:rPr>
          <w:lang w:val="hr-HR"/>
        </w:rPr>
        <w:t xml:space="preserve">te se </w:t>
      </w:r>
      <w:r w:rsidR="00487FC2">
        <w:rPr>
          <w:lang w:val="hr-HR"/>
        </w:rPr>
        <w:t>Natalija Mladineo, dipl. ekonomist iz Splita, Viška 24, OIB: 62875698528</w:t>
      </w:r>
      <w:r w:rsidRPr="0041105E">
        <w:rPr>
          <w:lang w:val="hr-HR"/>
        </w:rPr>
        <w:t>, razrješuje dužnosti privremenog s</w:t>
      </w:r>
      <w:r>
        <w:rPr>
          <w:lang w:val="hr-HR"/>
        </w:rPr>
        <w:t>tečajnog upravitelja jer je ista</w:t>
      </w:r>
      <w:r w:rsidRPr="0041105E">
        <w:rPr>
          <w:lang w:val="hr-HR"/>
        </w:rPr>
        <w:t xml:space="preserve"> ovim rješenjem imenovan</w:t>
      </w:r>
      <w:r>
        <w:rPr>
          <w:lang w:val="hr-HR"/>
        </w:rPr>
        <w:t>a</w:t>
      </w:r>
      <w:r w:rsidRPr="0041105E">
        <w:rPr>
          <w:lang w:val="hr-HR"/>
        </w:rPr>
        <w:t xml:space="preserve"> za stečajnog upravitelja. </w:t>
      </w:r>
    </w:p>
    <w:p w:rsidRDefault="003D79D1" w:rsidP="003D79D1" w:rsidR="003D79D1" w:rsidRPr="00167585">
      <w:pPr>
        <w:ind w:firstLine="12" w:left="708"/>
        <w:jc w:val="both"/>
        <w:rPr>
          <w:lang w:val="hr-HR"/>
        </w:rPr>
      </w:pPr>
    </w:p>
    <w:p w:rsidRDefault="002E0C6A" w:rsidP="00B233BE" w:rsidR="00487FC2">
      <w:pPr>
        <w:ind w:firstLine="12" w:left="708"/>
        <w:jc w:val="both"/>
        <w:rPr>
          <w:lang w:val="hr-HR"/>
        </w:rPr>
      </w:pPr>
      <w:r w:rsidRPr="00500C66">
        <w:rPr>
          <w:lang w:val="hr-HR"/>
        </w:rPr>
        <w:t>V</w:t>
      </w:r>
      <w:r w:rsidR="003D79D1">
        <w:rPr>
          <w:lang w:val="hr-HR"/>
        </w:rPr>
        <w:t>I</w:t>
      </w:r>
      <w:r w:rsidRPr="00500C66">
        <w:rPr>
          <w:lang w:val="hr-HR"/>
        </w:rPr>
        <w:t>I</w:t>
      </w:r>
      <w:r>
        <w:rPr>
          <w:lang w:val="hr-HR"/>
        </w:rPr>
        <w:t xml:space="preserve">. </w:t>
      </w:r>
      <w:r w:rsidRPr="00500C66">
        <w:rPr>
          <w:lang w:val="hr-HR"/>
        </w:rPr>
        <w:t>Ovo rješenje će se</w:t>
      </w:r>
      <w:r>
        <w:rPr>
          <w:lang w:val="hr-HR"/>
        </w:rPr>
        <w:t xml:space="preserve"> </w:t>
      </w:r>
      <w:r w:rsidR="00F61C45">
        <w:rPr>
          <w:lang w:val="hr-HR"/>
        </w:rPr>
        <w:t>objaviti na</w:t>
      </w:r>
      <w:r w:rsidR="00F61C45" w:rsidRPr="00D4141B">
        <w:rPr>
          <w:lang w:val="hr-HR"/>
        </w:rPr>
        <w:t xml:space="preserve"> </w:t>
      </w:r>
      <w:r w:rsidR="00F61C45">
        <w:rPr>
          <w:lang w:val="hr-HR"/>
        </w:rPr>
        <w:t>mrežnoj stranici e-</w:t>
      </w:r>
      <w:r w:rsidR="00487FC2">
        <w:rPr>
          <w:lang w:val="hr-HR"/>
        </w:rPr>
        <w:t>O</w:t>
      </w:r>
      <w:r w:rsidR="00487FC2" w:rsidRPr="00D4141B">
        <w:rPr>
          <w:lang w:val="hr-HR"/>
        </w:rPr>
        <w:t>gla</w:t>
      </w:r>
      <w:r w:rsidR="00487FC2">
        <w:rPr>
          <w:lang w:val="hr-HR"/>
        </w:rPr>
        <w:t>sna</w:t>
      </w:r>
      <w:r w:rsidR="00487FC2" w:rsidRPr="00D4141B">
        <w:rPr>
          <w:lang w:val="hr-HR"/>
        </w:rPr>
        <w:t xml:space="preserve"> </w:t>
      </w:r>
      <w:r w:rsidR="00F61C45">
        <w:rPr>
          <w:lang w:val="hr-HR"/>
        </w:rPr>
        <w:t>ploča sudova</w:t>
      </w:r>
      <w:r w:rsidR="00B233BE">
        <w:rPr>
          <w:lang w:val="hr-HR"/>
        </w:rPr>
        <w:t>.</w:t>
      </w:r>
    </w:p>
    <w:p w:rsidRDefault="00803902" w:rsidP="00803902" w:rsidR="00803902" w:rsidRPr="00AE18FF">
      <w:pPr>
        <w:jc w:val="center"/>
        <w:rPr>
          <w:lang w:val="hr-HR"/>
        </w:rPr>
      </w:pPr>
      <w:r w:rsidRPr="00AE18FF">
        <w:rPr>
          <w:lang w:val="hr-HR"/>
        </w:rPr>
        <w:lastRenderedPageBreak/>
        <w:t>Obrazloženje</w:t>
      </w:r>
    </w:p>
    <w:p w:rsidRDefault="00803902" w:rsidP="00803902" w:rsidR="00803902" w:rsidRPr="00AE18FF">
      <w:pPr>
        <w:jc w:val="both"/>
        <w:rPr>
          <w:lang w:val="hr-HR"/>
        </w:rPr>
      </w:pPr>
    </w:p>
    <w:p w:rsidRDefault="00B233BE" w:rsidP="00B233BE" w:rsidR="00B233BE" w:rsidRPr="00B233BE">
      <w:pPr>
        <w:ind w:firstLine="708"/>
        <w:jc w:val="both"/>
        <w:rPr>
          <w:lang w:val="hr-HR"/>
        </w:rPr>
      </w:pPr>
      <w:r w:rsidRPr="00B233BE">
        <w:rPr>
          <w:lang w:val="hr-HR"/>
        </w:rPr>
        <w:t>Povodom prijedloga predlagatelja – vjerovnika Zvjezdane Vukasović iz Dugog Rata za otvaranje stečajnog postupka nad dužnikom BOJNIK d.o.o. Omiš, rješenjem ovog suda posl. br. St-19/2010 od 12.07.2010. god. pokrenut je prethodni postupak radi utvrđivanja uvjeta za otvaranje stečajnog postupka nad dužnikom</w:t>
      </w:r>
      <w:r>
        <w:rPr>
          <w:lang w:val="hr-HR"/>
        </w:rPr>
        <w:t xml:space="preserve">, </w:t>
      </w:r>
      <w:r w:rsidRPr="00B233BE">
        <w:rPr>
          <w:lang w:val="hr-HR"/>
        </w:rPr>
        <w:t>a sve sukladno odredbama čl. 42. st. 1. Stečajnog zakona (Narodne novine br. 44/96, 29/99, 129/00, 123/03, 82/06, 116/10, 25/12, 133/12 i 45/13, dalje SZ).</w:t>
      </w:r>
    </w:p>
    <w:p w:rsidRDefault="00B233BE" w:rsidP="00B233BE" w:rsidR="00B233BE">
      <w:pPr>
        <w:tabs>
          <w:tab w:pos="709" w:val="left"/>
        </w:tabs>
        <w:jc w:val="both"/>
        <w:rPr>
          <w:lang w:val="hr-HR"/>
        </w:rPr>
      </w:pPr>
    </w:p>
    <w:p w:rsidRDefault="00B233BE" w:rsidP="00B233BE" w:rsidR="00B233BE" w:rsidRPr="00B233BE">
      <w:pPr>
        <w:ind w:firstLine="708"/>
        <w:jc w:val="both"/>
        <w:rPr>
          <w:lang w:val="hr-HR"/>
        </w:rPr>
      </w:pPr>
      <w:r w:rsidRPr="00B233BE">
        <w:rPr>
          <w:lang w:val="hr-HR"/>
        </w:rPr>
        <w:t xml:space="preserve">Tijekom prethodnog postupka, rješenjem ovog suda posl. br. 7. St-19/2010 od 28.09.2010. god. dužniku su određene mjere osiguranja te je istom postavljen privremeni stečajni upravitelj Zoran Miletić iz Splita. Nadalje, rješenjem ovog suda posl. br. 7. St-19/2010 od 14.02.2011. god. privremeni stečajni upravitelj Zoran Miletić je razriješen dužnosti na osobni zahtjev, a za novog privremenog stečajnog upravitelja u ovom predmetu postavljena je Natalija Mladineo iz Splita. </w:t>
      </w:r>
    </w:p>
    <w:p w:rsidRDefault="00B233BE" w:rsidP="00B233BE" w:rsidR="00B233BE" w:rsidRPr="00B233BE">
      <w:pPr>
        <w:tabs>
          <w:tab w:pos="709" w:val="left"/>
        </w:tabs>
        <w:jc w:val="both"/>
        <w:rPr>
          <w:lang w:val="hr-HR"/>
        </w:rPr>
      </w:pPr>
    </w:p>
    <w:p w:rsidRDefault="00B233BE" w:rsidP="004836BF" w:rsidR="004836BF">
      <w:pPr>
        <w:ind w:firstLine="708"/>
        <w:jc w:val="both"/>
        <w:rPr>
          <w:lang w:val="hr-HR"/>
        </w:rPr>
      </w:pPr>
      <w:r>
        <w:rPr>
          <w:lang w:val="hr-HR"/>
        </w:rPr>
        <w:t>Isto tako, t</w:t>
      </w:r>
      <w:r w:rsidRPr="00AE18FF">
        <w:rPr>
          <w:lang w:val="hr-HR"/>
        </w:rPr>
        <w:t xml:space="preserve">ijekom provedenog prethodnog postupka </w:t>
      </w:r>
      <w:r>
        <w:rPr>
          <w:lang w:val="hr-HR"/>
        </w:rPr>
        <w:t>utvrđeno je</w:t>
      </w:r>
      <w:r w:rsidRPr="00AE18FF">
        <w:rPr>
          <w:lang w:val="hr-HR"/>
        </w:rPr>
        <w:t xml:space="preserve"> da su </w:t>
      </w:r>
      <w:r w:rsidR="00C21690">
        <w:rPr>
          <w:lang w:val="hr-HR"/>
        </w:rPr>
        <w:t xml:space="preserve">se </w:t>
      </w:r>
      <w:r w:rsidRPr="00AE18FF">
        <w:rPr>
          <w:lang w:val="hr-HR"/>
        </w:rPr>
        <w:t>u konkretnom slučaju i</w:t>
      </w:r>
      <w:r w:rsidR="00C21690">
        <w:rPr>
          <w:lang w:val="hr-HR"/>
        </w:rPr>
        <w:t>spunili</w:t>
      </w:r>
      <w:r w:rsidRPr="00AE18FF">
        <w:rPr>
          <w:lang w:val="hr-HR"/>
        </w:rPr>
        <w:t xml:space="preserve"> uvjeti za otvaranje </w:t>
      </w:r>
      <w:r w:rsidR="005E58A0">
        <w:rPr>
          <w:lang w:val="hr-HR"/>
        </w:rPr>
        <w:t>stečajnog postupka nad dužnikom, budući da je predlagatelj-vjerovnik učinio vjerojatnim postojanje svoje novčane tražbine prema dužniku te je isto tako utvrđeno postojanje stečajnog razloga nesposobnosti</w:t>
      </w:r>
      <w:r w:rsidR="00C21690">
        <w:rPr>
          <w:lang w:val="hr-HR"/>
        </w:rPr>
        <w:t xml:space="preserve"> za plaćanje dužnika. </w:t>
      </w:r>
    </w:p>
    <w:p w:rsidRDefault="004836BF" w:rsidP="004836BF" w:rsidR="004836BF">
      <w:pPr>
        <w:ind w:firstLine="708"/>
        <w:jc w:val="both"/>
        <w:rPr>
          <w:lang w:val="hr-HR"/>
        </w:rPr>
      </w:pPr>
    </w:p>
    <w:p w:rsidRDefault="00C21690" w:rsidP="004836BF" w:rsidR="004836BF" w:rsidRPr="004836BF">
      <w:pPr>
        <w:ind w:firstLine="708"/>
        <w:jc w:val="both"/>
        <w:rPr>
          <w:lang w:val="hr-HR"/>
        </w:rPr>
      </w:pPr>
      <w:r>
        <w:rPr>
          <w:lang w:val="hr-HR"/>
        </w:rPr>
        <w:t xml:space="preserve">Vjerojatnost postojanja tražbine predlagateljice </w:t>
      </w:r>
      <w:r w:rsidRPr="00B233BE">
        <w:rPr>
          <w:lang w:val="hr-HR"/>
        </w:rPr>
        <w:t>Zvjezdane Vukasović</w:t>
      </w:r>
      <w:r>
        <w:rPr>
          <w:lang w:val="hr-HR"/>
        </w:rPr>
        <w:t xml:space="preserve"> prema dužniku, </w:t>
      </w:r>
      <w:r w:rsidRPr="00B233BE">
        <w:rPr>
          <w:lang w:val="hr-HR"/>
        </w:rPr>
        <w:t>s osnova neisplaćenih plaća u neto iznosu od 8.800,00 kn</w:t>
      </w:r>
      <w:r>
        <w:rPr>
          <w:lang w:val="hr-HR"/>
        </w:rPr>
        <w:t xml:space="preserve"> odnosno bruto i</w:t>
      </w:r>
      <w:r w:rsidR="004836BF">
        <w:rPr>
          <w:lang w:val="hr-HR"/>
        </w:rPr>
        <w:t>znosu od 11.400,00 kn, proizlazi</w:t>
      </w:r>
      <w:r>
        <w:rPr>
          <w:lang w:val="hr-HR"/>
        </w:rPr>
        <w:t xml:space="preserve"> iz dostavljenih ob</w:t>
      </w:r>
      <w:r w:rsidR="004836BF">
        <w:rPr>
          <w:lang w:val="hr-HR"/>
        </w:rPr>
        <w:t xml:space="preserve">računskih listova za isplatu plaće – obračuna plaće (list 15-18 spisa) koji su izdani te ovjereni pečatom i potpisom od strane dužnika kao poslodavca. U odnosu na postojanje stečajnog razloga nesposobnosti za plaćanje kod dužnika, ističe se da isto </w:t>
      </w:r>
      <w:r w:rsidR="004836BF" w:rsidRPr="004836BF">
        <w:rPr>
          <w:lang w:val="hr-HR"/>
        </w:rPr>
        <w:t xml:space="preserve">proizlazi iz potvrda odnosno evidencija Societe Generale – Splitske banke d.d. Split o evidentiranim nepodmirenim obvezama dužnika (list 19-22 i list 54-55 spisa) te potvrde Financijske agencije o neizvršenim osnovama za plaćanje dužnika od 26.09.2016. god. (list 113 spisa). Naime, iz svake od tih potvrda je razvidno da su računi dužnika neprekidno blokirani u razdoblju duljem od 60 dana, odnosno da dužnik u očevidniku redoslijeda osnova za plaćanje ima evidentirane neizvršene osnove za plaćanje u neprekinutom razdoblju duljem od 60 dana, dok iz posljednje potvrde Financijske agencije od 26.09.2016. god. takve neizvršene osnove za plaćanje dužnika evidentirane su u neprekinutom razdoblju od 2474 dana. Samim time očito je da kod dužnika postoji stečajni razlog nesposobnosti za plaćanje u smislu odredbi čl. 4. st. 2., 4., 6. i 7. SZ-a. Uostalom, ni sam dužnik </w:t>
      </w:r>
      <w:r w:rsidR="00B233BE" w:rsidRPr="004836BF">
        <w:rPr>
          <w:lang w:val="hr-HR"/>
        </w:rPr>
        <w:t>se nije protivio podnesenom prijedlogu za otvaranje stečajnog postupka te je</w:t>
      </w:r>
      <w:r w:rsidR="004836BF">
        <w:rPr>
          <w:lang w:val="hr-HR"/>
        </w:rPr>
        <w:t xml:space="preserve"> izjavio da je suglasan s tim prijedlogom, a isto tako je </w:t>
      </w:r>
      <w:r w:rsidR="00B233BE" w:rsidRPr="004836BF">
        <w:rPr>
          <w:lang w:val="hr-HR"/>
        </w:rPr>
        <w:t>u cijelosti priznao postojanje potraživanja predlagateljic</w:t>
      </w:r>
      <w:r w:rsidR="004836BF" w:rsidRPr="004836BF">
        <w:rPr>
          <w:lang w:val="hr-HR"/>
        </w:rPr>
        <w:t>e s osnova neisplaćenih plaća.</w:t>
      </w:r>
    </w:p>
    <w:p w:rsidRDefault="0040401B" w:rsidP="00347AC5" w:rsidR="0040401B" w:rsidRPr="00AE18FF">
      <w:pPr>
        <w:jc w:val="both"/>
        <w:rPr>
          <w:lang w:val="hr-HR"/>
        </w:rPr>
      </w:pPr>
    </w:p>
    <w:p w:rsidRDefault="00A13E8E" w:rsidP="00F9140E" w:rsidR="00317933">
      <w:pPr>
        <w:jc w:val="both"/>
        <w:rPr>
          <w:lang w:val="hr-HR"/>
        </w:rPr>
      </w:pPr>
      <w:r w:rsidRPr="00AE18FF">
        <w:rPr>
          <w:lang w:val="hr-HR"/>
        </w:rPr>
        <w:tab/>
      </w:r>
      <w:r w:rsidR="00BD029A" w:rsidRPr="00AE18FF">
        <w:rPr>
          <w:lang w:val="hr-HR"/>
        </w:rPr>
        <w:t>Međutim, o</w:t>
      </w:r>
      <w:r w:rsidR="000D3D72" w:rsidRPr="00AE18FF">
        <w:rPr>
          <w:lang w:val="hr-HR"/>
        </w:rPr>
        <w:t xml:space="preserve">sim </w:t>
      </w:r>
      <w:r w:rsidR="00317933" w:rsidRPr="00AE18FF">
        <w:rPr>
          <w:lang w:val="hr-HR"/>
        </w:rPr>
        <w:t xml:space="preserve">ispunjenja uvjeta za otvaranje stečajnog postupka nad dužnikom, tijekom </w:t>
      </w:r>
      <w:r w:rsidRPr="00AE18FF">
        <w:rPr>
          <w:lang w:val="hr-HR"/>
        </w:rPr>
        <w:t xml:space="preserve">prethodnog postupka utvrđeno je i da </w:t>
      </w:r>
      <w:r w:rsidR="00D013A1" w:rsidRPr="00AE18FF">
        <w:rPr>
          <w:lang w:val="hr-HR"/>
        </w:rPr>
        <w:t>imovina</w:t>
      </w:r>
      <w:r w:rsidRPr="00AE18FF">
        <w:rPr>
          <w:lang w:val="hr-HR"/>
        </w:rPr>
        <w:t xml:space="preserve"> </w:t>
      </w:r>
      <w:r w:rsidR="007C6961" w:rsidRPr="00AE18FF">
        <w:rPr>
          <w:lang w:val="hr-HR"/>
        </w:rPr>
        <w:t xml:space="preserve">dužnika </w:t>
      </w:r>
      <w:r w:rsidRPr="00AE18FF">
        <w:rPr>
          <w:lang w:val="hr-HR"/>
        </w:rPr>
        <w:t xml:space="preserve">koja bi ušla u stečajnu masu </w:t>
      </w:r>
      <w:r w:rsidR="00803656">
        <w:rPr>
          <w:lang w:val="hr-HR"/>
        </w:rPr>
        <w:t>nije dovoljna</w:t>
      </w:r>
      <w:r w:rsidR="007C6961" w:rsidRPr="00AE18FF">
        <w:rPr>
          <w:lang w:val="hr-HR"/>
        </w:rPr>
        <w:t xml:space="preserve"> </w:t>
      </w:r>
      <w:r w:rsidR="00EE0225">
        <w:rPr>
          <w:lang w:val="hr-HR"/>
        </w:rPr>
        <w:t xml:space="preserve">ni </w:t>
      </w:r>
      <w:r w:rsidR="007C6961" w:rsidRPr="00AE18FF">
        <w:rPr>
          <w:lang w:val="hr-HR"/>
        </w:rPr>
        <w:t>za namirenje</w:t>
      </w:r>
      <w:r w:rsidRPr="00AE18FF">
        <w:rPr>
          <w:lang w:val="hr-HR"/>
        </w:rPr>
        <w:t xml:space="preserve"> </w:t>
      </w:r>
      <w:r w:rsidR="007C6961" w:rsidRPr="00AE18FF">
        <w:rPr>
          <w:lang w:val="hr-HR"/>
        </w:rPr>
        <w:t>troškova</w:t>
      </w:r>
      <w:r w:rsidRPr="00AE18FF">
        <w:rPr>
          <w:lang w:val="hr-HR"/>
        </w:rPr>
        <w:t xml:space="preserve"> stečajnog postupka. </w:t>
      </w:r>
    </w:p>
    <w:p w:rsidRDefault="00FE6643" w:rsidP="00F9140E" w:rsidR="00FE6643" w:rsidRPr="00AE18FF">
      <w:pPr>
        <w:jc w:val="both"/>
        <w:rPr>
          <w:lang w:val="hr-HR"/>
        </w:rPr>
      </w:pPr>
    </w:p>
    <w:p w:rsidRDefault="004836BF" w:rsidP="00CD7E75" w:rsidR="00CD7E75">
      <w:pPr>
        <w:ind w:firstLine="708"/>
        <w:jc w:val="both"/>
        <w:rPr>
          <w:lang w:val="hr-HR"/>
        </w:rPr>
      </w:pPr>
      <w:r w:rsidRPr="004836BF">
        <w:rPr>
          <w:lang w:val="hr-HR"/>
        </w:rPr>
        <w:t xml:space="preserve">Naime, privremena stečajna upraviteljica Natalija Mladineo je tijekom prethodnog postupka dostavila ovom sudu izvješća o gospodarskom položaju dužnika (list 88-94, list 97-98 te list 117-118 spisa). U svom posljednjem izvješću od 26.09.2016. god., kao i na ročištu održanom 27.09.2016. god., privremena stečajna upraviteljica je istakla da dužnik zapravo nema nikakve materijalne imovine koja bi se mogla unovčiti i iz koje bi se mogli podmiriti neizbježni troškovi stečajnog postupka, a potraživanja koja dužnik vodi u svojim poslovnim knjigama da ne samo da nisu naplativa nego da ista nisu niti utemeljena. S obzirom na navedeno, privremena stečajna upraviteljica je istakla da bi u konkretnom slučaju bili ispunjeni uvjeti za otvaranje i zaključenje stečajnog postupka nad dužnikom, uz prethodno pozivanje zainteresiranih vjerovnika na uplatu predujma za podmirenje predvidivih troškova stečajnog postupka. Privremena stečajna upraviteljica je u svom izvješću od 26.09.2016. god., kao i na ročištu održanom u prethodnom postupku održanom 27.09.2016. god. navela da bi  predvidivi troškovi stečajnog postupka, uz pretpostavku trajanja istog u razdoblju do jedne godine, mogli iznositi </w:t>
      </w:r>
      <w:r w:rsidR="00CD7E75">
        <w:rPr>
          <w:lang w:val="hr-HR"/>
        </w:rPr>
        <w:t xml:space="preserve">ukupno </w:t>
      </w:r>
      <w:r w:rsidRPr="004836BF">
        <w:rPr>
          <w:lang w:val="hr-HR"/>
        </w:rPr>
        <w:t>oko 8.850,00 kn</w:t>
      </w:r>
      <w:r w:rsidR="00CD7E75">
        <w:rPr>
          <w:lang w:val="hr-HR"/>
        </w:rPr>
        <w:t>, a koji se iz imovine dužnika ne bi mogli podmiriti</w:t>
      </w:r>
      <w:r w:rsidRPr="004836BF">
        <w:rPr>
          <w:lang w:val="hr-HR"/>
        </w:rPr>
        <w:t xml:space="preserve">. </w:t>
      </w:r>
    </w:p>
    <w:p w:rsidRDefault="00F9140E" w:rsidP="00A13E8E" w:rsidR="00F9140E" w:rsidRPr="00AE18FF">
      <w:pPr>
        <w:jc w:val="both"/>
        <w:rPr>
          <w:lang w:val="hr-HR"/>
        </w:rPr>
      </w:pPr>
    </w:p>
    <w:p w:rsidRDefault="00A13E8E" w:rsidP="006D2DB9" w:rsidR="002A0E04">
      <w:pPr>
        <w:jc w:val="both"/>
        <w:rPr>
          <w:lang w:val="hr-HR"/>
        </w:rPr>
      </w:pPr>
      <w:r w:rsidRPr="00AE18FF">
        <w:rPr>
          <w:lang w:val="hr-HR"/>
        </w:rPr>
        <w:tab/>
      </w:r>
      <w:r w:rsidR="00AE5405" w:rsidRPr="00AE18FF">
        <w:rPr>
          <w:lang w:val="hr-HR"/>
        </w:rPr>
        <w:t xml:space="preserve">Kako je dakle </w:t>
      </w:r>
      <w:r w:rsidR="00A75897">
        <w:rPr>
          <w:lang w:val="hr-HR"/>
        </w:rPr>
        <w:t>tijekom</w:t>
      </w:r>
      <w:r w:rsidR="00AE5405" w:rsidRPr="00AE18FF">
        <w:rPr>
          <w:lang w:val="hr-HR"/>
        </w:rPr>
        <w:t xml:space="preserve"> prethodnog post</w:t>
      </w:r>
      <w:r w:rsidR="002068D9" w:rsidRPr="00AE18FF">
        <w:rPr>
          <w:lang w:val="hr-HR"/>
        </w:rPr>
        <w:t xml:space="preserve">upka </w:t>
      </w:r>
      <w:r w:rsidR="00A75897">
        <w:rPr>
          <w:lang w:val="hr-HR"/>
        </w:rPr>
        <w:t>utvrđeno</w:t>
      </w:r>
      <w:r w:rsidR="00AE5405" w:rsidRPr="00AE18FF">
        <w:rPr>
          <w:lang w:val="hr-HR"/>
        </w:rPr>
        <w:t xml:space="preserve"> da su kod dužnika </w:t>
      </w:r>
      <w:r w:rsidR="00CD7E75">
        <w:rPr>
          <w:lang w:val="hr-HR"/>
        </w:rPr>
        <w:t xml:space="preserve">ispunjeni </w:t>
      </w:r>
      <w:r w:rsidR="007D5CB9" w:rsidRPr="00AE18FF">
        <w:rPr>
          <w:lang w:val="hr-HR"/>
        </w:rPr>
        <w:t>razlozi</w:t>
      </w:r>
      <w:r w:rsidR="00AE5405" w:rsidRPr="00AE18FF">
        <w:rPr>
          <w:lang w:val="hr-HR"/>
        </w:rPr>
        <w:t xml:space="preserve"> za otvaranje stečajnog postupka, kao i da </w:t>
      </w:r>
      <w:r w:rsidR="00421129">
        <w:rPr>
          <w:lang w:val="hr-HR"/>
        </w:rPr>
        <w:t>imovina dužnika koja bi ušla u stečajnu masu nije dovoljna ni za namirenje troškova stečajnog postupka</w:t>
      </w:r>
      <w:r w:rsidR="00DF7AC0" w:rsidRPr="00AE51A2">
        <w:rPr>
          <w:lang w:val="hr-HR"/>
        </w:rPr>
        <w:t>,</w:t>
      </w:r>
      <w:r w:rsidR="002068D9" w:rsidRPr="00AE18FF">
        <w:rPr>
          <w:lang w:val="hr-HR"/>
        </w:rPr>
        <w:t xml:space="preserve"> to je stoga ovaj sud</w:t>
      </w:r>
      <w:r w:rsidRPr="00AE18FF">
        <w:rPr>
          <w:lang w:val="hr-HR"/>
        </w:rPr>
        <w:t xml:space="preserve"> rj</w:t>
      </w:r>
      <w:r w:rsidR="007D5CB9" w:rsidRPr="00AE18FF">
        <w:rPr>
          <w:lang w:val="hr-HR"/>
        </w:rPr>
        <w:t>ešenjem pod posl. br. 12. St-</w:t>
      </w:r>
      <w:r w:rsidR="000422FA">
        <w:rPr>
          <w:lang w:val="hr-HR"/>
        </w:rPr>
        <w:t>19/2010</w:t>
      </w:r>
      <w:r w:rsidRPr="00AE18FF">
        <w:rPr>
          <w:lang w:val="hr-HR"/>
        </w:rPr>
        <w:t xml:space="preserve"> od </w:t>
      </w:r>
      <w:r w:rsidR="000422FA">
        <w:rPr>
          <w:lang w:val="hr-HR"/>
        </w:rPr>
        <w:t>27. listopada 2016</w:t>
      </w:r>
      <w:r w:rsidRPr="00AE18FF">
        <w:rPr>
          <w:lang w:val="hr-HR"/>
        </w:rPr>
        <w:t xml:space="preserve">. god. pozvao </w:t>
      </w:r>
      <w:r w:rsidR="002A0E04">
        <w:rPr>
          <w:lang w:val="hr-HR"/>
        </w:rPr>
        <w:t xml:space="preserve">sve </w:t>
      </w:r>
      <w:r w:rsidRPr="00AE18FF">
        <w:rPr>
          <w:lang w:val="hr-HR"/>
        </w:rPr>
        <w:t xml:space="preserve">osobe koje imaju </w:t>
      </w:r>
      <w:r w:rsidR="002E0C6A">
        <w:rPr>
          <w:lang w:val="hr-HR"/>
        </w:rPr>
        <w:t xml:space="preserve">pravni </w:t>
      </w:r>
      <w:r w:rsidRPr="00AE18FF">
        <w:rPr>
          <w:lang w:val="hr-HR"/>
        </w:rPr>
        <w:t>interes za redovitim provođenjem stečajnog postupka nad dužnikom da u roku od 15 dana</w:t>
      </w:r>
      <w:r w:rsidR="000422FA">
        <w:rPr>
          <w:lang w:val="hr-HR"/>
        </w:rPr>
        <w:t>, a koji rok počinje teći istekom osmog dana</w:t>
      </w:r>
      <w:r w:rsidRPr="00AE18FF">
        <w:rPr>
          <w:lang w:val="hr-HR"/>
        </w:rPr>
        <w:t xml:space="preserve"> od </w:t>
      </w:r>
      <w:r w:rsidR="000422FA">
        <w:rPr>
          <w:lang w:val="hr-HR"/>
        </w:rPr>
        <w:t xml:space="preserve">dana </w:t>
      </w:r>
      <w:r w:rsidRPr="00AE18FF">
        <w:rPr>
          <w:lang w:val="hr-HR"/>
        </w:rPr>
        <w:t xml:space="preserve">objave </w:t>
      </w:r>
      <w:r w:rsidR="002A0E04">
        <w:rPr>
          <w:lang w:val="hr-HR"/>
        </w:rPr>
        <w:t>tog rješenja na e-oglasnoj ploči suda</w:t>
      </w:r>
      <w:r w:rsidR="000422FA">
        <w:rPr>
          <w:lang w:val="hr-HR"/>
        </w:rPr>
        <w:t>,</w:t>
      </w:r>
      <w:r w:rsidRPr="00AE18FF">
        <w:rPr>
          <w:lang w:val="hr-HR"/>
        </w:rPr>
        <w:t xml:space="preserve"> solidarno predujme</w:t>
      </w:r>
      <w:r w:rsidR="000422FA">
        <w:rPr>
          <w:lang w:val="hr-HR"/>
        </w:rPr>
        <w:t xml:space="preserve"> na depozitni račun ovog suda</w:t>
      </w:r>
      <w:r w:rsidR="00421129">
        <w:rPr>
          <w:lang w:val="hr-HR"/>
        </w:rPr>
        <w:t xml:space="preserve"> iznos od </w:t>
      </w:r>
      <w:r w:rsidR="000422FA">
        <w:rPr>
          <w:lang w:val="hr-HR"/>
        </w:rPr>
        <w:t>10</w:t>
      </w:r>
      <w:r w:rsidRPr="00AE18FF">
        <w:rPr>
          <w:lang w:val="hr-HR"/>
        </w:rPr>
        <w:t xml:space="preserve">.000,00 kn za </w:t>
      </w:r>
      <w:r w:rsidR="002A0E04">
        <w:rPr>
          <w:lang w:val="hr-HR"/>
        </w:rPr>
        <w:t>namirenje</w:t>
      </w:r>
      <w:r w:rsidRPr="00AE18FF">
        <w:rPr>
          <w:lang w:val="hr-HR"/>
        </w:rPr>
        <w:t xml:space="preserve"> troškova prethodnog i otvorenog stečajnog postupka uz upozorenje da će se, ako zatraženi predujam ne bude uplaćen, donijeti rješenje o otvaranju i </w:t>
      </w:r>
      <w:r w:rsidR="00317933" w:rsidRPr="00AE18FF">
        <w:rPr>
          <w:lang w:val="hr-HR"/>
        </w:rPr>
        <w:t xml:space="preserve">istovremenom </w:t>
      </w:r>
      <w:r w:rsidRPr="00AE18FF">
        <w:rPr>
          <w:lang w:val="hr-HR"/>
        </w:rPr>
        <w:t xml:space="preserve">zaključenju stečajnog postupka nad dužnikom, a sve to sukladno odredbama čl. </w:t>
      </w:r>
      <w:r w:rsidR="002A0E04">
        <w:rPr>
          <w:lang w:val="hr-HR"/>
        </w:rPr>
        <w:t xml:space="preserve">132. st. 1. i 2. </w:t>
      </w:r>
      <w:r w:rsidR="002A0E04" w:rsidRPr="00953905">
        <w:rPr>
          <w:lang w:val="hr-HR"/>
        </w:rPr>
        <w:t>Stečajnog zakona (Narodne novine</w:t>
      </w:r>
      <w:r w:rsidR="002A0E04">
        <w:rPr>
          <w:lang w:val="hr-HR"/>
        </w:rPr>
        <w:t xml:space="preserve"> br. 71/15, dalje SZ/15), koje odredbe</w:t>
      </w:r>
      <w:r w:rsidR="002A0E04" w:rsidRPr="00953905">
        <w:rPr>
          <w:lang w:val="hr-HR"/>
        </w:rPr>
        <w:t xml:space="preserve"> se u</w:t>
      </w:r>
      <w:r w:rsidR="002A0E04">
        <w:rPr>
          <w:lang w:val="hr-HR"/>
        </w:rPr>
        <w:t xml:space="preserve"> konkretnom slučaju primjenjuju </w:t>
      </w:r>
      <w:r w:rsidR="002A0E04" w:rsidRPr="00953905">
        <w:rPr>
          <w:lang w:val="hr-HR"/>
        </w:rPr>
        <w:t>sukladno odredbama čl. 441. st. 2. SZ/15</w:t>
      </w:r>
      <w:r w:rsidR="002A0E04">
        <w:rPr>
          <w:lang w:val="hr-HR"/>
        </w:rPr>
        <w:t>.</w:t>
      </w:r>
      <w:r w:rsidR="000422FA">
        <w:rPr>
          <w:lang w:val="hr-HR"/>
        </w:rPr>
        <w:t xml:space="preserve"> </w:t>
      </w:r>
    </w:p>
    <w:p w:rsidRDefault="002A0E04" w:rsidP="006D2DB9" w:rsidR="002A0E04">
      <w:pPr>
        <w:jc w:val="both"/>
        <w:rPr>
          <w:lang w:val="hr-HR"/>
        </w:rPr>
      </w:pPr>
    </w:p>
    <w:p w:rsidRDefault="002A0E04" w:rsidP="002A0E04" w:rsidR="002A0E04">
      <w:pPr>
        <w:ind w:firstLine="708"/>
        <w:jc w:val="both"/>
        <w:rPr>
          <w:lang w:val="hr-HR"/>
        </w:rPr>
      </w:pPr>
      <w:r>
        <w:rPr>
          <w:lang w:val="hr-HR"/>
        </w:rPr>
        <w:t>Naime, o</w:t>
      </w:r>
      <w:r w:rsidRPr="00953905">
        <w:rPr>
          <w:lang w:val="hr-HR"/>
        </w:rPr>
        <w:t xml:space="preserve">dredbom čl. 132. st. 1. </w:t>
      </w:r>
      <w:r>
        <w:rPr>
          <w:lang w:val="hr-HR"/>
        </w:rPr>
        <w:t>SZ/15</w:t>
      </w:r>
      <w:r w:rsidRPr="00953905">
        <w:rPr>
          <w:lang w:val="hr-HR"/>
        </w:rPr>
        <w:t xml:space="preserve"> propisano je da ako prije otvaranja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 Stavkom 2. čl. 132. SZ/15 propisano je da ako osobe iz stavka 1. ovog članka ne predujme traženi iznos, sud će donijeti rješenje o otvaranju i zaključenju stečajnog postupka. </w:t>
      </w:r>
    </w:p>
    <w:p w:rsidRDefault="000422FA" w:rsidP="002A0E04" w:rsidR="000422FA">
      <w:pPr>
        <w:ind w:firstLine="708"/>
        <w:jc w:val="both"/>
        <w:rPr>
          <w:lang w:val="hr-HR"/>
        </w:rPr>
      </w:pPr>
    </w:p>
    <w:p w:rsidRDefault="000422FA" w:rsidP="002A0E04" w:rsidR="000422FA" w:rsidRPr="00953905">
      <w:pPr>
        <w:ind w:firstLine="708"/>
        <w:jc w:val="both"/>
        <w:rPr>
          <w:lang w:val="hr-HR"/>
        </w:rPr>
      </w:pPr>
      <w:r>
        <w:rPr>
          <w:lang w:val="hr-HR"/>
        </w:rPr>
        <w:t xml:space="preserve">U odnosu na visinu zatraženog predujma ističe se da je pored predvidivih troškova stečajnog postupka obračunatih po stečajnoj upraviteljici u iznosu od </w:t>
      </w:r>
      <w:r w:rsidRPr="004836BF">
        <w:rPr>
          <w:lang w:val="hr-HR"/>
        </w:rPr>
        <w:t>8.850,00 kn</w:t>
      </w:r>
      <w:r>
        <w:rPr>
          <w:lang w:val="hr-HR"/>
        </w:rPr>
        <w:t xml:space="preserve">, zaraženom predujmu trebalo pridodati i </w:t>
      </w:r>
      <w:r w:rsidR="00540E83">
        <w:rPr>
          <w:lang w:val="hr-HR"/>
        </w:rPr>
        <w:t xml:space="preserve">već nastale </w:t>
      </w:r>
      <w:r>
        <w:rPr>
          <w:lang w:val="hr-HR"/>
        </w:rPr>
        <w:t>troškove oglašavanja sudskih rješenja u Narodnim novinama, koja su donesena u prethodnom postupku,</w:t>
      </w:r>
      <w:r w:rsidR="00540E83">
        <w:rPr>
          <w:lang w:val="hr-HR"/>
        </w:rPr>
        <w:t xml:space="preserve"> a kako je to sve navedeno u obrazloženju rješenja ovog suda od 27.10.2016. god. pa je stoga</w:t>
      </w:r>
      <w:r>
        <w:rPr>
          <w:lang w:val="hr-HR"/>
        </w:rPr>
        <w:t xml:space="preserve"> </w:t>
      </w:r>
      <w:r w:rsidR="00540E83">
        <w:rPr>
          <w:lang w:val="hr-HR"/>
        </w:rPr>
        <w:t>i određen predujam, za podmirenje troškova prethodnog i otvorenog stečajnog postupka, u visini od 10.000,00 kn</w:t>
      </w:r>
    </w:p>
    <w:p w:rsidRDefault="00994DEC" w:rsidP="00555A46" w:rsidR="009E120A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 </w:t>
      </w:r>
    </w:p>
    <w:p w:rsidRDefault="006D2DB9" w:rsidP="00DF0D68" w:rsidR="006D2DB9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Rješenje ovog suda od </w:t>
      </w:r>
      <w:r w:rsidR="00540E83">
        <w:rPr>
          <w:lang w:val="hr-HR"/>
        </w:rPr>
        <w:t>27. listopada</w:t>
      </w:r>
      <w:r w:rsidR="00555A46">
        <w:rPr>
          <w:lang w:val="hr-HR"/>
        </w:rPr>
        <w:t xml:space="preserve"> </w:t>
      </w:r>
      <w:r w:rsidR="00540E83">
        <w:rPr>
          <w:lang w:val="hr-HR"/>
        </w:rPr>
        <w:t>2016</w:t>
      </w:r>
      <w:r w:rsidRPr="00AE18FF">
        <w:rPr>
          <w:lang w:val="hr-HR"/>
        </w:rPr>
        <w:t>. god. objavlje</w:t>
      </w:r>
      <w:r w:rsidR="00F9140E" w:rsidRPr="00AE18FF">
        <w:rPr>
          <w:lang w:val="hr-HR"/>
        </w:rPr>
        <w:t xml:space="preserve">no je </w:t>
      </w:r>
      <w:r w:rsidR="00555A46">
        <w:rPr>
          <w:lang w:val="hr-HR"/>
        </w:rPr>
        <w:t xml:space="preserve">na e-oglasnoj ploči suda, sukladno odredbama čl. 12. st. 1. </w:t>
      </w:r>
      <w:r w:rsidR="00A405B7">
        <w:rPr>
          <w:lang w:val="hr-HR"/>
        </w:rPr>
        <w:t>i čl. 132. st. 3. SZ/15 u vezi s čl.</w:t>
      </w:r>
      <w:r w:rsidR="00555A46" w:rsidRPr="00953905">
        <w:rPr>
          <w:lang w:val="hr-HR"/>
        </w:rPr>
        <w:t xml:space="preserve"> 441. st. 2. SZ/15</w:t>
      </w:r>
      <w:r w:rsidR="00555A46">
        <w:rPr>
          <w:lang w:val="hr-HR"/>
        </w:rPr>
        <w:t>, istoga dana kada je i doneseno</w:t>
      </w:r>
      <w:r w:rsidR="00540E83">
        <w:rPr>
          <w:lang w:val="hr-HR"/>
        </w:rPr>
        <w:t xml:space="preserve"> pa je stoga rok za uplatu zatraženog predujma istekao s danom 21. listopada 2016. god.</w:t>
      </w:r>
      <w:r w:rsidR="00A405B7">
        <w:rPr>
          <w:lang w:val="hr-HR"/>
        </w:rPr>
        <w:t xml:space="preserve"> </w:t>
      </w:r>
      <w:r w:rsidR="00540E83">
        <w:rPr>
          <w:lang w:val="hr-HR"/>
        </w:rPr>
        <w:t xml:space="preserve">Međutim, </w:t>
      </w:r>
      <w:r w:rsidR="00A405B7" w:rsidRPr="00AE18FF">
        <w:rPr>
          <w:lang w:val="hr-HR"/>
        </w:rPr>
        <w:t xml:space="preserve">nitko </w:t>
      </w:r>
      <w:r w:rsidR="002068D9" w:rsidRPr="00AE18FF">
        <w:rPr>
          <w:lang w:val="hr-HR"/>
        </w:rPr>
        <w:t xml:space="preserve">od </w:t>
      </w:r>
      <w:r w:rsidR="00DF0D68">
        <w:rPr>
          <w:lang w:val="hr-HR"/>
        </w:rPr>
        <w:t xml:space="preserve">vjerovnika </w:t>
      </w:r>
      <w:r w:rsidR="00D3308F">
        <w:rPr>
          <w:lang w:val="hr-HR"/>
        </w:rPr>
        <w:t>odnosno</w:t>
      </w:r>
      <w:r w:rsidR="002068D9" w:rsidRPr="00AE18FF">
        <w:rPr>
          <w:lang w:val="hr-HR"/>
        </w:rPr>
        <w:t xml:space="preserve"> </w:t>
      </w:r>
      <w:r w:rsidR="007D5CB9" w:rsidRPr="00AE18FF">
        <w:rPr>
          <w:lang w:val="hr-HR"/>
        </w:rPr>
        <w:t xml:space="preserve">eventualno </w:t>
      </w:r>
      <w:r w:rsidR="002068D9" w:rsidRPr="00AE18FF">
        <w:rPr>
          <w:lang w:val="hr-HR"/>
        </w:rPr>
        <w:t xml:space="preserve">zainteresiranih osoba </w:t>
      </w:r>
      <w:r w:rsidRPr="00AE18FF">
        <w:rPr>
          <w:lang w:val="hr-HR"/>
        </w:rPr>
        <w:t xml:space="preserve">nije postupio po pozivu suda i </w:t>
      </w:r>
      <w:r w:rsidR="00A405B7">
        <w:rPr>
          <w:lang w:val="hr-HR"/>
        </w:rPr>
        <w:t>u određenom</w:t>
      </w:r>
      <w:r w:rsidR="006F3B71" w:rsidRPr="00AE18FF">
        <w:rPr>
          <w:lang w:val="hr-HR"/>
        </w:rPr>
        <w:t xml:space="preserve"> roku </w:t>
      </w:r>
      <w:r w:rsidRPr="00AE18FF">
        <w:rPr>
          <w:lang w:val="hr-HR"/>
        </w:rPr>
        <w:t>uplatio zatraženi predujam</w:t>
      </w:r>
      <w:r w:rsidR="00A405B7">
        <w:rPr>
          <w:lang w:val="hr-HR"/>
        </w:rPr>
        <w:t>.</w:t>
      </w:r>
      <w:r w:rsidRPr="00AE18FF">
        <w:rPr>
          <w:lang w:val="hr-HR"/>
        </w:rPr>
        <w:t xml:space="preserve"> </w:t>
      </w:r>
      <w:r w:rsidR="00A405B7" w:rsidRPr="00AE18FF">
        <w:rPr>
          <w:lang w:val="hr-HR"/>
        </w:rPr>
        <w:t xml:space="preserve">Samim </w:t>
      </w:r>
      <w:r w:rsidRPr="00AE18FF">
        <w:rPr>
          <w:lang w:val="hr-HR"/>
        </w:rPr>
        <w:t>time</w:t>
      </w:r>
      <w:r w:rsidR="00A405B7">
        <w:rPr>
          <w:lang w:val="hr-HR"/>
        </w:rPr>
        <w:t>,</w:t>
      </w:r>
      <w:r w:rsidRPr="00AE18FF">
        <w:rPr>
          <w:lang w:val="hr-HR"/>
        </w:rPr>
        <w:t xml:space="preserve"> ispunili </w:t>
      </w:r>
      <w:r w:rsidR="00A405B7">
        <w:rPr>
          <w:lang w:val="hr-HR"/>
        </w:rPr>
        <w:t xml:space="preserve">su se </w:t>
      </w:r>
      <w:r w:rsidRPr="00AE18FF">
        <w:rPr>
          <w:lang w:val="hr-HR"/>
        </w:rPr>
        <w:t>uvjeti za donošenje rješenja o otvaranju i istovremenom zaključenju stečajnog postupka nad dužnikom.</w:t>
      </w:r>
    </w:p>
    <w:p w:rsidRDefault="00540E83" w:rsidP="00540E83" w:rsidR="00540E83">
      <w:pPr>
        <w:jc w:val="both"/>
        <w:rPr>
          <w:lang w:val="hr-HR"/>
        </w:rPr>
      </w:pPr>
    </w:p>
    <w:p w:rsidRDefault="006D2DB9" w:rsidP="00C34BAF" w:rsidR="006D2DB9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Radi navedenog, a sukladno odredbama </w:t>
      </w:r>
      <w:r w:rsidR="00A405B7" w:rsidRPr="00AE18FF">
        <w:rPr>
          <w:lang w:val="hr-HR"/>
        </w:rPr>
        <w:t xml:space="preserve">čl. </w:t>
      </w:r>
      <w:r w:rsidR="00A405B7">
        <w:rPr>
          <w:lang w:val="hr-HR"/>
        </w:rPr>
        <w:t>132. st. 1. i 2. SZ/15</w:t>
      </w:r>
      <w:r w:rsidRPr="00AE18FF">
        <w:rPr>
          <w:lang w:val="hr-HR"/>
        </w:rPr>
        <w:t xml:space="preserve"> odluče</w:t>
      </w:r>
      <w:r w:rsidR="00D068A4" w:rsidRPr="00AE18FF">
        <w:rPr>
          <w:lang w:val="hr-HR"/>
        </w:rPr>
        <w:t>no je kao u toč. I. do IV</w:t>
      </w:r>
      <w:r w:rsidRPr="00AE18FF">
        <w:rPr>
          <w:lang w:val="hr-HR"/>
        </w:rPr>
        <w:t>. izreke ovog rješenja.</w:t>
      </w:r>
    </w:p>
    <w:p w:rsidRDefault="006D2DB9" w:rsidP="00C34BAF" w:rsidR="006D2DB9" w:rsidRPr="00AE18FF">
      <w:pPr>
        <w:ind w:firstLine="708"/>
        <w:jc w:val="both"/>
        <w:rPr>
          <w:lang w:val="hr-HR"/>
        </w:rPr>
      </w:pPr>
    </w:p>
    <w:p w:rsidRDefault="00F65207" w:rsidP="00C34BAF" w:rsidR="006D2DB9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Budući da je sukladno odredbama čl. </w:t>
      </w:r>
      <w:r w:rsidR="00A405B7">
        <w:rPr>
          <w:lang w:val="hr-HR"/>
        </w:rPr>
        <w:t>89</w:t>
      </w:r>
      <w:r w:rsidRPr="00AE18FF">
        <w:rPr>
          <w:lang w:val="hr-HR"/>
        </w:rPr>
        <w:t>. st</w:t>
      </w:r>
      <w:r w:rsidR="002E0C6A">
        <w:rPr>
          <w:lang w:val="hr-HR"/>
        </w:rPr>
        <w:t>. 1. toč. 13</w:t>
      </w:r>
      <w:r w:rsidRPr="00AE18FF">
        <w:rPr>
          <w:lang w:val="hr-HR"/>
        </w:rPr>
        <w:t xml:space="preserve">., čl. </w:t>
      </w:r>
      <w:r w:rsidR="00A405B7">
        <w:rPr>
          <w:lang w:val="hr-HR"/>
        </w:rPr>
        <w:t>133. st. 1</w:t>
      </w:r>
      <w:r w:rsidRPr="00AE18FF">
        <w:rPr>
          <w:lang w:val="hr-HR"/>
        </w:rPr>
        <w:t>.</w:t>
      </w:r>
      <w:r w:rsidR="00A405B7">
        <w:rPr>
          <w:lang w:val="hr-HR"/>
        </w:rPr>
        <w:t xml:space="preserve"> SZ/15</w:t>
      </w:r>
      <w:r w:rsidRPr="00AE18FF">
        <w:rPr>
          <w:lang w:val="hr-HR"/>
        </w:rPr>
        <w:t xml:space="preserve"> i ostalim odredbama S</w:t>
      </w:r>
      <w:r w:rsidR="00E2203A" w:rsidRPr="00AE18FF">
        <w:rPr>
          <w:lang w:val="hr-HR"/>
        </w:rPr>
        <w:t>tečajnog zakona</w:t>
      </w:r>
      <w:r w:rsidRPr="00AE18FF">
        <w:rPr>
          <w:lang w:val="hr-HR"/>
        </w:rPr>
        <w:t xml:space="preserve">, stečajni upravitelj dužan i nakon zaključenja stečajnog postupka zastupati </w:t>
      </w:r>
      <w:r w:rsidR="00624D67">
        <w:rPr>
          <w:lang w:val="hr-HR"/>
        </w:rPr>
        <w:t>stečajnu masu stečajnog dužnika</w:t>
      </w:r>
      <w:r w:rsidRPr="00AE18FF">
        <w:rPr>
          <w:lang w:val="hr-HR"/>
        </w:rPr>
        <w:t xml:space="preserve"> te </w:t>
      </w:r>
      <w:r w:rsidR="00A405B7">
        <w:rPr>
          <w:lang w:val="hr-HR"/>
        </w:rPr>
        <w:t xml:space="preserve">u ime i </w:t>
      </w:r>
      <w:r w:rsidRPr="00AE18FF">
        <w:rPr>
          <w:lang w:val="hr-HR"/>
        </w:rPr>
        <w:t xml:space="preserve">za račun stečajne mase može unovčiti imovinu dužnika i prikupljenim sredstvima podmiriti troškove stečajnog postupka, odnosno u slučaju ispunjenja </w:t>
      </w:r>
      <w:r w:rsidR="00A405B7">
        <w:rPr>
          <w:lang w:val="hr-HR"/>
        </w:rPr>
        <w:t xml:space="preserve">potrebnih </w:t>
      </w:r>
      <w:r w:rsidRPr="00AE18FF">
        <w:rPr>
          <w:lang w:val="hr-HR"/>
        </w:rPr>
        <w:t>uvjeta predložiti nastavak postupka radi naknadne diobe, to je s</w:t>
      </w:r>
      <w:r w:rsidR="00D068A4" w:rsidRPr="00AE18FF">
        <w:rPr>
          <w:lang w:val="hr-HR"/>
        </w:rPr>
        <w:t xml:space="preserve">toga riješeno kao pod toč. </w:t>
      </w:r>
      <w:r w:rsidRPr="00AE18FF">
        <w:rPr>
          <w:lang w:val="hr-HR"/>
        </w:rPr>
        <w:t>V. izreke ovog rješenja.</w:t>
      </w:r>
    </w:p>
    <w:p w:rsidRDefault="00FD6346" w:rsidP="00C34BAF" w:rsidR="00FD6346">
      <w:pPr>
        <w:ind w:firstLine="708"/>
        <w:jc w:val="both"/>
        <w:rPr>
          <w:lang w:val="hr-HR"/>
        </w:rPr>
      </w:pPr>
    </w:p>
    <w:p w:rsidRDefault="00FD6346" w:rsidP="00FD6346" w:rsidR="00FD6346" w:rsidRPr="0041105E">
      <w:pPr>
        <w:ind w:firstLine="708"/>
        <w:jc w:val="both"/>
        <w:rPr>
          <w:lang w:val="hr-HR"/>
        </w:rPr>
      </w:pPr>
      <w:r w:rsidRPr="0041105E">
        <w:rPr>
          <w:lang w:val="hr-HR"/>
        </w:rPr>
        <w:t>Kako je ovim rješenjem otvoren (i istovremeno zaključen) stečajni postupak nad dužnikom te je na taj način odlučeno o prijedlogu za otvaranje stečajnog postupka nad dužnikom, to je samim time valjalo ukinuti mjere osiguranja koje su</w:t>
      </w:r>
      <w:r w:rsidR="00226EE7">
        <w:rPr>
          <w:lang w:val="hr-HR"/>
        </w:rPr>
        <w:t xml:space="preserve"> prema dužniku određene rješenjima</w:t>
      </w:r>
      <w:r>
        <w:rPr>
          <w:lang w:val="hr-HR"/>
        </w:rPr>
        <w:t xml:space="preserve"> ovog suda </w:t>
      </w:r>
      <w:r w:rsidR="00226EE7" w:rsidRPr="0041105E">
        <w:rPr>
          <w:lang w:val="hr-HR"/>
        </w:rPr>
        <w:t xml:space="preserve">posl. br. </w:t>
      </w:r>
      <w:r w:rsidR="00226EE7">
        <w:t>7. St-19/2010 od 28. rujna 2010. god. i od 14. veljače 2011. god.</w:t>
      </w:r>
      <w:r w:rsidRPr="0041105E">
        <w:rPr>
          <w:lang w:val="hr-HR"/>
        </w:rPr>
        <w:t xml:space="preserve">, a radi čega je </w:t>
      </w:r>
      <w:r>
        <w:rPr>
          <w:lang w:val="hr-HR"/>
        </w:rPr>
        <w:t xml:space="preserve">i </w:t>
      </w:r>
      <w:r w:rsidR="00226EE7">
        <w:rPr>
          <w:lang w:val="hr-HR"/>
        </w:rPr>
        <w:t>riješeno</w:t>
      </w:r>
      <w:r w:rsidRPr="0041105E">
        <w:rPr>
          <w:lang w:val="hr-HR"/>
        </w:rPr>
        <w:t xml:space="preserve"> kao u toč. VI. izreke ovog rješenja.</w:t>
      </w:r>
    </w:p>
    <w:p w:rsidRDefault="00F65207" w:rsidP="00FD6346" w:rsidR="00F65207" w:rsidRPr="00AE18FF">
      <w:pPr>
        <w:jc w:val="both"/>
        <w:rPr>
          <w:lang w:val="hr-HR"/>
        </w:rPr>
      </w:pPr>
    </w:p>
    <w:p w:rsidRDefault="00F65207" w:rsidP="00C34BAF" w:rsidR="00F65207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>Odluka pod toč. V</w:t>
      </w:r>
      <w:r w:rsidR="00FD6346">
        <w:rPr>
          <w:lang w:val="hr-HR"/>
        </w:rPr>
        <w:t>I</w:t>
      </w:r>
      <w:r w:rsidR="00D068A4" w:rsidRPr="00AE18FF">
        <w:rPr>
          <w:lang w:val="hr-HR"/>
        </w:rPr>
        <w:t>I</w:t>
      </w:r>
      <w:r w:rsidRPr="00AE18FF">
        <w:rPr>
          <w:lang w:val="hr-HR"/>
        </w:rPr>
        <w:t xml:space="preserve">. izreke temelji se na odredbama </w:t>
      </w:r>
      <w:r w:rsidR="00D3308F">
        <w:rPr>
          <w:lang w:val="hr-HR"/>
        </w:rPr>
        <w:t>čl. 12. st. 1. i čl. 132. st. 3. SZ/15 u vezi s čl.</w:t>
      </w:r>
      <w:r w:rsidR="00D3308F" w:rsidRPr="00953905">
        <w:rPr>
          <w:lang w:val="hr-HR"/>
        </w:rPr>
        <w:t xml:space="preserve"> 441. st. 2. SZ/15</w:t>
      </w:r>
      <w:r w:rsidRPr="00AE18FF">
        <w:rPr>
          <w:lang w:val="hr-HR"/>
        </w:rPr>
        <w:t>.</w:t>
      </w:r>
    </w:p>
    <w:p w:rsidRDefault="00D013A1" w:rsidP="00AF762C" w:rsidR="00D013A1" w:rsidRPr="00AE18FF">
      <w:pPr>
        <w:jc w:val="both"/>
        <w:rPr>
          <w:lang w:val="hr-HR"/>
        </w:rPr>
      </w:pPr>
    </w:p>
    <w:p w:rsidRDefault="00D4027A" w:rsidP="00C704CA" w:rsidR="00D4027A" w:rsidRPr="00226EE7">
      <w:pPr>
        <w:jc w:val="center"/>
        <w:rPr>
          <w:lang w:val="hr-HR"/>
        </w:rPr>
      </w:pPr>
      <w:r w:rsidRPr="00AE18FF">
        <w:rPr>
          <w:lang w:val="hr-HR"/>
        </w:rPr>
        <w:t>U Splitu</w:t>
      </w:r>
      <w:r w:rsidR="00DD0BC4" w:rsidRPr="00AE18FF">
        <w:rPr>
          <w:lang w:val="hr-HR"/>
        </w:rPr>
        <w:t xml:space="preserve">, </w:t>
      </w:r>
      <w:r w:rsidR="00226EE7">
        <w:rPr>
          <w:lang w:val="hr-HR"/>
        </w:rPr>
        <w:t>28. studenog 2016</w:t>
      </w:r>
      <w:r w:rsidRPr="00226EE7">
        <w:rPr>
          <w:lang w:val="hr-HR"/>
        </w:rPr>
        <w:t>. godine.</w:t>
      </w:r>
    </w:p>
    <w:p w:rsidRDefault="00D4027A" w:rsidP="00D4027A" w:rsidR="00D4027A" w:rsidRPr="00226EE7">
      <w:pPr>
        <w:jc w:val="both"/>
        <w:rPr>
          <w:i/>
          <w:sz w:val="16"/>
          <w:szCs w:val="16"/>
          <w:lang w:val="hr-HR"/>
        </w:rPr>
      </w:pPr>
      <w:r w:rsidRPr="00226EE7">
        <w:rPr>
          <w:i/>
          <w:lang w:val="hr-HR"/>
        </w:rPr>
        <w:t xml:space="preserve"> </w:t>
      </w:r>
    </w:p>
    <w:p w:rsidRDefault="00D4027A" w:rsidP="003F3F45" w:rsidR="00D4027A" w:rsidRPr="00AE18FF">
      <w:pPr>
        <w:ind w:firstLine="708" w:left="7080"/>
      </w:pPr>
      <w:r w:rsidRPr="00AE18FF">
        <w:t xml:space="preserve">S U D A C </w:t>
      </w:r>
    </w:p>
    <w:p w:rsidRDefault="00D4027A" w:rsidP="00D4027A" w:rsidR="00D4027A" w:rsidRPr="00AE18FF">
      <w:pPr>
        <w:ind w:left="6372"/>
        <w:rPr>
          <w:sz w:val="28"/>
          <w:szCs w:val="28"/>
        </w:rPr>
      </w:pPr>
    </w:p>
    <w:p w:rsidRDefault="00D4027A" w:rsidP="003F3F45" w:rsidR="00D4027A" w:rsidRPr="00AE18FF">
      <w:pPr>
        <w:ind w:firstLine="708" w:left="7080"/>
        <w:rPr>
          <w:u w:val="single"/>
          <w:lang w:val="hr-HR"/>
        </w:rPr>
      </w:pPr>
      <w:r w:rsidRPr="00AE18FF">
        <w:t>Paško Bačić</w:t>
      </w:r>
    </w:p>
    <w:p w:rsidRDefault="00D4027A" w:rsidP="00D4027A" w:rsidR="00D4027A" w:rsidRPr="00AE18FF">
      <w:pPr>
        <w:jc w:val="both"/>
        <w:rPr>
          <w:u w:val="single"/>
          <w:lang w:val="hr-HR"/>
        </w:rPr>
      </w:pPr>
    </w:p>
    <w:p w:rsidRDefault="00736EF6" w:rsidP="00D4027A" w:rsidR="00736EF6" w:rsidRPr="00AE18FF">
      <w:pPr>
        <w:jc w:val="both"/>
        <w:rPr>
          <w:u w:val="single"/>
          <w:lang w:val="hr-HR"/>
        </w:rPr>
      </w:pPr>
    </w:p>
    <w:p w:rsidRDefault="00AF762C" w:rsidP="00D4027A" w:rsidR="00AF762C" w:rsidRPr="00885A2C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POUKA O PRAVNOM LIJEKU: </w:t>
      </w:r>
    </w:p>
    <w:p w:rsidRDefault="00D4027A" w:rsidP="00D4027A" w:rsidR="00D278E5" w:rsidRPr="00AE18FF">
      <w:pPr>
        <w:jc w:val="both"/>
        <w:rPr>
          <w:lang w:val="hr-HR"/>
        </w:rPr>
      </w:pPr>
      <w:r w:rsidRPr="00AE18FF">
        <w:rPr>
          <w:lang w:val="hr-HR"/>
        </w:rPr>
        <w:t>Protiv</w:t>
      </w:r>
      <w:r w:rsidR="0098682F" w:rsidRPr="00AE18FF">
        <w:rPr>
          <w:lang w:val="hr-HR"/>
        </w:rPr>
        <w:t xml:space="preserve"> ovog rješenj</w:t>
      </w:r>
      <w:r w:rsidR="00D278E5" w:rsidRPr="00AE18FF">
        <w:rPr>
          <w:lang w:val="hr-HR"/>
        </w:rPr>
        <w:t>a</w:t>
      </w:r>
      <w:r w:rsidR="00C704CA" w:rsidRPr="00AE18FF">
        <w:rPr>
          <w:lang w:val="hr-HR"/>
        </w:rPr>
        <w:t xml:space="preserve"> dopuštena </w:t>
      </w:r>
      <w:r w:rsidR="00D278E5" w:rsidRPr="00AE18FF">
        <w:rPr>
          <w:lang w:val="hr-HR"/>
        </w:rPr>
        <w:t xml:space="preserve">je </w:t>
      </w:r>
      <w:r w:rsidR="000F77CF">
        <w:rPr>
          <w:lang w:val="hr-HR"/>
        </w:rPr>
        <w:t>žalba Visokom trgovačkom sudu Republike Hrvatske</w:t>
      </w:r>
      <w:r w:rsidR="00D278E5" w:rsidRPr="00AE18FF">
        <w:rPr>
          <w:lang w:val="hr-HR"/>
        </w:rPr>
        <w:t xml:space="preserve"> u Zagrebu. Žalba se p</w:t>
      </w:r>
      <w:r w:rsidR="00624D67">
        <w:rPr>
          <w:lang w:val="hr-HR"/>
        </w:rPr>
        <w:t>odnosi putem ovog suda, pismeno</w:t>
      </w:r>
      <w:r w:rsidR="00D278E5" w:rsidRPr="00AE18FF">
        <w:rPr>
          <w:lang w:val="hr-HR"/>
        </w:rPr>
        <w:t xml:space="preserve"> u </w:t>
      </w:r>
      <w:r w:rsidR="005A3202" w:rsidRPr="00AE18FF">
        <w:rPr>
          <w:lang w:val="hr-HR"/>
        </w:rPr>
        <w:t xml:space="preserve">tri </w:t>
      </w:r>
      <w:r w:rsidR="00226EE7">
        <w:rPr>
          <w:lang w:val="hr-HR"/>
        </w:rPr>
        <w:t xml:space="preserve">primjerka, u roku od 8 dana od </w:t>
      </w:r>
      <w:r w:rsidR="00D278E5" w:rsidRPr="00AE18FF">
        <w:rPr>
          <w:lang w:val="hr-HR"/>
        </w:rPr>
        <w:t xml:space="preserve"> dostave </w:t>
      </w:r>
      <w:r w:rsidR="007A3B01" w:rsidRPr="00AE18FF">
        <w:rPr>
          <w:lang w:val="hr-HR"/>
        </w:rPr>
        <w:t xml:space="preserve">ovog </w:t>
      </w:r>
      <w:r w:rsidR="00D278E5" w:rsidRPr="00AE18FF">
        <w:rPr>
          <w:lang w:val="hr-HR"/>
        </w:rPr>
        <w:t xml:space="preserve">rješenja. </w:t>
      </w:r>
    </w:p>
    <w:p w:rsidRDefault="00F9140E" w:rsidP="00D4027A" w:rsidR="00F9140E" w:rsidRPr="00AE18FF">
      <w:pPr>
        <w:jc w:val="both"/>
        <w:rPr>
          <w:lang w:val="hr-HR"/>
        </w:rPr>
      </w:pPr>
    </w:p>
    <w:p w:rsidRDefault="006454BE" w:rsidP="00D4027A" w:rsidR="006454BE" w:rsidRPr="00885A2C">
      <w:pPr>
        <w:jc w:val="both"/>
        <w:rPr>
          <w:sz w:val="20"/>
          <w:szCs w:val="20"/>
          <w:lang w:val="hr-HR"/>
        </w:rPr>
      </w:pPr>
    </w:p>
    <w:p w:rsidRDefault="00226EE7" w:rsidP="00226EE7" w:rsidR="00226EE7" w:rsidRPr="00226EE7">
      <w:pPr>
        <w:jc w:val="both"/>
        <w:rPr>
          <w:lang w:val="hr-HR"/>
        </w:rPr>
      </w:pPr>
      <w:r w:rsidRPr="00226EE7">
        <w:rPr>
          <w:lang w:val="hr-HR"/>
        </w:rPr>
        <w:t>DNA:</w:t>
      </w:r>
    </w:p>
    <w:p w:rsidRDefault="00226EE7" w:rsidP="00226EE7" w:rsidR="00226EE7" w:rsidRPr="00226EE7">
      <w:pPr>
        <w:jc w:val="both"/>
        <w:rPr>
          <w:lang w:val="hr-HR"/>
        </w:rPr>
      </w:pPr>
      <w:r w:rsidRPr="00226EE7">
        <w:rPr>
          <w:lang w:val="hr-HR"/>
        </w:rPr>
        <w:t>-  predlagatelju – vjerovniku po punomoćniku</w:t>
      </w:r>
    </w:p>
    <w:p w:rsidRDefault="00226EE7" w:rsidP="00226EE7" w:rsidR="00226EE7" w:rsidRPr="00226EE7">
      <w:pPr>
        <w:jc w:val="both"/>
        <w:rPr>
          <w:lang w:val="hr-HR"/>
        </w:rPr>
      </w:pPr>
      <w:r w:rsidRPr="00226EE7">
        <w:rPr>
          <w:lang w:val="hr-HR"/>
        </w:rPr>
        <w:t>-  dužniku</w:t>
      </w:r>
    </w:p>
    <w:p w:rsidRDefault="00C541F3" w:rsidP="00C541F3" w:rsidR="00EE1FB4" w:rsidRPr="00226EE7">
      <w:pPr>
        <w:jc w:val="both"/>
        <w:rPr>
          <w:lang w:val="hr-HR"/>
        </w:rPr>
      </w:pPr>
      <w:r w:rsidRPr="00226EE7">
        <w:rPr>
          <w:lang w:val="hr-HR"/>
        </w:rPr>
        <w:t xml:space="preserve">-  </w:t>
      </w:r>
      <w:r w:rsidR="00F874C2" w:rsidRPr="00226EE7">
        <w:rPr>
          <w:lang w:val="hr-HR"/>
        </w:rPr>
        <w:t xml:space="preserve"> </w:t>
      </w:r>
      <w:r w:rsidR="00226EE7" w:rsidRPr="00226EE7">
        <w:rPr>
          <w:lang w:val="hr-HR"/>
        </w:rPr>
        <w:t>stečajnoj upravitelj</w:t>
      </w:r>
      <w:r w:rsidR="00226EE7">
        <w:rPr>
          <w:lang w:val="hr-HR"/>
        </w:rPr>
        <w:t>i</w:t>
      </w:r>
      <w:r w:rsidR="00226EE7" w:rsidRPr="00226EE7">
        <w:rPr>
          <w:lang w:val="hr-HR"/>
        </w:rPr>
        <w:t>ci</w:t>
      </w:r>
    </w:p>
    <w:p w:rsidRDefault="00421129" w:rsidP="00C541F3" w:rsidR="00421129" w:rsidRPr="00226EE7">
      <w:pPr>
        <w:jc w:val="both"/>
        <w:rPr>
          <w:lang w:val="hr-HR"/>
        </w:rPr>
      </w:pPr>
      <w:r w:rsidRPr="00226EE7">
        <w:rPr>
          <w:lang w:val="hr-HR"/>
        </w:rPr>
        <w:t xml:space="preserve">-  </w:t>
      </w:r>
      <w:r w:rsidR="00F874C2" w:rsidRPr="00226EE7">
        <w:rPr>
          <w:lang w:val="hr-HR"/>
        </w:rPr>
        <w:t xml:space="preserve"> </w:t>
      </w:r>
      <w:r w:rsidRPr="00226EE7">
        <w:rPr>
          <w:lang w:val="hr-HR"/>
        </w:rPr>
        <w:t>FINA, RC Split</w:t>
      </w:r>
    </w:p>
    <w:p w:rsidRDefault="00C541F3" w:rsidP="00C541F3" w:rsidR="00EE1FB4" w:rsidRPr="00226EE7">
      <w:pPr>
        <w:jc w:val="both"/>
        <w:rPr>
          <w:lang w:val="hr-HR"/>
        </w:rPr>
      </w:pPr>
      <w:r w:rsidRPr="00226EE7">
        <w:rPr>
          <w:lang w:val="hr-HR"/>
        </w:rPr>
        <w:t xml:space="preserve">-   </w:t>
      </w:r>
      <w:r w:rsidR="00EE1FB4" w:rsidRPr="00226EE7">
        <w:rPr>
          <w:lang w:val="hr-HR"/>
        </w:rPr>
        <w:t>ŽDO Split</w:t>
      </w:r>
    </w:p>
    <w:p w:rsidRDefault="00C541F3" w:rsidP="00C541F3" w:rsidR="00C541F3" w:rsidRPr="00226EE7">
      <w:pPr>
        <w:jc w:val="both"/>
        <w:rPr>
          <w:lang w:val="hr-HR"/>
        </w:rPr>
      </w:pPr>
      <w:r w:rsidRPr="00226EE7">
        <w:rPr>
          <w:lang w:val="hr-HR"/>
        </w:rPr>
        <w:t>-   Porezna uprava Split</w:t>
      </w:r>
    </w:p>
    <w:p w:rsidRDefault="00C541F3" w:rsidP="00C541F3" w:rsidR="00EE1FB4" w:rsidRPr="00226EE7">
      <w:pPr>
        <w:jc w:val="both"/>
        <w:rPr>
          <w:lang w:val="hr-HR"/>
        </w:rPr>
      </w:pPr>
      <w:r w:rsidRPr="00226EE7">
        <w:rPr>
          <w:lang w:val="hr-HR"/>
        </w:rPr>
        <w:t xml:space="preserve">-   </w:t>
      </w:r>
      <w:r w:rsidR="000F77CF" w:rsidRPr="00226EE7">
        <w:rPr>
          <w:lang w:val="hr-HR"/>
        </w:rPr>
        <w:t>e-</w:t>
      </w:r>
      <w:r w:rsidRPr="00226EE7">
        <w:rPr>
          <w:lang w:val="hr-HR"/>
        </w:rPr>
        <w:t>o</w:t>
      </w:r>
      <w:r w:rsidR="00226EE7" w:rsidRPr="00226EE7">
        <w:rPr>
          <w:lang w:val="hr-HR"/>
        </w:rPr>
        <w:t>glasna ploča suda</w:t>
      </w:r>
    </w:p>
    <w:p w:rsidRDefault="00C541F3" w:rsidP="00C541F3" w:rsidR="00EE1FB4" w:rsidRPr="00226EE7">
      <w:pPr>
        <w:jc w:val="both"/>
        <w:rPr>
          <w:lang w:val="hr-HR"/>
        </w:rPr>
      </w:pPr>
      <w:r w:rsidRPr="00226EE7">
        <w:rPr>
          <w:lang w:val="hr-HR"/>
        </w:rPr>
        <w:t>-   s</w:t>
      </w:r>
      <w:r w:rsidR="00EE1FB4" w:rsidRPr="00226EE7">
        <w:rPr>
          <w:lang w:val="hr-HR"/>
        </w:rPr>
        <w:t>tečajnoj pisarnici</w:t>
      </w:r>
    </w:p>
    <w:p w:rsidRDefault="00C541F3" w:rsidP="00C541F3" w:rsidR="00EE1FB4" w:rsidRPr="00226EE7">
      <w:pPr>
        <w:jc w:val="both"/>
        <w:rPr>
          <w:lang w:val="hr-HR"/>
        </w:rPr>
      </w:pPr>
      <w:r w:rsidRPr="00226EE7">
        <w:rPr>
          <w:lang w:val="hr-HR"/>
        </w:rPr>
        <w:t>-   o</w:t>
      </w:r>
      <w:r w:rsidR="00EE1FB4" w:rsidRPr="00226EE7">
        <w:rPr>
          <w:lang w:val="hr-HR"/>
        </w:rPr>
        <w:t>vršnoj pisarnici</w:t>
      </w:r>
    </w:p>
    <w:p w:rsidRDefault="00F4536D" w:rsidP="00C541F3" w:rsidR="00C541F3" w:rsidRPr="00226EE7">
      <w:pPr>
        <w:jc w:val="both"/>
        <w:rPr>
          <w:lang w:val="hr-HR"/>
        </w:rPr>
      </w:pPr>
      <w:r>
        <w:rPr>
          <w:lang w:val="hr-HR"/>
        </w:rPr>
        <w:t>-   sudski registar</w:t>
      </w:r>
    </w:p>
    <w:p w:rsidRDefault="00C541F3" w:rsidP="003855E7" w:rsidR="00EE1FB4" w:rsidRPr="00226EE7">
      <w:pPr>
        <w:jc w:val="both"/>
        <w:rPr>
          <w:lang w:val="hr-HR"/>
        </w:rPr>
      </w:pPr>
      <w:r w:rsidRPr="00226EE7">
        <w:rPr>
          <w:lang w:val="hr-HR"/>
        </w:rPr>
        <w:t>-   u spis</w:t>
      </w:r>
    </w:p>
    <w:sectPr w:rsidSect="00567242" w:rsidR="00EE1FB4" w:rsidRPr="00226EE7">
      <w:headerReference w:type="default" r:id="rId10"/>
      <w:pgSz w:h="16838" w:w="11906"/>
      <w:pgMar w:gutter="0" w:footer="708" w:header="708" w:left="1417" w:bottom="184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7DB" w:rsidP="00CD74A8" w:rsidR="00A217DB">
      <w:r>
        <w:separator/>
      </w:r>
    </w:p>
  </w:endnote>
  <w:endnote w:id="0" w:type="continuationSeparator">
    <w:p w:rsidRDefault="00A217DB" w:rsidP="00CD74A8" w:rsidR="00A217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7DB" w:rsidP="00CD74A8" w:rsidR="00A217DB">
      <w:r>
        <w:separator/>
      </w:r>
    </w:p>
  </w:footnote>
  <w:footnote w:id="0" w:type="continuationSeparator">
    <w:p w:rsidRDefault="00A217DB" w:rsidP="00CD74A8" w:rsidR="00A217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294DCB" w:rsidRPr="00294DCB">
      <w:rPr>
        <w:noProof/>
        <w:lang w:val="hr-HR"/>
      </w:rPr>
      <w:t>4</w:t>
    </w:r>
    <w:r>
      <w:fldChar w:fldCharType="end"/>
    </w:r>
    <w:r w:rsidR="00A56D14">
      <w:t xml:space="preserve"> -</w:t>
    </w:r>
    <w:r w:rsidR="00A56D14">
      <w:tab/>
      <w:t>12. St-</w:t>
    </w:r>
    <w:r w:rsidR="00567242">
      <w:t>19/2010</w:t>
    </w:r>
  </w:p>
  <w:p w:rsidRDefault="00567242" w:rsidP="00567242" w:rsidR="00567242">
    <w:pPr>
      <w:pStyle w:val="Zaglavlje"/>
      <w:jc w:val="center"/>
    </w:pPr>
  </w:p>
  <w:p w:rsidRDefault="00567242" w:rsidP="00567242" w:rsidR="0056724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422FA"/>
    <w:rsid w:val="000436D7"/>
    <w:rsid w:val="00044F4E"/>
    <w:rsid w:val="000666DB"/>
    <w:rsid w:val="00076815"/>
    <w:rsid w:val="000D3D72"/>
    <w:rsid w:val="000D5B7F"/>
    <w:rsid w:val="000F3214"/>
    <w:rsid w:val="000F77CF"/>
    <w:rsid w:val="00106AA8"/>
    <w:rsid w:val="00112153"/>
    <w:rsid w:val="00127975"/>
    <w:rsid w:val="001347B0"/>
    <w:rsid w:val="00141D1E"/>
    <w:rsid w:val="0017176F"/>
    <w:rsid w:val="001901EC"/>
    <w:rsid w:val="001C4825"/>
    <w:rsid w:val="001C6BF9"/>
    <w:rsid w:val="001C73B2"/>
    <w:rsid w:val="001D0C2D"/>
    <w:rsid w:val="001E4E14"/>
    <w:rsid w:val="001F5654"/>
    <w:rsid w:val="00200E29"/>
    <w:rsid w:val="002068D9"/>
    <w:rsid w:val="00212A34"/>
    <w:rsid w:val="00217DD3"/>
    <w:rsid w:val="00226EE7"/>
    <w:rsid w:val="002326C9"/>
    <w:rsid w:val="002553C4"/>
    <w:rsid w:val="002702A4"/>
    <w:rsid w:val="0027377B"/>
    <w:rsid w:val="002937CF"/>
    <w:rsid w:val="00294DCB"/>
    <w:rsid w:val="002A0E04"/>
    <w:rsid w:val="002A3163"/>
    <w:rsid w:val="002A7187"/>
    <w:rsid w:val="002D048F"/>
    <w:rsid w:val="002D3A8D"/>
    <w:rsid w:val="002E0724"/>
    <w:rsid w:val="002E0C6A"/>
    <w:rsid w:val="002E216F"/>
    <w:rsid w:val="0030414F"/>
    <w:rsid w:val="00310008"/>
    <w:rsid w:val="00317933"/>
    <w:rsid w:val="00330588"/>
    <w:rsid w:val="00347AC5"/>
    <w:rsid w:val="00382327"/>
    <w:rsid w:val="003855E7"/>
    <w:rsid w:val="003929B4"/>
    <w:rsid w:val="0039743B"/>
    <w:rsid w:val="003C53E6"/>
    <w:rsid w:val="003D5E2A"/>
    <w:rsid w:val="003D79D1"/>
    <w:rsid w:val="003E494B"/>
    <w:rsid w:val="003F3F45"/>
    <w:rsid w:val="00400539"/>
    <w:rsid w:val="0040401B"/>
    <w:rsid w:val="004147FB"/>
    <w:rsid w:val="00421129"/>
    <w:rsid w:val="00441458"/>
    <w:rsid w:val="004836BF"/>
    <w:rsid w:val="00487FC2"/>
    <w:rsid w:val="004A501B"/>
    <w:rsid w:val="004B6B01"/>
    <w:rsid w:val="005268EF"/>
    <w:rsid w:val="00540E83"/>
    <w:rsid w:val="00555A46"/>
    <w:rsid w:val="00567242"/>
    <w:rsid w:val="005952E7"/>
    <w:rsid w:val="005A3202"/>
    <w:rsid w:val="005E58A0"/>
    <w:rsid w:val="00615CA0"/>
    <w:rsid w:val="00624D67"/>
    <w:rsid w:val="006274BD"/>
    <w:rsid w:val="00642955"/>
    <w:rsid w:val="006454BE"/>
    <w:rsid w:val="006573DB"/>
    <w:rsid w:val="00687109"/>
    <w:rsid w:val="006933B2"/>
    <w:rsid w:val="00697834"/>
    <w:rsid w:val="006C1152"/>
    <w:rsid w:val="006C6A99"/>
    <w:rsid w:val="006D1211"/>
    <w:rsid w:val="006D1A0E"/>
    <w:rsid w:val="006D2DB9"/>
    <w:rsid w:val="006F3B71"/>
    <w:rsid w:val="00711445"/>
    <w:rsid w:val="0071745F"/>
    <w:rsid w:val="00730B61"/>
    <w:rsid w:val="00731FB9"/>
    <w:rsid w:val="00734115"/>
    <w:rsid w:val="00736EF6"/>
    <w:rsid w:val="007430E3"/>
    <w:rsid w:val="007725FF"/>
    <w:rsid w:val="00775144"/>
    <w:rsid w:val="00782F13"/>
    <w:rsid w:val="00786F71"/>
    <w:rsid w:val="007915CA"/>
    <w:rsid w:val="007A3B01"/>
    <w:rsid w:val="007B4A82"/>
    <w:rsid w:val="007C6961"/>
    <w:rsid w:val="007D388A"/>
    <w:rsid w:val="007D5CB9"/>
    <w:rsid w:val="007D7779"/>
    <w:rsid w:val="007E77DA"/>
    <w:rsid w:val="00803656"/>
    <w:rsid w:val="00803902"/>
    <w:rsid w:val="00807E69"/>
    <w:rsid w:val="00876209"/>
    <w:rsid w:val="00880573"/>
    <w:rsid w:val="00885A2C"/>
    <w:rsid w:val="00895B6A"/>
    <w:rsid w:val="008C4A0E"/>
    <w:rsid w:val="0090052E"/>
    <w:rsid w:val="009118A9"/>
    <w:rsid w:val="009374AD"/>
    <w:rsid w:val="009404E0"/>
    <w:rsid w:val="009405E8"/>
    <w:rsid w:val="009601C1"/>
    <w:rsid w:val="00981ECD"/>
    <w:rsid w:val="0098682F"/>
    <w:rsid w:val="00994DEC"/>
    <w:rsid w:val="009B5D29"/>
    <w:rsid w:val="009C1BE7"/>
    <w:rsid w:val="009C3E6B"/>
    <w:rsid w:val="009C716E"/>
    <w:rsid w:val="009D6053"/>
    <w:rsid w:val="009D6CDC"/>
    <w:rsid w:val="009E120A"/>
    <w:rsid w:val="009E4D23"/>
    <w:rsid w:val="009F776E"/>
    <w:rsid w:val="00A13E8E"/>
    <w:rsid w:val="00A217DB"/>
    <w:rsid w:val="00A2740A"/>
    <w:rsid w:val="00A405B7"/>
    <w:rsid w:val="00A56D14"/>
    <w:rsid w:val="00A75897"/>
    <w:rsid w:val="00A75FCC"/>
    <w:rsid w:val="00A97762"/>
    <w:rsid w:val="00AA4A6E"/>
    <w:rsid w:val="00AE18FF"/>
    <w:rsid w:val="00AE5405"/>
    <w:rsid w:val="00AF762C"/>
    <w:rsid w:val="00B02EA7"/>
    <w:rsid w:val="00B1090C"/>
    <w:rsid w:val="00B233BE"/>
    <w:rsid w:val="00B408AF"/>
    <w:rsid w:val="00B52A80"/>
    <w:rsid w:val="00B6615F"/>
    <w:rsid w:val="00B7469A"/>
    <w:rsid w:val="00B90B4E"/>
    <w:rsid w:val="00BB3F78"/>
    <w:rsid w:val="00BD029A"/>
    <w:rsid w:val="00C21690"/>
    <w:rsid w:val="00C34BAF"/>
    <w:rsid w:val="00C41572"/>
    <w:rsid w:val="00C53039"/>
    <w:rsid w:val="00C541F3"/>
    <w:rsid w:val="00C66420"/>
    <w:rsid w:val="00C704CA"/>
    <w:rsid w:val="00C90C30"/>
    <w:rsid w:val="00CB1364"/>
    <w:rsid w:val="00CD536B"/>
    <w:rsid w:val="00CD6619"/>
    <w:rsid w:val="00CD74A8"/>
    <w:rsid w:val="00CD7E75"/>
    <w:rsid w:val="00D013A1"/>
    <w:rsid w:val="00D068A4"/>
    <w:rsid w:val="00D22355"/>
    <w:rsid w:val="00D278E5"/>
    <w:rsid w:val="00D3308F"/>
    <w:rsid w:val="00D35D6F"/>
    <w:rsid w:val="00D4027A"/>
    <w:rsid w:val="00D46261"/>
    <w:rsid w:val="00D50B2A"/>
    <w:rsid w:val="00D55F73"/>
    <w:rsid w:val="00D611B7"/>
    <w:rsid w:val="00DC2398"/>
    <w:rsid w:val="00DC768B"/>
    <w:rsid w:val="00DD0BC4"/>
    <w:rsid w:val="00DF0D68"/>
    <w:rsid w:val="00DF2BF5"/>
    <w:rsid w:val="00DF7AC0"/>
    <w:rsid w:val="00E1688E"/>
    <w:rsid w:val="00E2203A"/>
    <w:rsid w:val="00E621C1"/>
    <w:rsid w:val="00E9319D"/>
    <w:rsid w:val="00EB167D"/>
    <w:rsid w:val="00EB2AE9"/>
    <w:rsid w:val="00EB4494"/>
    <w:rsid w:val="00EB6CE2"/>
    <w:rsid w:val="00EB78C8"/>
    <w:rsid w:val="00ED635B"/>
    <w:rsid w:val="00EE0225"/>
    <w:rsid w:val="00EE1FB4"/>
    <w:rsid w:val="00EF3725"/>
    <w:rsid w:val="00F0138C"/>
    <w:rsid w:val="00F37E2F"/>
    <w:rsid w:val="00F4536D"/>
    <w:rsid w:val="00F4583C"/>
    <w:rsid w:val="00F61C45"/>
    <w:rsid w:val="00F65207"/>
    <w:rsid w:val="00F85B63"/>
    <w:rsid w:val="00F874C2"/>
    <w:rsid w:val="00F877A5"/>
    <w:rsid w:val="00F9140E"/>
    <w:rsid w:val="00F937F8"/>
    <w:rsid w:val="00FB200C"/>
    <w:rsid w:val="00FC778A"/>
    <w:rsid w:val="00FD1A0E"/>
    <w:rsid w:val="00FD6346"/>
    <w:rsid w:val="00FE6643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94D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4DC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94DC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94DC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94DC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94D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4DC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94DC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94DC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94DC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2010.</izvorni_sadrzaj>
    <derivirana_varijabla naziv="DomainObject.Predmet.DatumOsnivanja_1">22. veljače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St-19/2010</izvorni_sadrzaj>
    <derivirana_varijabla naziv="DomainObject.Predmet.OznakaBroj_1">St-19/2010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BOJNIK društvo s ograničenom odgovornošću za građevinarstvo i trgovinu</izvorni_sadrzaj>
    <derivirana_varijabla naziv="DomainObject.Predmet.ProtustrankaFormated_1">  BOJNIK društvo s ograničenom odgovornošću za građevinarstvo i trgovinu</derivirana_varijabla>
  </DomainObject.Predmet.ProtustrankaFormated>
  <DomainObject.Predmet.ProtustrankaFormatedOIB>
    <izvorni_sadrzaj>  BOJNIK društvo s ograničenom odgovornošću za građevinarstvo i trgovinu, OIB 56204292125</izvorni_sadrzaj>
    <derivirana_varijabla naziv="DomainObject.Predmet.ProtustrankaFormatedOIB_1">  BOJNIK društvo s ograničenom odgovornošću za građevinarstvo i trgovinu, OIB 56204292125</derivirana_varijabla>
  </DomainObject.Predmet.ProtustrankaFormatedOIB>
  <DomainObject.Predmet.ProtustrankaFormatedWithAdress>
    <izvorni_sadrzaj> BOJNIK društvo s ograničenom odgovornošću za građevinarstvo i trgovinu, Četvrt Vrilo/bb, Omiš</izvorni_sadrzaj>
    <derivirana_varijabla naziv="DomainObject.Predmet.ProtustrankaFormatedWithAdress_1"> BOJNIK društvo s ograničenom odgovornošću za građevinarstvo i trgovinu, Četvrt Vrilo/bb, Omiš</derivirana_varijabla>
  </DomainObject.Predmet.ProtustrankaFormatedWithAdress>
  <DomainObject.Predmet.ProtustrankaFormatedWithAdressOIB>
    <izvorni_sadrzaj> BOJNIK društvo s ograničenom odgovornošću za građevinarstvo i trgovinu, OIB 56204292125, Četvrt Vrilo/bb, Omiš</izvorni_sadrzaj>
    <derivirana_varijabla naziv="DomainObject.Predmet.ProtustrankaFormatedWithAdressOIB_1"> BOJNIK društvo s ograničenom odgovornošću za građevinarstvo i trgovinu, OIB 56204292125, Četvrt Vrilo/bb, Omiš</derivirana_varijabla>
  </DomainObject.Predmet.ProtustrankaFormatedWithAdressOIB>
  <DomainObject.Predmet.ProtustrankaWithAdress>
    <izvorni_sadrzaj>BOJNIK društvo s ograničenom odgovornošću za građevinarstvo i trgovinu Četvrt Vrilo/bb, Omiš</izvorni_sadrzaj>
    <derivirana_varijabla naziv="DomainObject.Predmet.ProtustrankaWithAdress_1">BOJNIK društvo s ograničenom odgovornošću za građevinarstvo i trgovinu Četvrt Vrilo/bb, Omiš</derivirana_varijabla>
  </DomainObject.Predmet.ProtustrankaWithAdress>
  <DomainObject.Predmet.ProtustrankaWithAdressOIB>
    <izvorni_sadrzaj>BOJNIK društvo s ograničenom odgovornošću za građevinarstvo i trgovinu, OIB 56204292125, Četvrt Vrilo/bb, Omiš</izvorni_sadrzaj>
    <derivirana_varijabla naziv="DomainObject.Predmet.ProtustrankaWithAdressOIB_1">BOJNIK društvo s ograničenom odgovornošću za građevinarstvo i trgovinu, OIB 56204292125, Četvrt Vrilo/bb, Omiš</derivirana_varijabla>
  </DomainObject.Predmet.ProtustrankaWithAdressOIB>
  <DomainObject.Predmet.ProtustrankaNazivFormated>
    <izvorni_sadrzaj>BOJNIK društvo s ograničenom odgovornošću za građevinarstvo i trgovinu</izvorni_sadrzaj>
    <derivirana_varijabla naziv="DomainObject.Predmet.ProtustrankaNazivFormated_1">BOJNIK društvo s ograničenom odgovornošću za građevinarstvo i trgovinu</derivirana_varijabla>
  </DomainObject.Predmet.ProtustrankaNazivFormated>
  <DomainObject.Predmet.ProtustrankaNazivFormatedOIB>
    <izvorni_sadrzaj>BOJNIK društvo s ograničenom odgovornošću za građevinarstvo i trgovinu, OIB 56204292125</izvorni_sadrzaj>
    <derivirana_varijabla naziv="DomainObject.Predmet.ProtustrankaNazivFormatedOIB_1">BOJNIK društvo s ograničenom odgovornošću za građevinarstvo i trgovinu, OIB 56204292125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ZVJEZDANA VUKASOVIĆ zastupanog po punomoćniku Gordana Vuković</izvorni_sadrzaj>
    <derivirana_varijabla naziv="DomainObject.Predmet.StrankaFormated_1">  ZVJEZDANA VUKASOVIĆ zastupanog po punomoćniku Gordana Vuković</derivirana_varijabla>
  </DomainObject.Predmet.StrankaFormated>
  <DomainObject.Predmet.StrankaFormatedOIB>
    <izvorni_sadrzaj>  ZVJEZDANA VUKASOVIĆ, OIB 87640970394 zastupanog po punomoćniku Gordana Vuković</izvorni_sadrzaj>
    <derivirana_varijabla naziv="DomainObject.Predmet.StrankaFormatedOIB_1">  ZVJEZDANA VUKASOVIĆ, OIB 87640970394 zastupanog po punomoćniku Gordana Vuković</derivirana_varijabla>
  </DomainObject.Predmet.StrankaFormatedOIB>
  <DomainObject.Predmet.StrankaFormatedWithAdress>
    <izvorni_sadrzaj> ZVJEZDANA VUKASOVIĆ, Jadranska 14, 21315 Dugi Rat zastupanog po punomoćniku Gordana Vuković</izvorni_sadrzaj>
    <derivirana_varijabla naziv="DomainObject.Predmet.StrankaFormatedWithAdress_1"> ZVJEZDANA VUKASOVIĆ, Jadranska 14, 21315 Dugi Rat zastupanog po punomoćniku Gordana Vuković</derivirana_varijabla>
  </DomainObject.Predmet.StrankaFormatedWithAdress>
  <DomainObject.Predmet.StrankaFormatedWithAdressOIB>
    <izvorni_sadrzaj> ZVJEZDANA VUKASOVIĆ, OIB 87640970394, Jadranska 14, 21315 Dugi Rat zastupanog po punomoćniku Gordana Vuković</izvorni_sadrzaj>
    <derivirana_varijabla naziv="DomainObject.Predmet.StrankaFormatedWithAdressOIB_1"> ZVJEZDANA VUKASOVIĆ, OIB 87640970394, Jadranska 14, 21315 Dugi Rat zastupanog po punomoćniku Gordana Vuković</derivirana_varijabla>
  </DomainObject.Predmet.StrankaFormatedWithAdressOIB>
  <DomainObject.Predmet.StrankaWithAdress>
    <izvorni_sadrzaj>ZVJEZDANA VUKASOVIĆ Jadranska 14,21315 Dugi Rat</izvorni_sadrzaj>
    <derivirana_varijabla naziv="DomainObject.Predmet.StrankaWithAdress_1">ZVJEZDANA VUKASOVIĆ Jadranska 14,21315 Dugi Rat</derivirana_varijabla>
  </DomainObject.Predmet.StrankaWithAdress>
  <DomainObject.Predmet.StrankaWithAdressOIB>
    <izvorni_sadrzaj>ZVJEZDANA VUKASOVIĆ, OIB 87640970394, Jadranska 14,21315 Dugi Rat</izvorni_sadrzaj>
    <derivirana_varijabla naziv="DomainObject.Predmet.StrankaWithAdressOIB_1">ZVJEZDANA VUKASOVIĆ, OIB 87640970394, Jadranska 14,21315 Dugi Rat</derivirana_varijabla>
  </DomainObject.Predmet.StrankaWithAdressOIB>
  <DomainObject.Predmet.StrankaNazivFormated>
    <izvorni_sadrzaj>ZVJEZDANA VUKASOVIĆ</izvorni_sadrzaj>
    <derivirana_varijabla naziv="DomainObject.Predmet.StrankaNazivFormated_1">ZVJEZDANA VUKASOVIĆ</derivirana_varijabla>
  </DomainObject.Predmet.StrankaNazivFormated>
  <DomainObject.Predmet.StrankaNazivFormatedOIB>
    <izvorni_sadrzaj>ZVJEZDANA VUKASOVIĆ, OIB 87640970394</izvorni_sadrzaj>
    <derivirana_varijabla naziv="DomainObject.Predmet.StrankaNazivFormatedOIB_1">ZVJEZDANA VUKASOVIĆ, OIB 87640970394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ZVJEZDANA VUKASOVIĆ zastupanog po punomoćniku Gordana Vuković</item>
    </izvorni_sadrzaj>
    <derivirana_varijabla naziv="DomainObject.Predmet.StrankaListFormated_1">
      <item>ZVJEZDANA VUKASOVIĆ zastupanog po punomoćniku Gordana Vuković</item>
    </derivirana_varijabla>
  </DomainObject.Predmet.StrankaListFormated>
  <DomainObject.Predmet.StrankaListFormatedOIB>
    <izvorni_sadrzaj>
      <item>ZVJEZDANA VUKASOVIĆ, OIB 87640970394 zastupanog po punomoćniku Gordana Vuković</item>
    </izvorni_sadrzaj>
    <derivirana_varijabla naziv="DomainObject.Predmet.StrankaListFormatedOIB_1">
      <item>ZVJEZDANA VUKASOVIĆ, OIB 87640970394 zastupanog po punomoćniku Gordana Vuković</item>
    </derivirana_varijabla>
  </DomainObject.Predmet.StrankaListFormatedOIB>
  <DomainObject.Predmet.StrankaListFormatedWithAdress>
    <izvorni_sadrzaj>
      <item>ZVJEZDANA VUKASOVIĆ, Jadranska 14, 21315 Dugi Rat zastupanog po punomoćniku Gordana Vuković</item>
    </izvorni_sadrzaj>
    <derivirana_varijabla naziv="DomainObject.Predmet.StrankaListFormatedWithAdress_1">
      <item>ZVJEZDANA VUKASOVIĆ, Jadranska 14, 21315 Dugi Rat zastupanog po punomoćniku Gordana Vuković</item>
    </derivirana_varijabla>
  </DomainObject.Predmet.StrankaListFormatedWithAdress>
  <DomainObject.Predmet.StrankaListFormatedWithAdressOIB>
    <izvorni_sadrzaj>
      <item>ZVJEZDANA VUKASOVIĆ, OIB 87640970394, Jadranska 14, 21315 Dugi Rat zastupanog po punomoćniku Gordana Vuković</item>
    </izvorni_sadrzaj>
    <derivirana_varijabla naziv="DomainObject.Predmet.StrankaListFormatedWithAdressOIB_1">
      <item>ZVJEZDANA VUKASOVIĆ, OIB 87640970394, Jadranska 14, 21315 Dugi Rat zastupanog po punomoćniku Gordana Vuković</item>
    </derivirana_varijabla>
  </DomainObject.Predmet.StrankaListFormatedWithAdressOIB>
  <DomainObject.Predmet.StrankaListNazivFormated>
    <izvorni_sadrzaj>
      <item>ZVJEZDANA VUKASOVIĆ</item>
    </izvorni_sadrzaj>
    <derivirana_varijabla naziv="DomainObject.Predmet.StrankaListNazivFormated_1">
      <item>ZVJEZDANA VUKASOVIĆ</item>
    </derivirana_varijabla>
  </DomainObject.Predmet.StrankaListNazivFormated>
  <DomainObject.Predmet.StrankaListNazivFormatedOIB>
    <izvorni_sadrzaj>
      <item>ZVJEZDANA VUKASOVIĆ, OIB 87640970394</item>
    </izvorni_sadrzaj>
    <derivirana_varijabla naziv="DomainObject.Predmet.StrankaListNazivFormatedOIB_1">
      <item>ZVJEZDANA VUKASOVIĆ, OIB 87640970394</item>
    </derivirana_varijabla>
  </DomainObject.Predmet.StrankaListNazivFormatedOIB>
  <DomainObject.Predmet.ProtuStrankaListFormated>
    <izvorni_sadrzaj>
      <item>BOJNIK društvo s ograničenom odgovornošću za građevinarstvo i trgovinu</item>
    </izvorni_sadrzaj>
    <derivirana_varijabla naziv="DomainObject.Predmet.ProtuStrankaListFormated_1">
      <item>BOJNIK društvo s ograničenom odgovornošću za građevinarstvo i trgovinu</item>
    </derivirana_varijabla>
  </DomainObject.Predmet.ProtuStrankaListFormated>
  <DomainObject.Predmet.ProtuStrankaListFormatedOIB>
    <izvorni_sadrzaj>
      <item>BOJNIK društvo s ograničenom odgovornošću za građevinarstvo i trgovinu, OIB 56204292125</item>
    </izvorni_sadrzaj>
    <derivirana_varijabla naziv="DomainObject.Predmet.ProtuStrankaListFormatedOIB_1">
      <item>BOJNIK društvo s ograničenom odgovornošću za građevinarstvo i trgovinu, OIB 56204292125</item>
    </derivirana_varijabla>
  </DomainObject.Predmet.ProtuStrankaListFormatedOIB>
  <DomainObject.Predmet.ProtuStrankaListFormatedWithAdress>
    <izvorni_sadrzaj>
      <item>BOJNIK društvo s ograničenom odgovornošću za građevinarstvo i trgovinu, Četvrt Vrilo/bb, Omiš</item>
    </izvorni_sadrzaj>
    <derivirana_varijabla naziv="DomainObject.Predmet.ProtuStrankaListFormatedWithAdress_1">
      <item>BOJNIK društvo s ograničenom odgovornošću za građevinarstvo i trgovinu, Četvrt Vrilo/bb, Omiš</item>
    </derivirana_varijabla>
  </DomainObject.Predmet.ProtuStrankaListFormatedWithAdress>
  <DomainObject.Predmet.ProtuStrankaListFormatedWithAdressOIB>
    <izvorni_sadrzaj>
      <item>BOJNIK društvo s ograničenom odgovornošću za građevinarstvo i trgovinu, OIB 56204292125, Četvrt Vrilo/bb, Omiš</item>
    </izvorni_sadrzaj>
    <derivirana_varijabla naziv="DomainObject.Predmet.ProtuStrankaListFormatedWithAdressOIB_1">
      <item>BOJNIK društvo s ograničenom odgovornošću za građevinarstvo i trgovinu, OIB 56204292125, Četvrt Vrilo/bb, Omiš</item>
    </derivirana_varijabla>
  </DomainObject.Predmet.ProtuStrankaListFormatedWithAdressOIB>
  <DomainObject.Predmet.ProtuStrankaListNazivFormated>
    <izvorni_sadrzaj>
      <item>BOJNIK društvo s ograničenom odgovornošću za građevinarstvo i trgovinu</item>
    </izvorni_sadrzaj>
    <derivirana_varijabla naziv="DomainObject.Predmet.ProtuStrankaListNazivFormated_1">
      <item>BOJNIK društvo s ograničenom odgovornošću za građevinarstvo i trgovinu</item>
    </derivirana_varijabla>
  </DomainObject.Predmet.ProtuStrankaListNazivFormated>
  <DomainObject.Predmet.ProtuStrankaListNazivFormatedOIB>
    <izvorni_sadrzaj>
      <item>BOJNIK društvo s ograničenom odgovornošću za građevinarstvo i trgovinu, OIB 56204292125</item>
    </izvorni_sadrzaj>
    <derivirana_varijabla naziv="DomainObject.Predmet.ProtuStrankaListNazivFormatedOIB_1">
      <item>BOJNIK društvo s ograničenom odgovornošću za građevinarstvo i trgovinu, OIB 56204292125</item>
    </derivirana_varijabla>
  </DomainObject.Predmet.ProtuStrankaListNazivFormatedOIB>
  <DomainObject.Predmet.OstaliListFormated>
    <izvorni_sadrzaj>
      <item>Gordana Vuković punomoćnik sudionika u postupku ZVJEZDANA VUKASOVIĆ</item>
    </izvorni_sadrzaj>
    <derivirana_varijabla naziv="DomainObject.Predmet.OstaliListFormated_1">
      <item>Gordana Vuković punomoćnik sudionika u postupku ZVJEZDANA VUKASOVIĆ</item>
    </derivirana_varijabla>
  </DomainObject.Predmet.OstaliListFormated>
  <DomainObject.Predmet.OstaliListFormatedOIB>
    <izvorni_sadrzaj>
      <item>Gordana Vuković, OIB 22392609572 punomoćnik sudionika u postupku ZVJEZDANA VUKASOVIĆ</item>
    </izvorni_sadrzaj>
    <derivirana_varijabla naziv="DomainObject.Predmet.OstaliListFormatedOIB_1">
      <item>Gordana Vuković, OIB 22392609572 punomoćnik sudionika u postupku ZVJEZDANA VUKASOVIĆ</item>
    </derivirana_varijabla>
  </DomainObject.Predmet.OstaliListFormatedOIB>
  <DomainObject.Predmet.OstaliListFormatedWithAdress>
    <izvorni_sadrzaj>
      <item>Gordana Vuković, Četvrt Žarka Dražojevića 1A, 21310 Omiš punomoćnik sudionika u postupku ZVJEZDANA VUKASOVIĆ</item>
    </izvorni_sadrzaj>
    <derivirana_varijabla naziv="DomainObject.Predmet.OstaliListFormatedWithAdress_1">
      <item>Gordana Vuković, Četvrt Žarka Dražojevića 1A, 21310 Omiš punomoćnik sudionika u postupku ZVJEZDANA VUKASOVIĆ</item>
    </derivirana_varijabla>
  </DomainObject.Predmet.OstaliListFormatedWithAdress>
  <DomainObject.Predmet.OstaliListFormatedWithAdressOIB>
    <izvorni_sadrzaj>
      <item>Gordana Vuković, OIB 22392609572, Četvrt Žarka Dražojevića 1A, 21310 Omiš punomoćnik sudionika u postupku ZVJEZDANA VUKASOVIĆ</item>
    </izvorni_sadrzaj>
    <derivirana_varijabla naziv="DomainObject.Predmet.OstaliListFormatedWithAdressOIB_1">
      <item>Gordana Vuković, OIB 22392609572, Četvrt Žarka Dražojevića 1A, 21310 Omiš punomoćnik sudionika u postupku ZVJEZDANA VUKASOVIĆ</item>
    </derivirana_varijabla>
  </DomainObject.Predmet.OstaliListFormatedWithAdressOIB>
  <DomainObject.Predmet.OstaliListNazivFormated>
    <izvorni_sadrzaj>
      <item>Gordana Vuković</item>
    </izvorni_sadrzaj>
    <derivirana_varijabla naziv="DomainObject.Predmet.OstaliListNazivFormated_1">
      <item>Gordana Vuković</item>
    </derivirana_varijabla>
  </DomainObject.Predmet.OstaliListNazivFormated>
  <DomainObject.Predmet.OstaliListNazivFormatedOIB>
    <izvorni_sadrzaj>
      <item>Gordana Vuković, OIB 22392609572</item>
    </izvorni_sadrzaj>
    <derivirana_varijabla naziv="DomainObject.Predmet.OstaliListNazivFormatedOIB_1">
      <item>Gordana Vuković, OIB 22392609572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ZVJEZDANA VUKASOVIĆ</izvorni_sadrzaj>
    <derivirana_varijabla naziv="DomainObject.Predmet.StrankaIDrugi_1">ZVJEZDANA VUKASOVIĆ</derivirana_varijabla>
  </DomainObject.Predmet.StrankaIDrugi>
  <DomainObject.Predmet.ProtustrankaIDrugi>
    <izvorni_sadrzaj>BOJNIK društvo s ograničenom odgovornošću za građevinarstvo i trgovinu</izvorni_sadrzaj>
    <derivirana_varijabla naziv="DomainObject.Predmet.ProtustrankaIDrugi_1">BOJNIK društvo s ograničenom odgovornošću za građevinarstvo i trgovinu</derivirana_varijabla>
  </DomainObject.Predmet.ProtustrankaIDrugi>
  <DomainObject.Predmet.StrankaIDrugiAdressOIB>
    <izvorni_sadrzaj>ZVJEZDANA VUKASOVIĆ, OIB 87640970394, Jadranska 14, 21315 Dugi Rat</izvorni_sadrzaj>
    <derivirana_varijabla naziv="DomainObject.Predmet.StrankaIDrugiAdressOIB_1">ZVJEZDANA VUKASOVIĆ, OIB 87640970394, Jadranska 14, 21315 Dugi Rat</derivirana_varijabla>
  </DomainObject.Predmet.StrankaIDrugiAdressOIB>
  <DomainObject.Predmet.ProtustrankaIDrugiAdressOIB>
    <izvorni_sadrzaj>BOJNIK društvo s ograničenom odgovornošću za građevinarstvo i trgovinu, OIB 56204292125, Četvrt Vrilo/bb, Omiš</izvorni_sadrzaj>
    <derivirana_varijabla naziv="DomainObject.Predmet.ProtustrankaIDrugiAdressOIB_1">BOJNIK društvo s ograničenom odgovornošću za građevinarstvo i trgovinu, OIB 56204292125, Četvrt Vrilo/bb,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Vuković</item>
      <item>BOJNIK društvo s ograničenom odgovornošću za građevinarstvo i trgovinu</item>
      <item>ZVJEZDANA VUKASOVIĆ</item>
    </izvorni_sadrzaj>
    <derivirana_varijabla naziv="DomainObject.Predmet.SudioniciListNaziv_1">
      <item>Gordana Vuković</item>
      <item>BOJNIK društvo s ograničenom odgovornošću za građevinarstvo i trgovinu</item>
      <item>ZVJEZDANA VUKASOVIĆ</item>
    </derivirana_varijabla>
  </DomainObject.Predmet.SudioniciListNaziv>
  <DomainObject.Predmet.SudioniciListAdressOIB>
    <izvorni_sadrzaj>
      <item>Gordana Vuković, OIB 22392609572, Četvrt Žarka Dražojevića 1A,21310 Omiš</item>
      <item>BOJNIK društvo s ograničenom odgovornošću za građevinarstvo i trgovinu, OIB 56204292125, Četvrt Vrilo/bb,Omiš</item>
      <item>ZVJEZDANA VUKASOVIĆ, OIB 87640970394, Jadranska 14,21315 Dugi Rat</item>
    </izvorni_sadrzaj>
    <derivirana_varijabla naziv="DomainObject.Predmet.SudioniciListAdressOIB_1">
      <item>Gordana Vuković, OIB 22392609572, Četvrt Žarka Dražojevića 1A,21310 Omiš</item>
      <item>BOJNIK društvo s ograničenom odgovornošću za građevinarstvo i trgovinu, OIB 56204292125, Četvrt Vrilo/bb,Omiš</item>
      <item>ZVJEZDANA VUKASOVIĆ, OIB 87640970394, Jadranska 14,21315 Dugi Rat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22392609572</item>
      <item>, OIB 56204292125</item>
      <item>, OIB 87640970394</item>
    </izvorni_sadrzaj>
    <derivirana_varijabla naziv="DomainObject.Predmet.SudioniciListNazivOIB_1">
      <item>, OIB 22392609572</item>
      <item>, OIB 56204292125</item>
      <item>, OIB 87640970394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1664</properties:Words>
  <properties:Characters>9149</properties:Characters>
  <properties:Lines>189</properties:Lines>
  <properties:Paragraphs>47</properties:Paragraphs>
  <properties:TotalTime>96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10898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2015-12-29T07:05:00Z</dcterms:created>
  <dc:creator>wsadmin</dc:creator>
  <cp:lastModifiedBy>Paško Bačić</cp:lastModifiedBy>
  <cp:lastPrinted>2016-11-24T12:37:00Z</cp:lastPrinted>
  <dcterms:modified xmlns:xsi="http://www.w3.org/2001/XMLSchema-instance" xsi:type="dcterms:W3CDTF">2016-11-28T08:51:00Z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