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2017" w14:paraId="aab2017" w:rsidRDefault="00016728" w:rsidP="00016728" w:rsidR="0001672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16728" w:rsidP="00016728" w:rsidR="00016728">
      <w:pPr>
        <w:spacing w:after="0"/>
        <w:jc w:val="both"/>
      </w:pPr>
      <w:r>
        <w:t xml:space="preserve">       REPUBLIKA HRVATSKA</w:t>
      </w:r>
    </w:p>
    <w:p w:rsidRDefault="00016728" w:rsidP="00016728" w:rsidR="0001672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16728" w:rsidP="00016728" w:rsidR="0001672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16728" w:rsidP="00016728" w:rsidR="00016728">
      <w:pPr>
        <w:spacing w:after="0"/>
      </w:pPr>
    </w:p>
    <w:p w:rsidRDefault="00016728" w:rsidP="00016728" w:rsidR="00016728">
      <w:pPr>
        <w:spacing w:after="0"/>
      </w:pPr>
      <w:r>
        <w:t xml:space="preserve">                                                                                                      Poslovni broj: 3 St-64/16-28</w:t>
      </w:r>
    </w:p>
    <w:p w:rsidRDefault="00016728" w:rsidP="00016728" w:rsidR="00016728">
      <w:pPr>
        <w:spacing w:after="0"/>
      </w:pPr>
    </w:p>
    <w:p w:rsidRDefault="00016728" w:rsidP="00016728" w:rsidR="00016728">
      <w:pPr>
        <w:spacing w:after="0"/>
      </w:pPr>
    </w:p>
    <w:p w:rsidRDefault="00016728" w:rsidP="00016728" w:rsidR="00016728">
      <w:pPr>
        <w:spacing w:after="0"/>
        <w:jc w:val="center"/>
      </w:pPr>
      <w:r>
        <w:t>R E P U B L I K A   H R V A T S K A</w:t>
      </w:r>
    </w:p>
    <w:p w:rsidRDefault="00016728" w:rsidP="00016728" w:rsidR="00016728">
      <w:pPr>
        <w:spacing w:after="0"/>
      </w:pPr>
    </w:p>
    <w:p w:rsidRDefault="00016728" w:rsidP="00016728" w:rsidR="00016728">
      <w:pPr>
        <w:spacing w:after="0"/>
        <w:jc w:val="center"/>
      </w:pPr>
      <w:r>
        <w:t>R J E Š E N J E</w:t>
      </w:r>
    </w:p>
    <w:p w:rsidRDefault="00016728" w:rsidP="00016728" w:rsidR="00016728">
      <w:pPr>
        <w:spacing w:after="0"/>
        <w:jc w:val="center"/>
      </w:pPr>
    </w:p>
    <w:p w:rsidRDefault="00016728" w:rsidP="00016728" w:rsidR="00016728">
      <w:pPr>
        <w:spacing w:after="0"/>
      </w:pPr>
    </w:p>
    <w:p w:rsidRDefault="00016728" w:rsidP="00016728" w:rsidR="00016728">
      <w:pPr>
        <w:spacing w:after="0"/>
        <w:jc w:val="both"/>
      </w:pPr>
      <w:r>
        <w:tab/>
        <w:t>TRGOVAČKI SUD U VARAŽDINU, po sucu toga suda Jasni Lekić, kao stečajnom sucu, u stečajnom postupku nad stečajnim dužnikom ELEKTROTEHNIKA RUŽIĆ – d.o.o.  u stečaju, Ludbreg, Matije Gupca 1-2, MBS: 070065534, OIB: 62717374451, dana 25. rujna 2017. godine,</w:t>
      </w: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center"/>
      </w:pPr>
      <w:r>
        <w:t>r i j e š i o   j e:</w:t>
      </w:r>
    </w:p>
    <w:p w:rsidRDefault="00016728" w:rsidP="00016728" w:rsidR="00016728">
      <w:pPr>
        <w:spacing w:after="0"/>
        <w:jc w:val="center"/>
        <w:rPr>
          <w:sz w:val="36"/>
          <w:szCs w:val="36"/>
        </w:rPr>
      </w:pPr>
    </w:p>
    <w:p w:rsidRDefault="00016728" w:rsidP="00016728" w:rsidR="00016728">
      <w:pPr>
        <w:spacing w:after="0"/>
      </w:pPr>
    </w:p>
    <w:p w:rsidRDefault="00016728" w:rsidP="00016728" w:rsidR="00016728">
      <w:pPr>
        <w:spacing w:after="0"/>
        <w:jc w:val="both"/>
      </w:pPr>
      <w:r>
        <w:tab/>
        <w:t>I/ Određuje se skupština vjerovnika za dan</w:t>
      </w:r>
    </w:p>
    <w:p w:rsidRDefault="00016728" w:rsidP="00016728" w:rsidR="00016728">
      <w:pPr>
        <w:spacing w:after="0"/>
      </w:pPr>
    </w:p>
    <w:p w:rsidRDefault="00016728" w:rsidP="00016728" w:rsidR="00016728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07. studenog 2017. u 09,00 sati </w:t>
      </w:r>
    </w:p>
    <w:p w:rsidRDefault="00016728" w:rsidP="00016728" w:rsidR="00016728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016728" w:rsidP="00016728" w:rsidR="00016728">
      <w:pPr>
        <w:spacing w:after="0"/>
        <w:jc w:val="center"/>
        <w:rPr>
          <w:b/>
          <w:i/>
          <w:u w:val="single"/>
        </w:rPr>
      </w:pPr>
    </w:p>
    <w:p w:rsidRDefault="00016728" w:rsidP="00016728" w:rsidR="00016728">
      <w:pPr>
        <w:spacing w:after="0"/>
        <w:jc w:val="both"/>
      </w:pPr>
      <w:r>
        <w:tab/>
        <w:t>II/ Dnevni red:</w:t>
      </w: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numPr>
          <w:ilvl w:val="0"/>
          <w:numId w:val="47"/>
        </w:numPr>
        <w:spacing w:after="0"/>
        <w:jc w:val="both"/>
      </w:pPr>
      <w:r>
        <w:t>rasprava o provedenom stečajnom postupku, njegovim troškovima, prijedlogu stečajnog upravitelja od 22.5.2017., te daljnjim radnjama potrebnim za provođenje i zaključenje ovog stečajnog postupka</w:t>
      </w:r>
    </w:p>
    <w:p w:rsidRDefault="00016728" w:rsidP="00016728" w:rsidR="00016728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  <w:r>
        <w:tab/>
      </w:r>
      <w:r>
        <w:tab/>
      </w:r>
      <w:r>
        <w:tab/>
      </w:r>
      <w:r>
        <w:tab/>
        <w:t>U Varaždinu, 25. rujna 2017. godine</w:t>
      </w: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  <w:r>
        <w:tab/>
        <w:t>POUKA O PRAVNOM LIJEKU:</w:t>
      </w: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  <w:r>
        <w:tab/>
        <w:t>Protiv ovog rješenja posebna žalba nije dopuštena.</w:t>
      </w: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</w:p>
    <w:p w:rsidRDefault="00016728" w:rsidP="00016728" w:rsidR="00016728">
      <w:pPr>
        <w:spacing w:after="0"/>
        <w:jc w:val="both"/>
      </w:pPr>
      <w:r>
        <w:t>DNA:  1. Stečajni upravitelj Antun Mišanović, dipl. ing. iz Varaždina, S. Vukovića 8b</w:t>
      </w:r>
    </w:p>
    <w:p w:rsidRDefault="00016728" w:rsidP="00016728" w:rsidR="00016728">
      <w:pPr>
        <w:spacing w:after="0"/>
        <w:jc w:val="both"/>
      </w:pPr>
      <w:r>
        <w:t xml:space="preserve">            2. e-Oglasna ploča suda</w:t>
      </w:r>
    </w:p>
    <w:p w:rsidRDefault="00016728" w:rsidP="00016728" w:rsidR="00016728">
      <w:pPr>
        <w:spacing w:after="0"/>
        <w:jc w:val="both"/>
      </w:pPr>
      <w:r>
        <w:t xml:space="preserve">           </w:t>
      </w:r>
    </w:p>
    <w:p w:rsidRDefault="00AE649C" w:rsidP="00016728" w:rsidR="00AE649C" w:rsidRPr="00B76F3C">
      <w:pPr>
        <w:pStyle w:val="NormaleSPIS"/>
        <w:spacing w:after="0"/>
      </w:pPr>
    </w:p>
    <w:p w:rsidRDefault="00AB4602" w:rsidP="0001672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1672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650" w:rsidP="00537B78" w:rsidR="000B7650">
      <w:r>
        <w:separator/>
      </w:r>
    </w:p>
  </w:endnote>
  <w:endnote w:id="0" w:type="continuationSeparator">
    <w:p w:rsidRDefault="000B7650" w:rsidP="00537B78" w:rsidR="000B7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650" w:rsidP="00537B78" w:rsidR="000B7650">
      <w:r>
        <w:separator/>
      </w:r>
    </w:p>
  </w:footnote>
  <w:footnote w:id="0" w:type="continuationSeparator">
    <w:p w:rsidRDefault="000B7650" w:rsidP="00537B78" w:rsidR="000B7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728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650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5E3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91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St-64/2016-28</izvorni_sadrzaj>
    <derivirana_varijabla naziv="DomainObject.Oznaka_1">St-64/2016-28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St-64/2016-28</izvorni_sadrzaj>
    <derivirana_varijabla naziv="DomainObject.PoslovniBrojDokumenta_1">St-64/2016-28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A4FDA-9E4E-4A76-8389-E5047F86F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175</properties:Words>
  <properties:Characters>841</properties:Characters>
  <properties:Lines>59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2017-09-25T10:57:00Z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St-64/2016-28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