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04e5" w14:paraId="c1704e5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4932D8">
        <w:rPr>
          <w:color w:val="000000"/>
          <w:sz w:val="24"/>
          <w:szCs w:val="24"/>
          <w:lang w:val="hr-HR"/>
        </w:rPr>
        <w:t>468</w:t>
      </w:r>
      <w:r w:rsidR="00A76477" w:rsidRPr="00A76477">
        <w:rPr>
          <w:color w:val="000000"/>
          <w:sz w:val="24"/>
          <w:szCs w:val="24"/>
          <w:lang w:val="hr-HR"/>
        </w:rPr>
        <w:t>/2017-3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>, povodom prijedloga Financijske ag</w:t>
      </w:r>
      <w:r w:rsidR="00D163D4" w:rsidRPr="009E741D">
        <w:rPr>
          <w:sz w:val="24"/>
          <w:szCs w:val="24"/>
          <w:lang w:val="hr-HR"/>
        </w:rPr>
        <w:t>e</w:t>
      </w:r>
      <w:r w:rsidRPr="009E741D">
        <w:rPr>
          <w:sz w:val="24"/>
          <w:szCs w:val="24"/>
          <w:lang w:val="hr-HR"/>
        </w:rPr>
        <w:t xml:space="preserve">ncije, Regionalnog centra Split, Podružnice </w:t>
      </w:r>
      <w:r w:rsidR="00F5236E" w:rsidRPr="009E741D">
        <w:rPr>
          <w:sz w:val="24"/>
          <w:szCs w:val="24"/>
          <w:lang w:val="hr-HR"/>
        </w:rPr>
        <w:t>Šibenik, Šibenik, Perivoj L. Marune 1, OIB:85821130368</w:t>
      </w:r>
      <w:r w:rsidRPr="009E741D">
        <w:rPr>
          <w:sz w:val="24"/>
          <w:szCs w:val="24"/>
          <w:lang w:val="hr-HR"/>
        </w:rPr>
        <w:t xml:space="preserve"> za otvaranje stečajnoga postupka nad </w:t>
      </w:r>
      <w:r w:rsidR="004932D8">
        <w:rPr>
          <w:sz w:val="24"/>
          <w:szCs w:val="24"/>
        </w:rPr>
        <w:t>PATENT</w:t>
      </w:r>
      <w:r w:rsidR="00A76477">
        <w:rPr>
          <w:sz w:val="24"/>
          <w:szCs w:val="24"/>
        </w:rPr>
        <w:t xml:space="preserve"> </w:t>
      </w:r>
      <w:r w:rsidR="008B299A">
        <w:rPr>
          <w:sz w:val="24"/>
          <w:szCs w:val="24"/>
        </w:rPr>
        <w:t xml:space="preserve">d.o.o., </w:t>
      </w:r>
      <w:r w:rsidR="004F1299">
        <w:rPr>
          <w:sz w:val="24"/>
          <w:szCs w:val="24"/>
        </w:rPr>
        <w:t>Šibenik</w:t>
      </w:r>
      <w:r w:rsidR="008B299A">
        <w:rPr>
          <w:sz w:val="24"/>
          <w:szCs w:val="24"/>
        </w:rPr>
        <w:t xml:space="preserve">, </w:t>
      </w:r>
      <w:r w:rsidR="004932D8">
        <w:rPr>
          <w:sz w:val="24"/>
          <w:szCs w:val="24"/>
        </w:rPr>
        <w:t>Vrpoljački put 26</w:t>
      </w:r>
      <w:r w:rsidR="008B299A">
        <w:rPr>
          <w:sz w:val="24"/>
          <w:szCs w:val="24"/>
        </w:rPr>
        <w:t xml:space="preserve">, OIB: </w:t>
      </w:r>
      <w:r w:rsidR="004932D8">
        <w:rPr>
          <w:sz w:val="24"/>
          <w:szCs w:val="24"/>
        </w:rPr>
        <w:t>28977133575</w:t>
      </w:r>
      <w:r w:rsidR="009E741D" w:rsidRPr="009E741D">
        <w:rPr>
          <w:sz w:val="24"/>
          <w:szCs w:val="24"/>
        </w:rPr>
        <w:t xml:space="preserve">, zastupanom po članu uprave </w:t>
      </w:r>
      <w:r w:rsidR="004932D8">
        <w:rPr>
          <w:sz w:val="24"/>
          <w:szCs w:val="24"/>
        </w:rPr>
        <w:t>Ivici Zorici</w:t>
      </w:r>
      <w:r w:rsidR="008B299A">
        <w:rPr>
          <w:sz w:val="24"/>
          <w:szCs w:val="24"/>
        </w:rPr>
        <w:t xml:space="preserve"> iz </w:t>
      </w:r>
      <w:r w:rsidR="004F1299">
        <w:rPr>
          <w:sz w:val="24"/>
          <w:szCs w:val="24"/>
        </w:rPr>
        <w:t>Šibenika</w:t>
      </w:r>
      <w:r w:rsidR="00F61F0B" w:rsidRPr="009E741D">
        <w:rPr>
          <w:sz w:val="24"/>
          <w:szCs w:val="24"/>
          <w:lang w:val="hr-HR"/>
        </w:rPr>
        <w:t>,</w:t>
      </w:r>
      <w:r w:rsidR="00DC23B3" w:rsidRPr="009E741D">
        <w:rPr>
          <w:sz w:val="24"/>
          <w:szCs w:val="24"/>
          <w:lang w:val="hr-HR"/>
        </w:rPr>
        <w:t xml:space="preserve"> dana</w:t>
      </w:r>
      <w:r w:rsidR="00E83EEA" w:rsidRPr="009E741D">
        <w:rPr>
          <w:sz w:val="24"/>
          <w:szCs w:val="24"/>
          <w:lang w:val="hr-HR"/>
        </w:rPr>
        <w:t xml:space="preserve"> </w:t>
      </w:r>
      <w:r w:rsidRPr="009E741D">
        <w:rPr>
          <w:sz w:val="24"/>
          <w:szCs w:val="24"/>
          <w:lang w:val="hr-HR"/>
        </w:rPr>
        <w:t xml:space="preserve"> </w:t>
      </w:r>
      <w:r w:rsidR="003226E2">
        <w:rPr>
          <w:sz w:val="24"/>
          <w:szCs w:val="24"/>
          <w:lang w:val="hr-HR"/>
        </w:rPr>
        <w:t>14</w:t>
      </w:r>
      <w:r w:rsidR="003C00DB">
        <w:rPr>
          <w:sz w:val="24"/>
          <w:szCs w:val="24"/>
          <w:lang w:val="hr-HR"/>
        </w:rPr>
        <w:t xml:space="preserve">. </w:t>
      </w:r>
      <w:r w:rsidR="00A76477">
        <w:rPr>
          <w:sz w:val="24"/>
          <w:szCs w:val="24"/>
          <w:lang w:val="hr-HR"/>
        </w:rPr>
        <w:t>prosinca</w:t>
      </w:r>
      <w:r w:rsidR="00DC23B3" w:rsidRPr="009E741D">
        <w:rPr>
          <w:sz w:val="24"/>
          <w:szCs w:val="24"/>
          <w:lang w:val="hr-HR"/>
        </w:rPr>
        <w:t xml:space="preserve"> 2017</w:t>
      </w:r>
      <w:r w:rsidRPr="009E741D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i j e š i o  j e</w:t>
      </w:r>
    </w:p>
    <w:p w:rsidRDefault="00D4148E" w:rsidP="00D4148E" w:rsidR="00D4148E" w:rsidRPr="009E741D">
      <w:pPr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I.</w:t>
      </w:r>
      <w:r w:rsidRPr="009E741D">
        <w:rPr>
          <w:sz w:val="24"/>
          <w:szCs w:val="24"/>
          <w:lang w:val="hr-HR"/>
        </w:rPr>
        <w:tab/>
        <w:t xml:space="preserve">Poziva se </w:t>
      </w:r>
      <w:r w:rsidR="004932D8">
        <w:rPr>
          <w:sz w:val="24"/>
          <w:szCs w:val="24"/>
        </w:rPr>
        <w:t>Ivica Zorica</w:t>
      </w:r>
      <w:r w:rsidR="006439E8">
        <w:rPr>
          <w:sz w:val="24"/>
          <w:szCs w:val="24"/>
        </w:rPr>
        <w:t xml:space="preserve"> iz </w:t>
      </w:r>
      <w:r w:rsidR="004F1299">
        <w:rPr>
          <w:sz w:val="24"/>
          <w:szCs w:val="24"/>
        </w:rPr>
        <w:t>Šibenika</w:t>
      </w:r>
      <w:r w:rsidR="008B299A">
        <w:rPr>
          <w:sz w:val="24"/>
          <w:szCs w:val="24"/>
        </w:rPr>
        <w:t xml:space="preserve">, </w:t>
      </w:r>
      <w:r w:rsidR="004932D8">
        <w:rPr>
          <w:sz w:val="24"/>
          <w:szCs w:val="24"/>
        </w:rPr>
        <w:t>Vrpoljački put 26</w:t>
      </w:r>
      <w:r w:rsidR="008B299A">
        <w:rPr>
          <w:sz w:val="24"/>
          <w:szCs w:val="24"/>
        </w:rPr>
        <w:t xml:space="preserve">, OIB: </w:t>
      </w:r>
      <w:r w:rsidR="004932D8">
        <w:rPr>
          <w:sz w:val="24"/>
          <w:szCs w:val="24"/>
        </w:rPr>
        <w:t>04695439528</w:t>
      </w:r>
      <w:r w:rsidR="00D05905">
        <w:rPr>
          <w:sz w:val="24"/>
          <w:szCs w:val="24"/>
        </w:rPr>
        <w:t xml:space="preserve"> </w:t>
      </w:r>
      <w:r w:rsidR="00883C06" w:rsidRPr="009E741D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- dodatnog predujma od </w:t>
      </w:r>
      <w:r w:rsidR="00A61AC3">
        <w:rPr>
          <w:sz w:val="24"/>
          <w:szCs w:val="24"/>
          <w:lang w:val="hr-HR"/>
        </w:rPr>
        <w:t>4</w:t>
      </w:r>
      <w:r w:rsidR="005E5A87" w:rsidRPr="009E741D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odnosno ukupno </w:t>
      </w:r>
      <w:r w:rsidR="00A61AC3">
        <w:rPr>
          <w:sz w:val="24"/>
          <w:szCs w:val="24"/>
          <w:lang w:val="hr-HR"/>
        </w:rPr>
        <w:t>5</w:t>
      </w:r>
      <w:r w:rsidR="005E5A87" w:rsidRPr="009E741D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9E741D">
        <w:rPr>
          <w:sz w:val="24"/>
          <w:szCs w:val="24"/>
          <w:lang w:val="hr-HR"/>
        </w:rPr>
        <w:t>predmeta 05 221-</w:t>
      </w:r>
      <w:r w:rsidR="004932D8">
        <w:rPr>
          <w:sz w:val="24"/>
          <w:szCs w:val="24"/>
          <w:lang w:val="hr-HR"/>
        </w:rPr>
        <w:t>468</w:t>
      </w:r>
      <w:r w:rsidR="00C63CC1" w:rsidRPr="009E741D">
        <w:rPr>
          <w:sz w:val="24"/>
          <w:szCs w:val="24"/>
          <w:lang w:val="hr-HR"/>
        </w:rPr>
        <w:t>-17</w:t>
      </w:r>
      <w:r w:rsidR="005E5A87" w:rsidRPr="009E741D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II.</w:t>
      </w:r>
      <w:r w:rsidRPr="009E741D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III.</w:t>
      </w:r>
      <w:r w:rsidRPr="009E741D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IV.</w:t>
      </w:r>
      <w:r w:rsidRPr="009E741D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</w:t>
      </w:r>
      <w:r w:rsidR="00A61AC3">
        <w:rPr>
          <w:sz w:val="24"/>
          <w:szCs w:val="24"/>
          <w:lang w:val="hr-HR"/>
        </w:rPr>
        <w:t>a („Narodne Novine“ br. 112/12,</w:t>
      </w:r>
      <w:r w:rsidRPr="009E741D">
        <w:rPr>
          <w:sz w:val="24"/>
          <w:szCs w:val="24"/>
          <w:lang w:val="hr-HR"/>
        </w:rPr>
        <w:t xml:space="preserve"> 25/13</w:t>
      </w:r>
      <w:r w:rsidR="00A61AC3">
        <w:rPr>
          <w:sz w:val="24"/>
          <w:szCs w:val="24"/>
          <w:lang w:val="hr-HR"/>
        </w:rPr>
        <w:t>, 93/14 i 73/17</w:t>
      </w:r>
      <w:r w:rsidRPr="009E741D">
        <w:rPr>
          <w:sz w:val="24"/>
          <w:szCs w:val="24"/>
          <w:lang w:val="hr-HR"/>
        </w:rPr>
        <w:t>, dalje OZ) i iznosa koji su izuzeti od ovrhe po čl. 173. OZ, na žiro račun ovog suda kod Hrvatske poštanske banke broj: HR4323900011300000857, s pozivom na b</w:t>
      </w:r>
      <w:r w:rsidR="00615BFF" w:rsidRPr="009E741D">
        <w:rPr>
          <w:sz w:val="24"/>
          <w:szCs w:val="24"/>
          <w:lang w:val="hr-HR"/>
        </w:rPr>
        <w:t>roj kontovnika predmeta 05 221-</w:t>
      </w:r>
      <w:r w:rsidR="004932D8">
        <w:rPr>
          <w:sz w:val="24"/>
          <w:szCs w:val="24"/>
          <w:lang w:val="hr-HR"/>
        </w:rPr>
        <w:t>468</w:t>
      </w:r>
      <w:r w:rsidR="00C63CC1" w:rsidRPr="009E741D">
        <w:rPr>
          <w:sz w:val="24"/>
          <w:szCs w:val="24"/>
          <w:lang w:val="hr-HR"/>
        </w:rPr>
        <w:t>-17</w:t>
      </w:r>
      <w:r w:rsidRPr="009E741D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Obrazloženje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4932D8">
        <w:rPr>
          <w:sz w:val="24"/>
          <w:szCs w:val="24"/>
        </w:rPr>
        <w:t>PATENT d.o.o., Šibenik</w:t>
      </w:r>
      <w:r w:rsidRPr="009E741D">
        <w:rPr>
          <w:sz w:val="24"/>
          <w:szCs w:val="24"/>
          <w:lang w:val="hr-HR"/>
        </w:rPr>
        <w:t>.</w:t>
      </w:r>
      <w:r w:rsidR="00615BFF" w:rsidRPr="009E741D">
        <w:rPr>
          <w:sz w:val="24"/>
          <w:szCs w:val="24"/>
          <w:lang w:val="hr-HR"/>
        </w:rPr>
        <w:t xml:space="preserve"> </w:t>
      </w:r>
      <w:r w:rsidR="00E83EEA" w:rsidRPr="009E741D">
        <w:rPr>
          <w:sz w:val="24"/>
          <w:szCs w:val="24"/>
          <w:lang w:val="hr-HR"/>
        </w:rPr>
        <w:t xml:space="preserve"> </w:t>
      </w:r>
      <w:r w:rsidR="00F10970" w:rsidRPr="009E741D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9E741D">
      <w:pPr>
        <w:ind w:firstLine="720"/>
        <w:jc w:val="both"/>
        <w:rPr>
          <w:b/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lastRenderedPageBreak/>
        <w:t>Stoga je sud, temeljem čl. 113. Stečajnog</w:t>
      </w:r>
      <w:r w:rsidR="00A61AC3">
        <w:rPr>
          <w:sz w:val="24"/>
          <w:szCs w:val="24"/>
          <w:lang w:val="hr-HR"/>
        </w:rPr>
        <w:t xml:space="preserve"> zakona (Narodne novine 71/2015 i 104/17</w:t>
      </w:r>
      <w:r w:rsidRPr="009E741D">
        <w:rPr>
          <w:sz w:val="24"/>
          <w:szCs w:val="24"/>
          <w:lang w:val="hr-HR"/>
        </w:rPr>
        <w:t xml:space="preserve"> </w:t>
      </w:r>
      <w:r w:rsidR="00A76477">
        <w:rPr>
          <w:sz w:val="24"/>
          <w:szCs w:val="24"/>
          <w:lang w:val="hr-HR"/>
        </w:rPr>
        <w:t>dalje u tekstu: SZ) pozvao osobu upisanu u sudskom registru kao osobu</w:t>
      </w:r>
      <w:r w:rsidRPr="009E741D">
        <w:rPr>
          <w:sz w:val="24"/>
          <w:szCs w:val="24"/>
          <w:lang w:val="hr-HR"/>
        </w:rPr>
        <w:t xml:space="preserve"> ovlašten</w:t>
      </w:r>
      <w:r w:rsidR="00A76477">
        <w:rPr>
          <w:sz w:val="24"/>
          <w:szCs w:val="24"/>
          <w:lang w:val="hr-HR"/>
        </w:rPr>
        <w:t>u</w:t>
      </w:r>
      <w:r w:rsidRPr="009E741D">
        <w:rPr>
          <w:sz w:val="24"/>
          <w:szCs w:val="24"/>
          <w:lang w:val="hr-HR"/>
        </w:rPr>
        <w:t xml:space="preserve"> za zastupanje dužnika koje </w:t>
      </w:r>
      <w:r w:rsidR="00A76477">
        <w:rPr>
          <w:sz w:val="24"/>
          <w:szCs w:val="24"/>
          <w:lang w:val="hr-HR"/>
        </w:rPr>
        <w:t>nije</w:t>
      </w:r>
      <w:r w:rsidRPr="009E741D">
        <w:rPr>
          <w:sz w:val="24"/>
          <w:szCs w:val="24"/>
          <w:lang w:val="hr-HR"/>
        </w:rPr>
        <w:t xml:space="preserve"> sukladno čl. 110. SZ u roku od 21 dan od nast</w:t>
      </w:r>
      <w:r w:rsidR="00A76477">
        <w:rPr>
          <w:sz w:val="24"/>
          <w:szCs w:val="24"/>
          <w:lang w:val="hr-HR"/>
        </w:rPr>
        <w:t>anka stečajnog razloga podnijela</w:t>
      </w:r>
      <w:r w:rsidRPr="009E741D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9E741D">
        <w:rPr>
          <w:sz w:val="24"/>
          <w:szCs w:val="24"/>
          <w:lang w:val="hr-HR"/>
        </w:rPr>
        <w:t xml:space="preserve">stečajnog postupka u iznosu od </w:t>
      </w:r>
      <w:r w:rsidR="00A61AC3">
        <w:rPr>
          <w:sz w:val="24"/>
          <w:szCs w:val="24"/>
          <w:lang w:val="hr-HR"/>
        </w:rPr>
        <w:t>4</w:t>
      </w:r>
      <w:r w:rsidRPr="009E741D">
        <w:rPr>
          <w:sz w:val="24"/>
          <w:szCs w:val="24"/>
          <w:lang w:val="hr-HR"/>
        </w:rPr>
        <w:t>.000,00 kuna koji će</w:t>
      </w:r>
      <w:r w:rsidR="00FD021C" w:rsidRPr="009E741D">
        <w:rPr>
          <w:sz w:val="24"/>
          <w:szCs w:val="24"/>
          <w:lang w:val="hr-HR"/>
        </w:rPr>
        <w:t xml:space="preserve"> </w:t>
      </w:r>
      <w:r w:rsidRPr="009E741D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9E741D">
        <w:rPr>
          <w:sz w:val="24"/>
          <w:szCs w:val="24"/>
          <w:lang w:val="hr-HR"/>
        </w:rPr>
        <w:t>aranje odnosno vođenje postupka</w:t>
      </w:r>
      <w:r w:rsidR="00B27A02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 Zadru </w:t>
      </w:r>
      <w:r w:rsidR="003226E2">
        <w:rPr>
          <w:sz w:val="24"/>
          <w:szCs w:val="24"/>
          <w:lang w:val="hr-HR"/>
        </w:rPr>
        <w:t>14</w:t>
      </w:r>
      <w:r w:rsidR="003C00DB">
        <w:rPr>
          <w:sz w:val="24"/>
          <w:szCs w:val="24"/>
          <w:lang w:val="hr-HR"/>
        </w:rPr>
        <w:t xml:space="preserve">. </w:t>
      </w:r>
      <w:r w:rsidR="00A76477">
        <w:rPr>
          <w:sz w:val="24"/>
          <w:szCs w:val="24"/>
          <w:lang w:val="hr-HR"/>
        </w:rPr>
        <w:t>prosinca</w:t>
      </w:r>
      <w:r w:rsidR="00CA4B1D" w:rsidRPr="009E741D">
        <w:rPr>
          <w:sz w:val="24"/>
          <w:szCs w:val="24"/>
          <w:lang w:val="hr-HR"/>
        </w:rPr>
        <w:t xml:space="preserve"> </w:t>
      </w:r>
      <w:r w:rsidR="00DC23B3" w:rsidRPr="009E741D">
        <w:rPr>
          <w:sz w:val="24"/>
          <w:szCs w:val="24"/>
          <w:lang w:val="hr-HR"/>
        </w:rPr>
        <w:t>2017</w:t>
      </w:r>
      <w:r w:rsidRPr="009E741D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9E741D">
      <w:pPr>
        <w:jc w:val="center"/>
        <w:rPr>
          <w:sz w:val="24"/>
          <w:szCs w:val="24"/>
          <w:lang w:val="hr-HR"/>
        </w:rPr>
      </w:pPr>
    </w:p>
    <w:p w:rsidRDefault="00E908EE" w:rsidP="00E908EE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Sutkinja</w:t>
      </w:r>
    </w:p>
    <w:p w:rsidRDefault="00E908EE" w:rsidP="00E908EE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9E741D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DNA: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ZZ dužni</w:t>
      </w:r>
      <w:r w:rsidR="0049164A" w:rsidRPr="009E741D">
        <w:rPr>
          <w:szCs w:val="24"/>
        </w:rPr>
        <w:t xml:space="preserve">ku </w:t>
      </w:r>
      <w:r w:rsidR="004E7F75" w:rsidRPr="009E741D">
        <w:rPr>
          <w:szCs w:val="24"/>
        </w:rPr>
        <w:t>i</w:t>
      </w:r>
      <w:r w:rsidRPr="009E741D">
        <w:rPr>
          <w:szCs w:val="24"/>
        </w:rPr>
        <w:t xml:space="preserve"> putem e-oglasne ploče suda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u spis</w:t>
      </w:r>
    </w:p>
    <w:p w:rsidRDefault="00FF7438" w:rsidP="00F845E0" w:rsidR="00FF7438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računovodstvo suda</w:t>
      </w: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sectPr w:rsidSect="00AC3105" w:rsidR="00960446" w:rsidRPr="009E741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93DE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4932D8">
      <w:rPr>
        <w:sz w:val="24"/>
        <w:szCs w:val="24"/>
        <w:lang w:val="hr-HR"/>
      </w:rPr>
      <w:t>468</w:t>
    </w:r>
    <w:r w:rsidR="00F61F0B">
      <w:rPr>
        <w:sz w:val="24"/>
        <w:szCs w:val="24"/>
        <w:lang w:val="hr-HR"/>
      </w:rPr>
      <w:t>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111082"/>
    <w:rsid w:val="0011581D"/>
    <w:rsid w:val="00145E8F"/>
    <w:rsid w:val="00174F1D"/>
    <w:rsid w:val="001C3FFF"/>
    <w:rsid w:val="00240FC5"/>
    <w:rsid w:val="00283C4B"/>
    <w:rsid w:val="002B7153"/>
    <w:rsid w:val="00310393"/>
    <w:rsid w:val="003226E2"/>
    <w:rsid w:val="00363B96"/>
    <w:rsid w:val="0037101E"/>
    <w:rsid w:val="00377F98"/>
    <w:rsid w:val="003C00DB"/>
    <w:rsid w:val="00424EF0"/>
    <w:rsid w:val="0042793D"/>
    <w:rsid w:val="00434CBA"/>
    <w:rsid w:val="00452A4B"/>
    <w:rsid w:val="004648EA"/>
    <w:rsid w:val="00464F59"/>
    <w:rsid w:val="00485898"/>
    <w:rsid w:val="0049164A"/>
    <w:rsid w:val="00491CAB"/>
    <w:rsid w:val="004932D8"/>
    <w:rsid w:val="004A447B"/>
    <w:rsid w:val="004C393D"/>
    <w:rsid w:val="004C6C9C"/>
    <w:rsid w:val="004E7F75"/>
    <w:rsid w:val="004F1299"/>
    <w:rsid w:val="004F3AC7"/>
    <w:rsid w:val="005269E7"/>
    <w:rsid w:val="00553221"/>
    <w:rsid w:val="00583462"/>
    <w:rsid w:val="0059094C"/>
    <w:rsid w:val="005C674E"/>
    <w:rsid w:val="005E5A87"/>
    <w:rsid w:val="005F0483"/>
    <w:rsid w:val="005F7205"/>
    <w:rsid w:val="00614460"/>
    <w:rsid w:val="00615BFF"/>
    <w:rsid w:val="006370FA"/>
    <w:rsid w:val="006439E8"/>
    <w:rsid w:val="00694912"/>
    <w:rsid w:val="006A6C94"/>
    <w:rsid w:val="006D64BA"/>
    <w:rsid w:val="00706BB4"/>
    <w:rsid w:val="007130A1"/>
    <w:rsid w:val="007141A5"/>
    <w:rsid w:val="00714B64"/>
    <w:rsid w:val="0084684D"/>
    <w:rsid w:val="0087731B"/>
    <w:rsid w:val="00883C06"/>
    <w:rsid w:val="00893035"/>
    <w:rsid w:val="008B299A"/>
    <w:rsid w:val="008E7807"/>
    <w:rsid w:val="008F2F4B"/>
    <w:rsid w:val="0091276F"/>
    <w:rsid w:val="00930C7D"/>
    <w:rsid w:val="00960446"/>
    <w:rsid w:val="009C7862"/>
    <w:rsid w:val="009E741D"/>
    <w:rsid w:val="00A26249"/>
    <w:rsid w:val="00A61AC3"/>
    <w:rsid w:val="00A6572B"/>
    <w:rsid w:val="00A76477"/>
    <w:rsid w:val="00A93DEE"/>
    <w:rsid w:val="00AC3105"/>
    <w:rsid w:val="00AF5281"/>
    <w:rsid w:val="00B00AA5"/>
    <w:rsid w:val="00B1266E"/>
    <w:rsid w:val="00B27A02"/>
    <w:rsid w:val="00B35D0E"/>
    <w:rsid w:val="00BF75A9"/>
    <w:rsid w:val="00C63CC1"/>
    <w:rsid w:val="00C715B9"/>
    <w:rsid w:val="00CA4B1D"/>
    <w:rsid w:val="00CB7E8C"/>
    <w:rsid w:val="00CE49E3"/>
    <w:rsid w:val="00CE7106"/>
    <w:rsid w:val="00D05905"/>
    <w:rsid w:val="00D163D4"/>
    <w:rsid w:val="00D2712B"/>
    <w:rsid w:val="00D4148E"/>
    <w:rsid w:val="00D606A0"/>
    <w:rsid w:val="00DC23B3"/>
    <w:rsid w:val="00E82A7E"/>
    <w:rsid w:val="00E83EEA"/>
    <w:rsid w:val="00E908EE"/>
    <w:rsid w:val="00E97EF2"/>
    <w:rsid w:val="00F0397D"/>
    <w:rsid w:val="00F10970"/>
    <w:rsid w:val="00F25F7D"/>
    <w:rsid w:val="00F5236E"/>
    <w:rsid w:val="00F61F0B"/>
    <w:rsid w:val="00F81F91"/>
    <w:rsid w:val="00F845E0"/>
    <w:rsid w:val="00FA022C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A93D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DE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DE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DE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DE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A93D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DE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DE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DE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DE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St-463/17 - u rješavanju</izvorni_sadrzaj>
    <derivirana_varijabla naziv="DomainObject.Predmet.Opis_1">Veza: St-463/17 - u rješavanju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St-468/2017</izvorni_sadrzaj>
    <derivirana_varijabla naziv="DomainObject.Predmet.OznakaBroj_1">St-468/2017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PATENT d.o.o. za trgovinu i zastupanje</izvorni_sadrzaj>
    <derivirana_varijabla naziv="DomainObject.Predmet.ProtustrankaFormated_1">  PATENT d.o.o. za trgovinu i zastupanje</derivirana_varijabla>
  </DomainObject.Predmet.ProtustrankaFormated>
  <DomainObject.Predmet.ProtustrankaFormatedOIB>
    <izvorni_sadrzaj>  PATENT d.o.o. za trgovinu i zastupanje, OIB 28977133575</izvorni_sadrzaj>
    <derivirana_varijabla naziv="DomainObject.Predmet.ProtustrankaFormatedOIB_1">  PATENT d.o.o. za trgovinu i zastupanje, OIB 28977133575</derivirana_varijabla>
  </DomainObject.Predmet.ProtustrankaFormatedOIB>
  <DomainObject.Predmet.ProtustrankaFormatedWithAdress>
    <izvorni_sadrzaj> PATENT d.o.o. za trgovinu i zastupanje, Vrpoljački put 26, 22000 Šibenik</izvorni_sadrzaj>
    <derivirana_varijabla naziv="DomainObject.Predmet.ProtustrankaFormatedWithAdress_1"> PATENT d.o.o. za trgovinu i zastupanje, Vrpoljački put 26, 22000 Šibenik</derivirana_varijabla>
  </DomainObject.Predmet.ProtustrankaFormatedWithAdress>
  <DomainObject.Predmet.ProtustrankaFormatedWithAdressOIB>
    <izvorni_sadrzaj> PATENT d.o.o. za trgovinu i zastupanje, OIB 28977133575, Vrpoljački put 26, 22000 Šibenik</izvorni_sadrzaj>
    <derivirana_varijabla naziv="DomainObject.Predmet.ProtustrankaFormatedWithAdressOIB_1"> PATENT d.o.o. za trgovinu i zastupanje, OIB 28977133575, Vrpoljački put 26, 22000 Šibenik</derivirana_varijabla>
  </DomainObject.Predmet.ProtustrankaFormatedWithAdressOIB>
  <DomainObject.Predmet.ProtustrankaWithAdress>
    <izvorni_sadrzaj>PATENT d.o.o. za trgovinu i zastupanje Vrpoljački put 26, 22000 Šibenik</izvorni_sadrzaj>
    <derivirana_varijabla naziv="DomainObject.Predmet.ProtustrankaWithAdress_1">PATENT d.o.o. za trgovinu i zastupanje Vrpoljački put 26, 22000 Šibenik</derivirana_varijabla>
  </DomainObject.Predmet.ProtustrankaWithAdress>
  <DomainObject.Predmet.ProtustrankaWithAdressOIB>
    <izvorni_sadrzaj>PATENT d.o.o. za trgovinu i zastupanje, OIB 28977133575, Vrpoljački put 26, 22000 Šibenik</izvorni_sadrzaj>
    <derivirana_varijabla naziv="DomainObject.Predmet.ProtustrankaWithAdressOIB_1">PATENT d.o.o. za trgovinu i zastupanje, OIB 28977133575, Vrpoljački put 26, 22000 Šibenik</derivirana_varijabla>
  </DomainObject.Predmet.ProtustrankaWithAdressOIB>
  <DomainObject.Predmet.ProtustrankaNazivFormated>
    <izvorni_sadrzaj>PATENT d.o.o. za trgovinu i zastupanje</izvorni_sadrzaj>
    <derivirana_varijabla naziv="DomainObject.Predmet.ProtustrankaNazivFormated_1">PATENT d.o.o. za trgovinu i zastupanje</derivirana_varijabla>
  </DomainObject.Predmet.ProtustrankaNazivFormated>
  <DomainObject.Predmet.ProtustrankaNazivFormatedOIB>
    <izvorni_sadrzaj>PATENT d.o.o. za trgovinu i zastupanje, OIB 28977133575</izvorni_sadrzaj>
    <derivirana_varijabla naziv="DomainObject.Predmet.ProtustrankaNazivFormatedOIB_1">PATENT d.o.o. za trgovinu i zastupanje, OIB 28977133575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PATENT d.o.o. za trgovinu i zastupanje</item>
    </izvorni_sadrzaj>
    <derivirana_varijabla naziv="DomainObject.Predmet.ProtuStrankaListFormated_1">
      <item>PATENT d.o.o. za trgovinu i zastupanje</item>
    </derivirana_varijabla>
  </DomainObject.Predmet.ProtuStrankaListFormated>
  <DomainObject.Predmet.ProtuStrankaListFormatedOIB>
    <izvorni_sadrzaj>
      <item>PATENT d.o.o. za trgovinu i zastupanje, OIB 28977133575</item>
    </izvorni_sadrzaj>
    <derivirana_varijabla naziv="DomainObject.Predmet.ProtuStrankaListFormatedOIB_1">
      <item>PATENT d.o.o. za trgovinu i zastupanje, OIB 28977133575</item>
    </derivirana_varijabla>
  </DomainObject.Predmet.ProtuStrankaListFormatedOIB>
  <DomainObject.Predmet.ProtuStrankaListFormatedWithAdress>
    <izvorni_sadrzaj>
      <item>PATENT d.o.o. za trgovinu i zastupanje, Vrpoljački put 26, 22000 Šibenik</item>
    </izvorni_sadrzaj>
    <derivirana_varijabla naziv="DomainObject.Predmet.ProtuStrankaListFormatedWithAdress_1">
      <item>PATENT d.o.o. za trgovinu i zastupanje, Vrpoljački put 26, 22000 Šibenik</item>
    </derivirana_varijabla>
  </DomainObject.Predmet.ProtuStrankaListFormatedWithAdress>
  <DomainObject.Predmet.ProtuStrankaListFormatedWithAdressOIB>
    <izvorni_sadrzaj>
      <item>PATENT d.o.o. za trgovinu i zastupanje, OIB 28977133575, Vrpoljački put 26, 22000 Šibenik</item>
    </izvorni_sadrzaj>
    <derivirana_varijabla naziv="DomainObject.Predmet.ProtuStrankaListFormatedWithAdressOIB_1">
      <item>PATENT d.o.o. za trgovinu i zastupanje, OIB 28977133575, Vrpoljački put 26, 22000 Šibenik</item>
    </derivirana_varijabla>
  </DomainObject.Predmet.ProtuStrankaListFormatedWithAdressOIB>
  <DomainObject.Predmet.ProtuStrankaListNazivFormated>
    <izvorni_sadrzaj>
      <item>PATENT d.o.o. za trgovinu i zastupanje</item>
    </izvorni_sadrzaj>
    <derivirana_varijabla naziv="DomainObject.Predmet.ProtuStrankaListNazivFormated_1">
      <item>PATENT d.o.o. za trgovinu i zastupanje</item>
    </derivirana_varijabla>
  </DomainObject.Predmet.ProtuStrankaListNazivFormated>
  <DomainObject.Predmet.ProtuStrankaListNazivFormatedOIB>
    <izvorni_sadrzaj>
      <item>PATENT d.o.o. za trgovinu i zastupanje, OIB 28977133575</item>
    </izvorni_sadrzaj>
    <derivirana_varijabla naziv="DomainObject.Predmet.ProtuStrankaListNazivFormatedOIB_1">
      <item>PATENT d.o.o. za trgovinu i zastupanje, OIB 28977133575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PATENT d.o.o. za trgovinu i zastupanje</izvorni_sadrzaj>
    <derivirana_varijabla naziv="DomainObject.Predmet.ProtustrankaIDrugi_1">PATENT d.o.o. za trgovinu i zastupanje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PATENT d.o.o. za trgovinu i zastupanje, OIB 28977133575, Vrpoljački put 26, 22000 Šibenik</izvorni_sadrzaj>
    <derivirana_varijabla naziv="DomainObject.Predmet.ProtustrankaIDrugiAdressOIB_1">PATENT d.o.o. za trgovinu i zastupanje, OIB 28977133575, Vrpoljački put 26,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PATENT d.o.o. za trgovinu i zastupanje</item>
    </izvorni_sadrzaj>
    <derivirana_varijabla naziv="DomainObject.Predmet.SudioniciListNaziv_1">
      <item>FINA - Podružnica Šibenik</item>
      <item>PATENT d.o.o. za trgovinu i zastupanje</item>
    </derivirana_varijabla>
  </DomainObject.Predmet.SudioniciListNaziv>
  <DomainObject.Predmet.SudioniciListAdressOIB>
    <izvorni_sadrzaj>
      <item>FINA - Podružnica Šibenik, OIB 85821130368, Perivoj L. Marune 1,22000 Šibenik</item>
      <item>PATENT d.o.o. za trgovinu i zastupanje, OIB 28977133575, Vrpoljački put 26,22000 Šibenik</item>
    </izvorni_sadrzaj>
    <derivirana_varijabla naziv="DomainObject.Predmet.SudioniciListAdressOIB_1">
      <item>FINA - Podružnica Šibenik, OIB 85821130368, Perivoj L. Marune 1,22000 Šibenik</item>
      <item>PATENT d.o.o. za trgovinu i zastupanje, OIB 28977133575, Vrpoljački put 26,22000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28977133575</item>
    </izvorni_sadrzaj>
    <derivirana_varijabla naziv="DomainObject.Predmet.SudioniciListNazivOIB_1">
      <item>, OIB 85821130368</item>
      <item>, OIB 28977133575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21C487-0564-46BF-87FE-FAF6C792D8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613</properties:Words>
  <properties:Characters>3272</properties:Characters>
  <properties:Lines>87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2017-12-14T07:22:00Z</dcterms:created>
  <dc:creator>Tina Grgas</dc:creator>
  <cp:lastModifiedBy>Nena Mužanović</cp:lastModifiedBy>
  <cp:lastPrinted>2017-12-18T09:51:00Z</cp:lastPrinted>
  <dcterms:modified xmlns:xsi="http://www.w3.org/2001/XMLSchema-instance" xsi:type="dcterms:W3CDTF">2017-12-18T09:53:00Z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