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0554" w14:paraId="44f0554" w:rsidRDefault="00AF05C8" w:rsidP="00AF05C8" w:rsidR="00AF05C8">
      <w:pPr>
        <w:pStyle w:val="Bezproreda"/>
        <w15:collapsed w:val="false"/>
      </w:pPr>
    </w:p>
    <w:p w:rsidRDefault="00701F7C" w:rsidP="00AF05C8" w:rsidR="00AF05C8">
      <w:pPr>
        <w:pStyle w:val="Bezproreda"/>
        <w:ind w:firstLine="708" w:left="4956"/>
      </w:pPr>
      <w:r>
        <w:t>1 St-283</w:t>
      </w:r>
      <w:r w:rsidR="008A732B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8A732B">
        <w:t xml:space="preserve"> </w:t>
      </w:r>
      <w:r w:rsidR="00701F7C">
        <w:t>MODUS VIVENDI d.o.o. za proizvodnju, trgovinu i usluge BJELOVAR, Andrije Kačića Miošića 16</w:t>
      </w:r>
      <w:r w:rsidR="00284338">
        <w:t>,</w:t>
      </w:r>
      <w:r w:rsidR="00E504DB">
        <w:t xml:space="preserve">  </w:t>
      </w:r>
      <w:r w:rsidR="00701F7C">
        <w:t xml:space="preserve">OIB: 10468516332, </w:t>
      </w:r>
      <w:r w:rsidR="00E504DB">
        <w:t>dana 30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</w:t>
      </w:r>
      <w:r w:rsidR="00E504DB">
        <w:t xml:space="preserve"> </w:t>
      </w:r>
      <w:r w:rsidR="00701F7C">
        <w:t>MODUS VIVENDI d.o.o. za proizvodnju, trgovinu i usluge BJELOVAR, Andrije Kačića Miošića 16,  OIB: 10468516332</w:t>
      </w:r>
      <w:r w:rsidR="005650A3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E504DB">
        <w:t xml:space="preserve">  </w:t>
      </w:r>
      <w:r w:rsidR="00F90948">
        <w:t xml:space="preserve">Vinko Ljubičić iz Osijeka, </w:t>
      </w:r>
      <w:proofErr w:type="spellStart"/>
      <w:r w:rsidR="00F90948">
        <w:t>Orljavska</w:t>
      </w:r>
      <w:proofErr w:type="spellEnd"/>
      <w:r w:rsidR="00F90948">
        <w:t xml:space="preserve"> 4 A, OIB: 91327367435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701F7C">
        <w:t>MODUS VIVENDI d.o.o. za proizvodnju, trgovinu i usluge BJELOVAR, Andrije Kačića Miošića 16,  OIB: 10468516332.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 xml:space="preserve">e otvoren i zaključen s </w:t>
      </w:r>
      <w:r w:rsidR="00E504DB">
        <w:t>danom 30</w:t>
      </w:r>
      <w:r w:rsidR="00B368E7">
        <w:t xml:space="preserve">. prosinca 2015. u   </w:t>
      </w:r>
      <w:r w:rsidR="00E504DB">
        <w:t>11</w:t>
      </w:r>
      <w:r w:rsidR="00701F7C">
        <w:t>,5</w:t>
      </w:r>
      <w:r w:rsidR="00E56E6C">
        <w:t>0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V. Nakon pravomoćnosti ovoga rješenja stečajni dužnik će se brisati iz </w:t>
      </w:r>
      <w:r w:rsidR="00E56E6C">
        <w:t>sudskog r</w:t>
      </w:r>
      <w:r w:rsidR="00E504DB">
        <w:t>egistra</w:t>
      </w:r>
      <w:r w:rsidR="00E56E6C">
        <w:t xml:space="preserve"> Trgovačkog suda u Bjelovaru</w:t>
      </w:r>
      <w:r w:rsidR="0028433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701F7C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St-283</w:t>
      </w:r>
      <w:r w:rsidR="00E504DB">
        <w:t>/2015-2  od 9</w:t>
      </w:r>
      <w:r w:rsidR="0011390E">
        <w:t>.  studenog</w:t>
      </w:r>
      <w:r w:rsidR="00AF05C8">
        <w:t xml:space="preserve">  2015. koji je objavljen na mrežnoj stranici e-oglasne ploče Trgovačkog suda u Bjelovaru dana</w:t>
      </w:r>
      <w:r>
        <w:t xml:space="preserve"> 13</w:t>
      </w:r>
      <w:r w:rsidR="0011390E">
        <w:t>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</w:t>
      </w:r>
      <w:r>
        <w:lastRenderedPageBreak/>
        <w:t xml:space="preserve">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701F7C">
        <w:t>u  podatke iz  bilance na dan 5. studenog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E504DB" w:rsidP="00AF05C8" w:rsidR="00AF05C8">
      <w:pPr>
        <w:pStyle w:val="Bezproreda"/>
      </w:pPr>
      <w:r>
        <w:t xml:space="preserve">O brisanju dužnika iz </w:t>
      </w:r>
      <w:r w:rsidR="005237E1">
        <w:t>sudskog r</w:t>
      </w:r>
      <w:r w:rsidR="00AF05C8">
        <w:t>egistra i objavi izvatka</w:t>
      </w:r>
      <w:r w:rsidR="00B368E7">
        <w:t xml:space="preserve"> iz rješenja na mrežnoj stranici e-oglasne ploče Trgovačkog suda u Bjelovaru</w:t>
      </w:r>
      <w:r w:rsidR="00AF05C8">
        <w:t xml:space="preserve"> (</w:t>
      </w:r>
      <w:proofErr w:type="spellStart"/>
      <w:r w:rsidR="00AF05C8">
        <w:t>toč</w:t>
      </w:r>
      <w:proofErr w:type="spellEnd"/>
      <w:r w:rsidR="00AF05C8">
        <w:t>. V. i VI. izreke) sud je odlučio sukladno čl.</w:t>
      </w:r>
      <w:r w:rsidR="00B368E7">
        <w:t xml:space="preserve"> 131</w:t>
      </w:r>
      <w:r w:rsidR="00AF05C8">
        <w:t>. u vezi čl.</w:t>
      </w:r>
      <w:r w:rsidR="00B368E7">
        <w:t xml:space="preserve"> 132</w:t>
      </w:r>
      <w:r w:rsidR="00AF05C8"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E504DB">
        <w:t>30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F90948" w:rsidR="00F90948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F90948" w:rsidP="00F90948" w:rsidR="00F90948">
      <w:pPr>
        <w:pStyle w:val="Bezproreda"/>
      </w:pPr>
    </w:p>
    <w:p w:rsidRDefault="00F90948" w:rsidP="00F90948" w:rsidR="00F9094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90948" w:rsidP="00F90948" w:rsidR="00F90948">
      <w:pPr>
        <w:pStyle w:val="Bezproreda"/>
      </w:pPr>
      <w:r>
        <w:t>DNA:   predlagatelju – putem e-oglasne ploče suda</w:t>
      </w:r>
    </w:p>
    <w:p w:rsidRDefault="00F90948" w:rsidP="00F90948" w:rsidR="00F90948">
      <w:pPr>
        <w:pStyle w:val="Bezproreda"/>
      </w:pPr>
      <w:r>
        <w:t xml:space="preserve">             zakonskom zastupniku dužnika  - putem e-oglasne ploče suda i putem pošte</w:t>
      </w:r>
    </w:p>
    <w:p w:rsidRDefault="00F90948" w:rsidP="00F90948" w:rsidR="00F90948">
      <w:pPr>
        <w:pStyle w:val="Bezproreda"/>
      </w:pPr>
      <w:r>
        <w:t xml:space="preserve">             stečajnom upravitelju- putem e-oglasne ploče suda</w:t>
      </w:r>
    </w:p>
    <w:p w:rsidRDefault="00F90948" w:rsidP="00F90948" w:rsidR="00F90948">
      <w:pPr>
        <w:pStyle w:val="Bezproreda"/>
      </w:pPr>
      <w:r>
        <w:t xml:space="preserve">             FINI, Podružnica Bjelovar- putem e-oglasne ploče suda</w:t>
      </w:r>
    </w:p>
    <w:p w:rsidRDefault="00F90948" w:rsidP="00F90948" w:rsidR="00F90948">
      <w:pPr>
        <w:pStyle w:val="Bezproreda"/>
      </w:pPr>
      <w:r>
        <w:t xml:space="preserve">             sudskom registru ovog suda- nakon pravomoćnosti rješenja</w:t>
      </w:r>
    </w:p>
    <w:p w:rsidRDefault="00F90948" w:rsidP="00F90948" w:rsidR="00F90948">
      <w:pPr>
        <w:pStyle w:val="Bezproreda"/>
      </w:pPr>
      <w:r>
        <w:t xml:space="preserve">             ŽDO- u Bjelovaru – putem e-oglasne ploče suda</w:t>
      </w:r>
    </w:p>
    <w:p w:rsidRDefault="00F90948" w:rsidP="00F90948" w:rsidR="00F90948">
      <w:pPr>
        <w:pStyle w:val="Bezproreda"/>
      </w:pPr>
      <w:r>
        <w:t xml:space="preserve">             Porezna uprava Bjelovaru – putem e-oglasne ploče suda</w:t>
      </w:r>
    </w:p>
    <w:p w:rsidRDefault="00F90948" w:rsidP="00F90948" w:rsidR="00F90948">
      <w:pPr>
        <w:pStyle w:val="Bezproreda"/>
      </w:pPr>
      <w:r>
        <w:t xml:space="preserve">             e-oglasna ploča ovoga suda</w:t>
      </w:r>
    </w:p>
    <w:p w:rsidRDefault="00F90948" w:rsidP="00F90948" w:rsidR="00F90948">
      <w:pPr>
        <w:pStyle w:val="Bezproreda"/>
      </w:pPr>
      <w:r>
        <w:t xml:space="preserve">             Sc. pravomoćnost</w:t>
      </w:r>
    </w:p>
    <w:p w:rsidRDefault="00F90948" w:rsidP="00F90948" w:rsidR="00F90948">
      <w:pPr>
        <w:pStyle w:val="Bezproreda"/>
      </w:pPr>
      <w:r>
        <w:t>Bjelovar, 30. XII  2015.</w:t>
      </w:r>
    </w:p>
    <w:p w:rsidRDefault="00F90948" w:rsidP="00F90948" w:rsidR="00F90948">
      <w:pPr>
        <w:pStyle w:val="Bezproreda"/>
      </w:pPr>
    </w:p>
    <w:p w:rsidRDefault="00F90948" w:rsidP="00F90948" w:rsidR="00F90948"/>
    <w:p w:rsidRDefault="007C4860" w:rsidP="00AF05C8" w:rsidR="007C4860">
      <w:pPr>
        <w:pStyle w:val="Bezproreda"/>
      </w:pPr>
    </w:p>
    <w:sectPr w:rsidSect="00F90948" w:rsidR="007C4860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948" w:rsidP="00F90948" w:rsidR="00F90948">
      <w:pPr>
        <w:spacing w:lineRule="auto" w:line="240" w:after="0"/>
      </w:pPr>
      <w:r>
        <w:separator/>
      </w:r>
    </w:p>
  </w:endnote>
  <w:endnote w:id="0" w:type="continuationSeparator">
    <w:p w:rsidRDefault="00F90948" w:rsidP="00F90948" w:rsidR="00F909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948" w:rsidP="00F90948" w:rsidR="00F90948">
      <w:pPr>
        <w:spacing w:lineRule="auto" w:line="240" w:after="0"/>
      </w:pPr>
      <w:r>
        <w:separator/>
      </w:r>
    </w:p>
  </w:footnote>
  <w:footnote w:id="0" w:type="continuationSeparator">
    <w:p w:rsidRDefault="00F90948" w:rsidP="00F90948" w:rsidR="00F909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7076424"/>
      <w:docPartObj>
        <w:docPartGallery w:val="Page Numbers (Top of Page)"/>
        <w:docPartUnique/>
      </w:docPartObj>
    </w:sdtPr>
    <w:sdtContent>
      <w:p w:rsidRDefault="00F90948" w:rsidR="00F909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F90948" w:rsidR="00F9094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11390E"/>
    <w:rsid w:val="00151DA6"/>
    <w:rsid w:val="00284338"/>
    <w:rsid w:val="0035289C"/>
    <w:rsid w:val="005237E1"/>
    <w:rsid w:val="00547963"/>
    <w:rsid w:val="005650A3"/>
    <w:rsid w:val="00701F7C"/>
    <w:rsid w:val="007C4860"/>
    <w:rsid w:val="008A732B"/>
    <w:rsid w:val="009036F8"/>
    <w:rsid w:val="00A92139"/>
    <w:rsid w:val="00AF05C8"/>
    <w:rsid w:val="00B07D3A"/>
    <w:rsid w:val="00B368E7"/>
    <w:rsid w:val="00CA2FB9"/>
    <w:rsid w:val="00D93FE0"/>
    <w:rsid w:val="00DC1414"/>
    <w:rsid w:val="00E40E68"/>
    <w:rsid w:val="00E504DB"/>
    <w:rsid w:val="00E56E6C"/>
    <w:rsid w:val="00F9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909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0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F9094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0948"/>
  </w:style>
  <w:style w:styleId="Podnoje" w:type="paragraph">
    <w:name w:val="footer"/>
    <w:basedOn w:val="Normal"/>
    <w:link w:val="PodnojeChar"/>
    <w:uiPriority w:val="99"/>
    <w:unhideWhenUsed/>
    <w:rsid w:val="00F9094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94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909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0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F9094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0948"/>
  </w:style>
  <w:style w:styleId="Podnoje" w:type="paragraph">
    <w:name w:val="footer"/>
    <w:basedOn w:val="Normal"/>
    <w:link w:val="PodnojeChar"/>
    <w:uiPriority w:val="99"/>
    <w:unhideWhenUsed/>
    <w:rsid w:val="00F9094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094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VIVENDI društvo s ograničenom odgovornošću za proizvodnju, trgovinu i usluge, Bjelovar</izvorni_sadrzaj>
    <derivirana_varijabla naziv="DomainObject.Predmet.ProtustrankaFormated_1">  MODUS VIVENDI društvo s ograničenom odgovornošću za proizvodnju, trgovinu i usluge, Bjelovar</derivirana_varijabla>
  </DomainObject.Predmet.ProtustrankaFormated>
  <DomainObject.Predmet.ProtustrankaFormatedOIB>
    <izvorni_sadrzaj>  MODUS VIVENDI društvo s ograničenom odgovornošću za proizvodnju, trgovinu i usluge, Bjelovar, OIB 10468516332</izvorni_sadrzaj>
    <derivirana_varijabla naziv="DomainObject.Predmet.ProtustrankaFormatedOIB_1">  MODUS VIVENDI društvo s ograničenom odgovornošću za proizvodnju, trgovinu i usluge, Bjelovar, OIB 10468516332</derivirana_varijabla>
  </DomainObject.Predmet.ProtustrankaFormatedOIB>
  <DomainObject.Predmet.ProtustrankaFormatedWithAdress>
    <izvorni_sadrzaj> MODUS VIVENDI društvo s ograničenom odgovornošću za proizvodnju, trgovinu i usluge, Bjelovar, Andrije Kačića Miošića 16, 43000 Bjelovar</izvorni_sadrzaj>
    <derivirana_varijabla naziv="DomainObject.Predmet.ProtustrankaFormatedWithAdress_1"> MODUS VIVENDI društvo s ograničenom odgovornošću za proizvodnju, trgovinu i usluge, Bjelovar, Andrije Kačića Miošića 16, 43000 Bjelovar</derivirana_varijabla>
  </DomainObject.Predmet.ProtustrankaFormatedWithAdress>
  <DomainObject.Predmet.ProtustrankaFormatedWithAdressOIB>
    <izvorni_sadrzaj> MODUS VIVENDI društvo s ograničenom odgovornošću za proizvodnju, trgovinu i usluge, Bjelovar, OIB 10468516332, Andrije Kačića Miošića 16, 43000 Bjelovar</izvorni_sadrzaj>
    <derivirana_varijabla naziv="DomainObject.Predmet.ProtustrankaFormatedWithAdressOIB_1"> MODUS VIVENDI društvo s ograničenom odgovornošću za proizvodnju, trgovinu i usluge, Bjelovar, OIB 10468516332, Andrije Kačića Miošića 16, 43000 Bjelovar</derivirana_varijabla>
  </DomainObject.Predmet.ProtustrankaFormatedWithAdressOIB>
  <DomainObject.Predmet.ProtustrankaWithAdress>
    <izvorni_sadrzaj>MODUS VIVENDI društvo s ograničenom odgovornošću za proizvodnju, trgovinu i usluge, Bjelovar Andrije Kačića Miošića 16, 43000 Bjelovar</izvorni_sadrzaj>
    <derivirana_varijabla naziv="DomainObject.Predmet.ProtustrankaWithAdress_1">MODUS VIVENDI društvo s ograničenom odgovornošću za proizvodnju, trgovinu i usluge, Bjelovar Andrije Kačića Miošića 16, 43000 Bjelovar</derivirana_varijabla>
  </DomainObject.Predmet.ProtustrankaWithAdress>
  <DomainObject.Predmet.ProtustrankaWithAdressOIB>
    <izvorni_sadrzaj>MODUS VIVENDI društvo s ograničenom odgovornošću za proizvodnju, trgovinu i usluge, Bjelovar, OIB 10468516332, Andrije Kačića Miošića 16, 43000 Bjelovar</izvorni_sadrzaj>
    <derivirana_varijabla naziv="DomainObject.Predmet.ProtustrankaWithAdressOIB_1">MODUS VIVENDI društvo s ograničenom odgovornošću za proizvodnju, trgovinu i usluge, Bjelovar, OIB 10468516332, Andrije Kačića Miošića 16, 43000 Bjelovar</derivirana_varijabla>
  </DomainObject.Predmet.ProtustrankaWithAdressOIB>
  <DomainObject.Predmet.ProtustrankaNazivFormated>
    <izvorni_sadrzaj>MODUS VIVENDI društvo s ograničenom odgovornošću za proizvodnju, trgovinu i usluge, Bjelovar</izvorni_sadrzaj>
    <derivirana_varijabla naziv="DomainObject.Predmet.ProtustrankaNazivFormated_1">MODUS VIVENDI društvo s ograničenom odgovornošću za proizvodnju, trgovinu i usluge, Bjelovar</derivirana_varijabla>
  </DomainObject.Predmet.ProtustrankaNazivFormated>
  <DomainObject.Predmet.ProtustrankaNazivFormatedOIB>
    <izvorni_sadrzaj>MODUS VIVENDI društvo s ograničenom odgovornošću za proizvodnju, trgovinu i usluge, Bjelovar, OIB 10468516332</izvorni_sadrzaj>
    <derivirana_varijabla naziv="DomainObject.Predmet.ProtustrankaNazivFormatedOIB_1">MODUS VIVENDI društvo s ograničenom odgovornošću za proizvodnju, trgovinu i usluge, Bjelovar, OIB 10468516332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MODUS VIVENDI društvo s ograničenom odgovornošću za proizvodnju, trgovinu i usluge, Bjelovar</item>
    </izvorni_sadrzaj>
    <derivirana_varijabla naziv="DomainObject.Predmet.ProtuStrankaListFormated_1">
      <item>MODUS VIVENDI društvo s ograničenom odgovornošću za proizvodnju, trgovinu i usluge, Bjelovar</item>
    </derivirana_varijabla>
  </DomainObject.Predmet.ProtuStrankaListFormated>
  <DomainObject.Predmet.ProtuStrankaListFormatedOIB>
    <izvorni_sadrzaj>
      <item>MODUS VIVENDI društvo s ograničenom odgovornošću za proizvodnju, trgovinu i usluge, Bjelovar, OIB 10468516332</item>
    </izvorni_sadrzaj>
    <derivirana_varijabla naziv="DomainObject.Predmet.ProtuStrankaListFormatedOIB_1">
      <item>MODUS VIVENDI društvo s ograničenom odgovornošću za proizvodnju, trgovinu i usluge, Bjelovar, OIB 10468516332</item>
    </derivirana_varijabla>
  </DomainObject.Predmet.ProtuStrankaListFormatedOIB>
  <DomainObject.Predmet.ProtuStrankaListFormatedWithAdress>
    <izvorni_sadrzaj>
      <item>MODUS VIVENDI društvo s ograničenom odgovornošću za proizvodnju, trgovinu i usluge, Bjelovar, Andrije Kačića Miošića 16, 43000 Bjelovar</item>
    </izvorni_sadrzaj>
    <derivirana_varijabla naziv="DomainObject.Predmet.ProtuStrankaListFormatedWithAdress_1">
      <item>MODUS VIVENDI društvo s ograničenom odgovornošću za proizvodnju, trgovinu i usluge, Bjelovar, Andrije Kačića Miošića 16, 43000 Bjelovar</item>
    </derivirana_varijabla>
  </DomainObject.Predmet.ProtuStrankaListFormatedWithAdress>
  <DomainObject.Predmet.ProtuStrankaListFormatedWithAdressOIB>
    <izvorni_sadrzaj>
      <item>MODUS VIVENDI društvo s ograničenom odgovornošću za proizvodnju, trgovinu i usluge, Bjelovar, OIB 10468516332, Andrije Kačića Miošića 16, 43000 Bjelovar</item>
    </izvorni_sadrzaj>
    <derivirana_varijabla naziv="DomainObject.Predmet.ProtuStrankaListFormatedWithAdressOIB_1">
      <item>MODUS VIVENDI društvo s ograničenom odgovornošću za proizvodnju, trgovinu i usluge, Bjelovar, OIB 10468516332, Andrije Kačića Miošića 16, 43000 Bjelovar</item>
    </derivirana_varijabla>
  </DomainObject.Predmet.ProtuStrankaListFormatedWithAdressOIB>
  <DomainObject.Predmet.ProtuStrankaListNazivFormated>
    <izvorni_sadrzaj>
      <item>MODUS VIVENDI društvo s ograničenom odgovornošću za proizvodnju, trgovinu i usluge, Bjelovar</item>
    </izvorni_sadrzaj>
    <derivirana_varijabla naziv="DomainObject.Predmet.ProtuStrankaListNazivFormated_1">
      <item>MODUS VIVENDI društvo s ograničenom odgovornošću za proizvodnju, trgovinu i usluge, Bjelovar</item>
    </derivirana_varijabla>
  </DomainObject.Predmet.ProtuStrankaListNazivFormated>
  <DomainObject.Predmet.ProtuStrankaListNazivFormatedOIB>
    <izvorni_sadrzaj>
      <item>MODUS VIVENDI društvo s ograničenom odgovornošću za proizvodnju, trgovinu i usluge, Bjelovar, OIB 10468516332</item>
    </izvorni_sadrzaj>
    <derivirana_varijabla naziv="DomainObject.Predmet.ProtuStrankaListNazivFormatedOIB_1">
      <item>MODUS VIVENDI društvo s ograničenom odgovornošću za proizvodnju, trgovinu i usluge, Bjelovar, OIB 10468516332</item>
    </derivirana_varijabla>
  </DomainObject.Predmet.ProtuStrankaListNazivFormatedOIB>
  <DomainObject.Predmet.OstaliListFormated>
    <izvorni_sadrzaj>
      <item>Božana Čani</item>
    </izvorni_sadrzaj>
    <derivirana_varijabla naziv="DomainObject.Predmet.OstaliListFormated_1">
      <item>Božana Čani</item>
    </derivirana_varijabla>
  </DomainObject.Predmet.OstaliListFormated>
  <DomainObject.Predmet.OstaliListFormatedOIB>
    <izvorni_sadrzaj>
      <item>Božana Čani, OIB 42169348245</item>
    </izvorni_sadrzaj>
    <derivirana_varijabla naziv="DomainObject.Predmet.OstaliListFormatedOIB_1">
      <item>Božana Čani, OIB 42169348245</item>
    </derivirana_varijabla>
  </DomainObject.Predmet.OstaliListFormatedOIB>
  <DomainObject.Predmet.OstaliListFormatedWithAdress>
    <izvorni_sadrzaj>
      <item>Božana Čani, Braće Radić 3, 43000 Veliko Trojstvo</item>
    </izvorni_sadrzaj>
    <derivirana_varijabla naziv="DomainObject.Predmet.OstaliListFormatedWithAdress_1">
      <item>Božana Čani, Braće Radić 3, 43000 Veliko Trojstvo</item>
    </derivirana_varijabla>
  </DomainObject.Predmet.OstaliListFormatedWithAdress>
  <DomainObject.Predmet.OstaliListFormatedWithAdressOIB>
    <izvorni_sadrzaj>
      <item>Božana Čani, OIB 42169348245, Braće Radić 3, 43000 Veliko Trojstvo</item>
    </izvorni_sadrzaj>
    <derivirana_varijabla naziv="DomainObject.Predmet.OstaliListFormatedWithAdressOIB_1">
      <item>Božana Čani, OIB 42169348245, Braće Radić 3, 43000 Veliko Trojstvo</item>
    </derivirana_varijabla>
  </DomainObject.Predmet.OstaliListFormatedWithAdressOIB>
  <DomainObject.Predmet.OstaliListNazivFormated>
    <izvorni_sadrzaj>
      <item>Božana Čani</item>
    </izvorni_sadrzaj>
    <derivirana_varijabla naziv="DomainObject.Predmet.OstaliListNazivFormated_1">
      <item>Božana Čani</item>
    </derivirana_varijabla>
  </DomainObject.Predmet.OstaliListNazivFormated>
  <DomainObject.Predmet.OstaliListNazivFormatedOIB>
    <izvorni_sadrzaj>
      <item>Božana Čani, OIB 42169348245</item>
    </izvorni_sadrzaj>
    <derivirana_varijabla naziv="DomainObject.Predmet.OstaliListNazivFormatedOIB_1">
      <item>Božana Čani, OIB 42169348245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MODUS VIVENDI društvo s ograničenom odgovornošću za proizvodnju, trgovinu i usluge, Bjelovar</izvorni_sadrzaj>
    <derivirana_varijabla naziv="DomainObject.Predmet.ProtustrankaIDrugi_1">MODUS VIVENDI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MODUS VIVENDI društvo s ograničenom odgovornošću za proizvodnju, trgovinu i usluge, Bjelovar, OIB 10468516332, Andrije Kačića Miošića 16, 43000 Bjelovar</izvorni_sadrzaj>
    <derivirana_varijabla naziv="DomainObject.Predmet.ProtustrankaIDrugiAdressOIB_1">MODUS VIVENDI društvo s ograničenom odgovornošću za proizvodnju, trgovinu i usluge, Bjelovar, OIB 10468516332, Andrije Kačića Miošića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MODUS VIVENDI društvo s ograničenom odgovornošću za proizvodnju, trgovinu i usluge, Bjelovar</item>
      <item>Božana Čani</item>
    </izvorni_sadrzaj>
    <derivirana_varijabla naziv="DomainObject.Predmet.SudioniciListNaziv_1">
      <item>FINA, RC ZAGREB, Podružnica Bjelovar</item>
      <item>MODUS VIVENDI društvo s ograničenom odgovornošću za proizvodnju, trgovinu i usluge, Bjelovar</item>
      <item>Božana Čani</item>
    </derivirana_varijabla>
  </DomainObject.Predmet.SudioniciListNaziv>
  <DomainObject.Predmet.SudioniciListAdressOIB>
    <izvorni_sadrzaj>
      <item>FINA, RC ZAGREB, Podružnica Bjelovar, OIB 85821130368, F. Supila 4,43000 Bjelovar</item>
      <item>MODUS VIVENDI društvo s ograničenom odgovornošću za proizvodnju, trgovinu i usluge, Bjelovar, OIB 10468516332, Andrije Kačića Miošića 16,43000 Bjelovar</item>
      <item>Božana Čani, OIB 42169348245, Braće Radić 3,43000 Veliko Trojstvo</item>
    </izvorni_sadrzaj>
    <derivirana_varijabla naziv="DomainObject.Predmet.SudioniciListAdressOIB_1">
      <item>FINA, RC ZAGREB, Podružnica Bjelovar, OIB 85821130368, F. Supila 4,43000 Bjelovar</item>
      <item>MODUS VIVENDI društvo s ograničenom odgovornošću za proizvodnju, trgovinu i usluge, Bjelovar, OIB 10468516332, Andrije Kačića Miošića 16,43000 Bjelovar</item>
      <item>Božana Čani, OIB 42169348245, Braće Radić 3,43000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10468516332</item>
      <item>, OIB 42169348245</item>
    </izvorni_sadrzaj>
    <derivirana_varijabla naziv="DomainObject.Predmet.SudioniciListNazivOIB_1">
      <item>, OIB 85821130368</item>
      <item>, OIB 10468516332</item>
      <item>, OIB 42169348245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3331</properties:Characters>
  <properties:Lines>98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2015-12-23T12:17:00Z</dcterms:created>
  <dc:creator>Vesna Dragišić</dc:creator>
  <cp:lastModifiedBy>Vesna Dragišić</cp:lastModifiedBy>
  <cp:lastPrinted>2015-12-30T07:14:00Z</cp:lastPrinted>
  <dcterms:modified xmlns:xsi="http://www.w3.org/2001/XMLSchema-instance" xsi:type="dcterms:W3CDTF">2015-12-30T07:14:00Z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