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7241" w14:paraId="cda7241" w:rsidRDefault="00AE649C" w:rsidP="002F076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2F0768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0768">
        <w:t>REPUBLIKA HRVATSKA</w:t>
      </w:r>
    </w:p>
    <w:p w:rsidRDefault="002F0768" w:rsidP="002F0768" w:rsidR="002F0768" w:rsidRPr="00B76F3C">
      <w:pPr>
        <w:pStyle w:val="SudNaziv"/>
      </w:pPr>
      <w:r>
        <w:t>TRGOVAČKI SUD U VARAŽDINU</w:t>
      </w:r>
    </w:p>
    <w:p w:rsidRDefault="00EA1C6D" w:rsidP="002F0768" w:rsidR="00AE649C" w:rsidRPr="00B76F3C">
      <w:pPr>
        <w:pStyle w:val="SudSjedite"/>
      </w:pPr>
      <w:r>
        <w:tab/>
      </w:r>
    </w:p>
    <w:p w:rsidRDefault="002F0768" w:rsidP="002F0768" w:rsidR="002F0768">
      <w:pPr>
        <w:spacing w:after="0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2F0768" w:rsidP="002F0768" w:rsidR="002F0768">
      <w:pPr>
        <w:spacing w:after="0"/>
        <w:jc w:val="center"/>
      </w:pPr>
    </w:p>
    <w:p w:rsidRDefault="002F0768" w:rsidP="002F0768" w:rsidR="002F0768">
      <w:pPr>
        <w:spacing w:after="0"/>
        <w:jc w:val="center"/>
      </w:pPr>
    </w:p>
    <w:p w:rsidRDefault="002F0768" w:rsidP="002F0768" w:rsidR="002F0768">
      <w:pPr>
        <w:spacing w:after="0"/>
        <w:jc w:val="center"/>
      </w:pPr>
      <w:r>
        <w:t>U   I M E   R E P U B L I K E   H R V A T S K E</w:t>
      </w:r>
    </w:p>
    <w:p w:rsidRDefault="002F0768" w:rsidP="002F0768" w:rsidR="002F0768">
      <w:pPr>
        <w:spacing w:after="0"/>
        <w:jc w:val="both"/>
      </w:pPr>
    </w:p>
    <w:p w:rsidRDefault="002F0768" w:rsidP="002F0768" w:rsidR="002F0768">
      <w:pPr>
        <w:spacing w:after="0"/>
        <w:jc w:val="center"/>
      </w:pPr>
      <w:r>
        <w:t>R J E Š E NJ E</w:t>
      </w:r>
    </w:p>
    <w:p w:rsidRDefault="002F0768" w:rsidP="002F0768" w:rsidR="002F0768">
      <w:pPr>
        <w:spacing w:after="0"/>
        <w:jc w:val="center"/>
      </w:pPr>
    </w:p>
    <w:p w:rsidRDefault="002F0768" w:rsidP="002F0768" w:rsidR="002F0768">
      <w:pPr>
        <w:spacing w:after="0"/>
        <w:jc w:val="both"/>
      </w:pPr>
    </w:p>
    <w:p w:rsidRDefault="002F0768" w:rsidP="002F0768" w:rsidR="002F0768">
      <w:pPr>
        <w:spacing w:after="0"/>
        <w:ind w:firstLine="708"/>
        <w:jc w:val="both"/>
      </w:pPr>
      <w:r>
        <w:t xml:space="preserve">Trgovački sud u Varaždinu, po sucu toga suda Mariji Levanić-Škerbić, kao stečajnom sucu, u prethodnom postupku radi utvrđivanja uvjeta za otvaranje stečajnog postupka nad dužnikom MOMENT d.o.o. Koprivnica, Gorička 107, MBS: 010020153, OIB: 52678877196, kojeg zastupaju punomoćnici odvjetnici iz ZOU Damir Barišić-Vedran Barišić, iz Koprivnice, </w:t>
      </w:r>
      <w:proofErr w:type="spellStart"/>
      <w:r>
        <w:t>Basaričekova</w:t>
      </w:r>
      <w:proofErr w:type="spellEnd"/>
      <w:r>
        <w:t xml:space="preserve"> 27, 13. listopada 2016.,</w:t>
      </w:r>
    </w:p>
    <w:p w:rsidRDefault="002F0768" w:rsidP="002F0768" w:rsidR="002F0768">
      <w:pPr>
        <w:spacing w:after="0"/>
        <w:jc w:val="both"/>
      </w:pPr>
    </w:p>
    <w:p w:rsidRDefault="002F0768" w:rsidP="002F0768" w:rsidR="002F0768">
      <w:pPr>
        <w:spacing w:after="0"/>
        <w:jc w:val="both"/>
      </w:pPr>
    </w:p>
    <w:p w:rsidRDefault="002F0768" w:rsidP="002F0768" w:rsidR="002F0768">
      <w:pPr>
        <w:spacing w:after="0"/>
        <w:jc w:val="center"/>
      </w:pPr>
      <w:r>
        <w:t>r i j e š i o    j e</w:t>
      </w:r>
    </w:p>
    <w:p w:rsidRDefault="002F0768" w:rsidP="002F0768" w:rsidR="002F0768">
      <w:pPr>
        <w:spacing w:after="0"/>
        <w:jc w:val="center"/>
      </w:pPr>
    </w:p>
    <w:p w:rsidRDefault="002F0768" w:rsidP="002F0768" w:rsidR="002F0768">
      <w:pPr>
        <w:spacing w:after="0"/>
        <w:jc w:val="center"/>
      </w:pPr>
    </w:p>
    <w:p w:rsidRDefault="002F0768" w:rsidP="002F0768" w:rsidR="002F0768">
      <w:pPr>
        <w:spacing w:after="0"/>
        <w:ind w:hanging="711" w:left="1416"/>
        <w:jc w:val="both"/>
      </w:pPr>
      <w:r>
        <w:t>I</w:t>
      </w:r>
      <w:r>
        <w:tab/>
        <w:t>Postupak se nastavlja, te se nalaže se stečajnoj pisarnici ovog suda dodijeliti spisu novi poslovni broj.</w:t>
      </w:r>
    </w:p>
    <w:p w:rsidRDefault="002F0768" w:rsidP="002F0768" w:rsidR="002F0768">
      <w:pPr>
        <w:spacing w:after="0"/>
        <w:ind w:hanging="705" w:left="705"/>
        <w:jc w:val="both"/>
      </w:pPr>
    </w:p>
    <w:p w:rsidRDefault="002F0768" w:rsidP="002F0768" w:rsidR="002F0768">
      <w:pPr>
        <w:spacing w:after="0"/>
        <w:ind w:left="705"/>
        <w:jc w:val="both"/>
      </w:pPr>
      <w:r>
        <w:t>II</w:t>
      </w:r>
      <w:r>
        <w:tab/>
        <w:t>Obustavlja se postupak.</w:t>
      </w:r>
    </w:p>
    <w:p w:rsidRDefault="002F0768" w:rsidP="002F0768" w:rsidR="002F0768">
      <w:pPr>
        <w:spacing w:after="0"/>
        <w:ind w:hanging="705" w:left="705"/>
        <w:jc w:val="both"/>
      </w:pPr>
    </w:p>
    <w:p w:rsidRDefault="002F0768" w:rsidP="002F0768" w:rsidR="002F0768">
      <w:pPr>
        <w:spacing w:after="0"/>
        <w:ind w:hanging="705" w:left="705"/>
        <w:jc w:val="both"/>
      </w:pPr>
    </w:p>
    <w:p w:rsidRDefault="002F0768" w:rsidP="002F0768" w:rsidR="002F0768">
      <w:pPr>
        <w:spacing w:after="0"/>
        <w:jc w:val="center"/>
      </w:pPr>
      <w:r>
        <w:t>Obrazloženje</w:t>
      </w:r>
    </w:p>
    <w:p w:rsidRDefault="002F0768" w:rsidP="002F0768" w:rsidR="002F0768">
      <w:pPr>
        <w:spacing w:after="0"/>
        <w:jc w:val="center"/>
      </w:pPr>
    </w:p>
    <w:p w:rsidRDefault="002F0768" w:rsidP="002F0768" w:rsidR="002F0768">
      <w:pPr>
        <w:spacing w:after="0"/>
        <w:ind w:firstLine="708"/>
        <w:jc w:val="both"/>
      </w:pPr>
    </w:p>
    <w:p w:rsidRDefault="002F0768" w:rsidP="002F0768" w:rsidR="002F0768">
      <w:pPr>
        <w:spacing w:after="0"/>
        <w:ind w:firstLine="708"/>
        <w:jc w:val="both"/>
      </w:pPr>
      <w:r>
        <w:t>Predlagatelj Financijska agencija, Zagreb, Ulica grada Vukovara 70, Nagodbeno vijeće ZG17 je dana 19.07.2013. podnio Trgovačkom sudu u Bjelovaru prijedlog za otvaranje stečajnog postupka nad dužnikom MOMENT d.o.o. Koprivnica.</w:t>
      </w:r>
    </w:p>
    <w:p w:rsidRDefault="002F0768" w:rsidP="002F0768" w:rsidR="002F0768">
      <w:pPr>
        <w:spacing w:after="0"/>
        <w:ind w:firstLine="708"/>
        <w:jc w:val="both"/>
      </w:pPr>
      <w:r>
        <w:t>Trgovački sud u Bjelovaru se rješenjem broj St-189/2013-2 od 22.07.2013. oglasio mjesno nenadležnim, te je spis proslijeđen ovome sudu.</w:t>
      </w:r>
    </w:p>
    <w:p w:rsidRDefault="002F0768" w:rsidP="002F0768" w:rsidR="002F0768">
      <w:pPr>
        <w:spacing w:after="0"/>
        <w:ind w:firstLine="708"/>
        <w:jc w:val="both"/>
      </w:pPr>
      <w:r>
        <w:t>Rješenjem od 03.04.2014. ovaj sud je odredio prekid ovoga postupka do pravomoćnosti odluke o ranije podnijetom prijedlogu za otvaranje stečajnog postupka nad dužnikom, u predmetu ovoga suda poslovni broj St-325/12.</w:t>
      </w:r>
    </w:p>
    <w:p w:rsidRDefault="002F0768" w:rsidP="002F0768" w:rsidR="002F0768">
      <w:pPr>
        <w:spacing w:after="0"/>
        <w:ind w:firstLine="708"/>
        <w:jc w:val="both"/>
      </w:pPr>
      <w:r>
        <w:t>U navedenome predmetu postupak je okončan pravomoćnim rješenjem o odbijanju prijedloga za otvaranje stečajnog postupka broj 1St-325/12 od 27.04.2015., slijedom čega nema više uvjeta za trajanjem prekida u ovome predmetu, pa je riješeno kao pod točkom I izreke.</w:t>
      </w:r>
    </w:p>
    <w:p w:rsidRDefault="002F0768" w:rsidP="002F0768" w:rsidR="002F0768">
      <w:pPr>
        <w:spacing w:after="0"/>
        <w:ind w:firstLine="708"/>
        <w:jc w:val="both"/>
      </w:pPr>
    </w:p>
    <w:p w:rsidRDefault="002F0768" w:rsidP="002F0768" w:rsidR="002F0768">
      <w:pPr>
        <w:spacing w:after="0"/>
        <w:ind w:firstLine="708"/>
        <w:jc w:val="both"/>
      </w:pPr>
      <w:r>
        <w:t>Podneskom od 19.09.2016. pun. dužnika je obavijestio sud da je dužnik podmirio sve svoje obveze, te da na dan 15.09.2016. nema evidentiranih neizmirenih osnova za plaćanje i više nije u blokadi, te je predložio obustavu postupka.</w:t>
      </w:r>
    </w:p>
    <w:p w:rsidRDefault="002F0768" w:rsidP="002F0768" w:rsidR="002F0768">
      <w:pPr>
        <w:spacing w:after="0"/>
        <w:ind w:firstLine="708"/>
        <w:jc w:val="both"/>
      </w:pPr>
    </w:p>
    <w:p w:rsidRDefault="002F0768" w:rsidP="002F0768" w:rsidR="002F0768">
      <w:pPr>
        <w:spacing w:after="0"/>
        <w:ind w:firstLine="708"/>
        <w:jc w:val="both"/>
      </w:pPr>
      <w:r>
        <w:lastRenderedPageBreak/>
        <w:t>Uvidom u Očevidnik Financijske agencije o redoslijedu plaćanja s obračunatom kamatom sud je utvrdio da su dužnikove tvrdnje točne, te da na dan 15.09.2016. dužnik više nije u blokadi, slijedom čega je primjenom čl. 53. st. 9. Stečajnog zakona ("Narodne novine" 44/96, 29/99, 129/00, 123/03, 197/03, 187/04 i 82/06, 116/10, 25/12 i 133/12) odlučeno kao pod točkom II izreke.</w:t>
      </w:r>
    </w:p>
    <w:p w:rsidRDefault="002F0768" w:rsidP="002F0768" w:rsidR="002F0768">
      <w:pPr>
        <w:spacing w:after="0"/>
        <w:ind w:firstLine="708"/>
        <w:jc w:val="both"/>
      </w:pPr>
    </w:p>
    <w:p w:rsidRDefault="002F0768" w:rsidP="002F0768" w:rsidR="002F0768">
      <w:pPr>
        <w:spacing w:after="0"/>
        <w:ind w:firstLine="708"/>
        <w:jc w:val="both"/>
      </w:pPr>
    </w:p>
    <w:p w:rsidRDefault="002F0768" w:rsidP="002F0768" w:rsidR="002F0768">
      <w:pPr>
        <w:spacing w:after="0"/>
        <w:jc w:val="center"/>
      </w:pPr>
      <w:r>
        <w:t>U Varaždinu 13. listopada 2016.</w:t>
      </w:r>
    </w:p>
    <w:p w:rsidRDefault="002F0768" w:rsidP="002F0768" w:rsidR="002F0768">
      <w:pPr>
        <w:spacing w:after="0"/>
        <w:jc w:val="center"/>
      </w:pPr>
    </w:p>
    <w:p w:rsidRDefault="002F0768" w:rsidP="002F0768" w:rsidR="002F0768">
      <w:pPr>
        <w:spacing w:after="0"/>
        <w:ind w:firstLine="708"/>
        <w:jc w:val="both"/>
      </w:pPr>
      <w:r>
        <w:t xml:space="preserve">                                                                                                                             </w:t>
      </w:r>
    </w:p>
    <w:p w:rsidRDefault="002F0768" w:rsidP="002F0768" w:rsidR="002F0768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SUDAC:</w:t>
      </w:r>
    </w:p>
    <w:p w:rsidRDefault="002F0768" w:rsidP="002F0768" w:rsidR="002F0768">
      <w:pPr>
        <w:spacing w:after="0"/>
        <w:jc w:val="both"/>
      </w:pPr>
    </w:p>
    <w:p w:rsidRDefault="002F0768" w:rsidP="002F0768" w:rsidR="002F076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Marija Levanić-Škerbić</w:t>
      </w:r>
    </w:p>
    <w:p w:rsidRDefault="002F0768" w:rsidP="002F0768" w:rsidR="002F0768">
      <w:pPr>
        <w:spacing w:after="0"/>
        <w:jc w:val="both"/>
      </w:pPr>
    </w:p>
    <w:p w:rsidRDefault="002F0768" w:rsidP="002F0768" w:rsidR="002F076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F0768" w:rsidP="002F0768" w:rsidR="002F0768">
      <w:pPr>
        <w:spacing w:after="0"/>
        <w:jc w:val="both"/>
      </w:pPr>
    </w:p>
    <w:p w:rsidRDefault="002F0768" w:rsidP="002F0768" w:rsidR="002F0768">
      <w:pPr>
        <w:spacing w:after="0"/>
        <w:ind w:firstLine="708"/>
        <w:jc w:val="both"/>
        <w:rPr>
          <w:sz w:val="22"/>
          <w:szCs w:val="22"/>
        </w:rPr>
      </w:pPr>
      <w:r>
        <w:rPr>
          <w:szCs w:val="22"/>
        </w:rPr>
        <w:t>UPUTA O PRAVNOM LIJEKU:</w:t>
      </w:r>
    </w:p>
    <w:p w:rsidRDefault="002F0768" w:rsidP="002F0768" w:rsidR="002F0768">
      <w:pPr>
        <w:spacing w:after="0"/>
        <w:ind w:firstLine="708"/>
        <w:jc w:val="both"/>
        <w:rPr>
          <w:szCs w:val="22"/>
        </w:rPr>
      </w:pPr>
      <w:r>
        <w:rPr>
          <w:szCs w:val="22"/>
        </w:rPr>
        <w:t>Protiv ovoga rješenja dopuštena je žalba u roku od 8 dana. Žalba se podnosi u tri primjerka ovome sudu, a o žalbi odlučuje Visoki trgovački sud Republike Hrvatske.</w:t>
      </w:r>
    </w:p>
    <w:p w:rsidRDefault="002F0768" w:rsidP="002F0768" w:rsidR="002F0768">
      <w:pPr>
        <w:spacing w:after="0"/>
        <w:ind w:firstLine="708"/>
        <w:jc w:val="both"/>
        <w:rPr>
          <w:szCs w:val="22"/>
        </w:rPr>
      </w:pPr>
    </w:p>
    <w:p w:rsidRDefault="002F0768" w:rsidP="002F0768" w:rsidR="002F0768">
      <w:pPr>
        <w:spacing w:after="0"/>
        <w:ind w:firstLine="708"/>
        <w:jc w:val="both"/>
        <w:rPr>
          <w:szCs w:val="22"/>
        </w:rPr>
      </w:pPr>
      <w:r>
        <w:rPr>
          <w:szCs w:val="22"/>
        </w:rPr>
        <w:t>DNA:</w:t>
      </w:r>
    </w:p>
    <w:p w:rsidRDefault="002F0768" w:rsidP="002F0768" w:rsidR="002F0768">
      <w:pPr>
        <w:numPr>
          <w:ilvl w:val="0"/>
          <w:numId w:val="47"/>
        </w:numPr>
        <w:spacing w:after="0"/>
        <w:jc w:val="both"/>
        <w:rPr>
          <w:szCs w:val="22"/>
        </w:rPr>
      </w:pPr>
      <w:r>
        <w:rPr>
          <w:szCs w:val="22"/>
        </w:rPr>
        <w:t xml:space="preserve">predlagatelj </w:t>
      </w:r>
      <w:r>
        <w:t>Financijska agencija, Zagreb, Ulica grada Vukovara 70, Nagodbeno vijeće ZG17,</w:t>
      </w:r>
    </w:p>
    <w:p w:rsidRDefault="002F0768" w:rsidP="002F0768" w:rsidR="002F0768">
      <w:pPr>
        <w:numPr>
          <w:ilvl w:val="0"/>
          <w:numId w:val="47"/>
        </w:numPr>
        <w:spacing w:after="0"/>
        <w:jc w:val="both"/>
        <w:rPr>
          <w:szCs w:val="22"/>
        </w:rPr>
      </w:pPr>
      <w:r>
        <w:rPr>
          <w:szCs w:val="22"/>
        </w:rPr>
        <w:t xml:space="preserve">pun. dužnika </w:t>
      </w:r>
      <w:r>
        <w:t xml:space="preserve">ZOU Damir Barišić-Vedran Barišić, iz Koprivnice, </w:t>
      </w:r>
      <w:proofErr w:type="spellStart"/>
      <w:r>
        <w:t>Basaričekova</w:t>
      </w:r>
      <w:proofErr w:type="spellEnd"/>
      <w:r>
        <w:t xml:space="preserve"> 27,</w:t>
      </w:r>
    </w:p>
    <w:p w:rsidRDefault="002F0768" w:rsidP="002F0768" w:rsidR="002F0768">
      <w:pPr>
        <w:numPr>
          <w:ilvl w:val="0"/>
          <w:numId w:val="47"/>
        </w:numPr>
        <w:spacing w:after="0"/>
        <w:jc w:val="both"/>
        <w:rPr>
          <w:szCs w:val="22"/>
        </w:rPr>
      </w:pPr>
      <w:r>
        <w:rPr>
          <w:szCs w:val="22"/>
        </w:rPr>
        <w:t>e-oglasna ploča.</w:t>
      </w:r>
    </w:p>
    <w:p w:rsidRDefault="002F0768" w:rsidP="002F0768" w:rsidR="002F0768">
      <w:pPr>
        <w:spacing w:after="0"/>
        <w:ind w:firstLine="708"/>
        <w:jc w:val="both"/>
        <w:rPr>
          <w:szCs w:val="22"/>
        </w:rPr>
      </w:pPr>
    </w:p>
    <w:p w:rsidRDefault="002F0768" w:rsidP="002F0768" w:rsidR="002F0768">
      <w:pPr>
        <w:spacing w:after="0"/>
        <w:ind w:firstLine="708"/>
        <w:jc w:val="both"/>
        <w:rPr>
          <w:szCs w:val="22"/>
        </w:rPr>
      </w:pPr>
    </w:p>
    <w:p w:rsidRDefault="002F0768" w:rsidP="002F0768" w:rsidR="002F0768">
      <w:pPr>
        <w:spacing w:after="0"/>
        <w:ind w:firstLine="708"/>
        <w:jc w:val="both"/>
        <w:rPr>
          <w:szCs w:val="22"/>
        </w:rPr>
      </w:pPr>
    </w:p>
    <w:p w:rsidRDefault="00CB0EA4" w:rsidP="002F0768" w:rsidR="00CB0EA4">
      <w:pPr>
        <w:pStyle w:val="Naslovdokumenta"/>
        <w:spacing w:after="0"/>
      </w:pPr>
    </w:p>
    <w:p w:rsidRDefault="0071688E" w:rsidP="002F0768" w:rsidR="0071688E">
      <w:pPr>
        <w:pStyle w:val="Poetniodjeljak"/>
        <w:spacing w:after="0"/>
      </w:pPr>
    </w:p>
    <w:p w:rsidRDefault="00A21F0D" w:rsidP="002F0768" w:rsidR="00A21F0D">
      <w:pPr>
        <w:pStyle w:val="NormaleSPIS"/>
        <w:spacing w:after="0"/>
        <w:rPr>
          <w:noProof/>
        </w:rPr>
      </w:pPr>
    </w:p>
    <w:p w:rsidRDefault="00DA0242" w:rsidP="002F0768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768" w:rsidR="008333A9">
    <w:pPr>
      <w:pStyle w:val="Zaglavlje"/>
    </w:pPr>
    <w:r>
      <w:rPr>
        <w:rStyle w:val="PozadinaSvijetloCrvena"/>
        <w:shd w:fill="auto" w:color="auto" w:val="clear"/>
      </w:rPr>
      <w:t>Poslovni broj. 7 St-1057/16-2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BC3BB6"/>
    <w:multiLevelType w:val="hybridMultilevel"/>
    <w:tmpl w:val="0B064E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768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82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St-1057/2016-2</izvorni_sadrzaj>
    <derivirana_varijabla naziv="DomainObject.Oznaka_1">St-1057/2016-2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 St-557/16.
nastavak postupka 13.10.2016</izvorni_sadrzaj>
    <derivirana_varijabla naziv="DomainObject.Predmet.Opis_1">6 St-557/16.
nastavak postupka 13.10.2016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St-1057/2016</izvorni_sadrzaj>
    <derivirana_varijabla naziv="DomainObject.Predmet.OznakaBroj_1">St-1057/2016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MOMENT društvo s ograničenom odgovornošću za građevinarstvo, trgovinu i usluge KOPRIVNICA</izvorni_sadrzaj>
    <derivirana_varijabla naziv="DomainObject.Predmet.ProtustrankaFormated_1">  MOMENT društvo s ograničenom odgovornošću za građevinarstvo, trgovinu i usluge KOPRIVNICA</derivirana_varijabla>
  </DomainObject.Predmet.ProtustrankaFormated>
  <DomainObject.Predmet.ProtustrankaFormatedOIB>
    <izvorni_sadrzaj>  MOMENT društvo s ograničenom odgovornošću za građevinarstvo, trgovinu i usluge KOPRIVNICA, OIB 52678877196</izvorni_sadrzaj>
    <derivirana_varijabla naziv="DomainObject.Predmet.ProtustrankaFormatedOIB_1">  MOMENT društvo s ograničenom odgovornošću za građevinarstvo, trgovinu i usluge KOPRIVNICA, OIB 52678877196</derivirana_varijabla>
  </DomainObject.Predmet.ProtustrankaFormatedOIB>
  <DomainObject.Predmet.ProtustrankaFormatedWithAdress>
    <izvorni_sadrzaj> MOMENT društvo s ograničenom odgovornošću za građevinarstvo, trgovinu i usluge KOPRIVNICA, Gorička 107, 48000 Koprivnica</izvorni_sadrzaj>
    <derivirana_varijabla naziv="DomainObject.Predmet.ProtustrankaFormatedWithAdress_1"> MOMENT društvo s ograničenom odgovornošću za građevinarstvo, trgovinu i usluge KOPRIVNICA, Gorička 107, 48000 Koprivnica</derivirana_varijabla>
  </DomainObject.Predmet.ProtustrankaFormatedWithAdress>
  <DomainObject.Predmet.ProtustrankaFormatedWithAdressOIB>
    <izvorni_sadrzaj> MOMENT društvo s ograničenom odgovornošću za građevinarstvo, trgovinu i usluge KOPRIVNICA, OIB 52678877196, Gorička 107, 48000 Koprivnica</izvorni_sadrzaj>
    <derivirana_varijabla naziv="DomainObject.Predmet.ProtustrankaFormatedWithAdressOIB_1"> MOMENT društvo s ograničenom odgovornošću za građevinarstvo, trgovinu i usluge KOPRIVNICA, OIB 52678877196, Gorička 107, 48000 Koprivnica</derivirana_varijabla>
  </DomainObject.Predmet.ProtustrankaFormatedWithAdressOIB>
  <DomainObject.Predmet.ProtustrankaWithAdress>
    <izvorni_sadrzaj>MOMENT društvo s ograničenom odgovornošću za građevinarstvo, trgovinu i usluge KOPRIVNICA Gorička 107, 48000 Koprivnica</izvorni_sadrzaj>
    <derivirana_varijabla naziv="DomainObject.Predmet.ProtustrankaWithAdress_1">MOMENT društvo s ograničenom odgovornošću za građevinarstvo, trgovinu i usluge KOPRIVNICA Gorička 107, 48000 Koprivnica</derivirana_varijabla>
  </DomainObject.Predmet.ProtustrankaWithAdress>
  <DomainObject.Predmet.ProtustrankaWithAdressOIB>
    <izvorni_sadrzaj>MOMENT društvo s ograničenom odgovornošću za građevinarstvo, trgovinu i usluge KOPRIVNICA, OIB 52678877196, Gorička 107, 48000 Koprivnica</izvorni_sadrzaj>
    <derivirana_varijabla naziv="DomainObject.Predmet.ProtustrankaWithAdressOIB_1">MOMENT društvo s ograničenom odgovornošću za građevinarstvo, trgovinu i usluge KOPRIVNICA, OIB 52678877196, Gorička 107, 48000 Koprivnica</derivirana_varijabla>
  </DomainObject.Predmet.ProtustrankaWithAdressOIB>
  <DomainObject.Predmet.ProtustrankaNazivFormated>
    <izvorni_sadrzaj>MOMENT društvo s ograničenom odgovornošću za građevinarstvo, trgovinu i usluge KOPRIVNICA</izvorni_sadrzaj>
    <derivirana_varijabla naziv="DomainObject.Predmet.ProtustrankaNazivFormated_1">MOMENT društvo s ograničenom odgovornošću za građevinarstvo, trgovinu i usluge KOPRIVNICA</derivirana_varijabla>
  </DomainObject.Predmet.ProtustrankaNazivFormated>
  <DomainObject.Predmet.ProtustrankaNazivFormatedOIB>
    <izvorni_sadrzaj>MOMENT društvo s ograničenom odgovornošću za građevinarstvo, trgovinu i usluge KOPRIVNICA, OIB 52678877196</izvorni_sadrzaj>
    <derivirana_varijabla naziv="DomainObject.Predmet.ProtustrankaNazivFormatedOIB_1">MOMENT društvo s ograničenom odgovornošću za građevinarstvo, trgovinu i usluge KOPRIVNICA, OIB 52678877196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ZG17</izvorni_sadrzaj>
    <derivirana_varijabla naziv="DomainObject.Predmet.StrankaFormated_1">  FINA, REGIONALNI CENTAR: ZAGREB, Nagodbeno vijeće: ZG17</derivirana_varijabla>
  </DomainObject.Predmet.StrankaFormated>
  <DomainObject.Predmet.StrankaFormatedOIB>
    <izvorni_sadrzaj>  FINA, REGIONALNI CENTAR: ZAGREB, Nagodbeno vijeće: ZG17</izvorni_sadrzaj>
    <derivirana_varijabla naziv="DomainObject.Predmet.StrankaFormatedOIB_1">  FINA, REGIONALNI CENTAR: ZAGREB, Nagodbeno vijeće: ZG17</derivirana_varijabla>
  </DomainObject.Predmet.StrankaFormatedOIB>
  <DomainObject.Predmet.StrankaFormatedWithAdress>
    <izvorni_sadrzaj> FINA, REGIONALNI CENTAR: ZAGREB, Nagodbeno vijeće: ZG17, Ulica grada Vukovara 70, 10000 Zagreb</izvorni_sadrzaj>
    <derivirana_varijabla naziv="DomainObject.Predmet.StrankaFormatedWithAdress_1"> FINA, REGIONALNI CENTAR: ZAGREB, Nagodbeno vijeće: ZG17, Ulica grada Vukovara 70, 10000 Zagreb</derivirana_varijabla>
  </DomainObject.Predmet.StrankaFormatedWithAdress>
  <DomainObject.Predmet.StrankaFormatedWithAdressOIB>
    <izvorni_sadrzaj> FINA, REGIONALNI CENTAR: ZAGREB, Nagodbeno vijeće: ZG17, Ulica grada Vukovara 70, 10000 Zagreb</izvorni_sadrzaj>
    <derivirana_varijabla naziv="DomainObject.Predmet.StrankaFormatedWithAdressOIB_1"> FINA, REGIONALNI CENTAR: ZAGREB, Nagodbeno vijeće: ZG17, Ulica grada Vukovara 70, 10000 Zagreb</derivirana_varijabla>
  </DomainObject.Predmet.StrankaFormatedWithAdressOIB>
  <DomainObject.Predmet.StrankaWithAdress>
    <izvorni_sadrzaj>FINA, REGIONALNI CENTAR: ZAGREB, Nagodbeno vijeće: ZG17 Ulica grada Vukovara 70,10000 Zagreb</izvorni_sadrzaj>
    <derivirana_varijabla naziv="DomainObject.Predmet.StrankaWithAdress_1">FINA, REGIONALNI CENTAR: ZAGREB, Nagodbeno vijeće: ZG17 Ulica grada Vukovara 70,10000 Zagreb</derivirana_varijabla>
  </DomainObject.Predmet.StrankaWithAdress>
  <DomainObject.Predmet.StrankaWithAdressOIB>
    <izvorni_sadrzaj>FINA, REGIONALNI CENTAR: ZAGREB, Nagodbeno vijeće: ZG17, Ulica grada Vukovara 70,10000 Zagreb</izvorni_sadrzaj>
    <derivirana_varijabla naziv="DomainObject.Predmet.StrankaWithAdressOIB_1">FINA, REGIONALNI CENTAR: ZAGREB, Nagodbeno vijeće: ZG17, Ulica grada Vukovara 70,10000 Zagreb</derivirana_varijabla>
  </DomainObject.Predmet.StrankaWithAdressOIB>
  <DomainObject.Predmet.StrankaNazivFormated>
    <izvorni_sadrzaj>FINA, REGIONALNI CENTAR: ZAGREB, Nagodbeno vijeće: ZG17</izvorni_sadrzaj>
    <derivirana_varijabla naziv="DomainObject.Predmet.StrankaNazivFormated_1">FINA, REGIONALNI CENTAR: ZAGREB, Nagodbeno vijeće: ZG17</derivirana_varijabla>
  </DomainObject.Predmet.StrankaNazivFormated>
  <DomainObject.Predmet.StrankaNazivFormatedOIB>
    <izvorni_sadrzaj>FINA, REGIONALNI CENTAR: ZAGREB, Nagodbeno vijeće: ZG17</izvorni_sadrzaj>
    <derivirana_varijabla naziv="DomainObject.Predmet.StrankaNazivFormatedOIB_1">FINA, REGIONALNI CENTAR: ZAGREB, Nagodbeno vijeće: ZG17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FINA, REGIONALNI CENTAR: ZAGREB, Nagodbeno vijeće: ZG17</item>
    </izvorni_sadrzaj>
    <derivirana_varijabla naziv="DomainObject.Predmet.StrankaListFormated_1">
      <item>FINA, REGIONALNI CENTAR: ZAGREB, Nagodbeno vijeće: ZG17</item>
    </derivirana_varijabla>
  </DomainObject.Predmet.StrankaListFormated>
  <DomainObject.Predmet.StrankaListFormatedOIB>
    <izvorni_sadrzaj>
      <item>FINA, REGIONALNI CENTAR: ZAGREB, Nagodbeno vijeće: ZG17</item>
    </izvorni_sadrzaj>
    <derivirana_varijabla naziv="DomainObject.Predmet.StrankaListFormatedOIB_1">
      <item>FINA, REGIONALNI CENTAR: ZAGREB, Nagodbeno vijeće: ZG17</item>
    </derivirana_varijabla>
  </DomainObject.Predmet.StrankaListFormatedOIB>
  <DomainObject.Predmet.StrankaListFormatedWithAdress>
    <izvorni_sadrzaj>
      <item>FINA, REGIONALNI CENTAR: ZAGREB, Nagodbeno vijeće: ZG17, Ulica grada Vukovara 70, 10000 Zagreb</item>
    </izvorni_sadrzaj>
    <derivirana_varijabla naziv="DomainObject.Predmet.StrankaListFormatedWithAdress_1">
      <item>FINA, REGIONALNI CENTAR: ZAGREB, Nagodbeno vijeće: ZG17, Ulica grada Vukovara 70, 10000 Zagreb</item>
    </derivirana_varijabla>
  </DomainObject.Predmet.StrankaListFormatedWithAdress>
  <DomainObject.Predmet.StrankaListFormatedWithAdressOIB>
    <izvorni_sadrzaj>
      <item>FINA, REGIONALNI CENTAR: ZAGREB, Nagodbeno vijeće: ZG17, Ulica grada Vukovara 70, 10000 Zagreb</item>
    </izvorni_sadrzaj>
    <derivirana_varijabla naziv="DomainObject.Predmet.StrankaListFormatedWithAdressOIB_1">
      <item>FINA, REGIONALNI CENTAR: ZAGREB, Nagodbeno vijeće: ZG17, Ulica grada Vukovara 70, 10000 Zagreb</item>
    </derivirana_varijabla>
  </DomainObject.Predmet.StrankaListFormatedWithAdressOIB>
  <DomainObject.Predmet.StrankaListNazivFormated>
    <izvorni_sadrzaj>
      <item>FINA, REGIONALNI CENTAR: ZAGREB, Nagodbeno vijeće: ZG17</item>
    </izvorni_sadrzaj>
    <derivirana_varijabla naziv="DomainObject.Predmet.StrankaListNazivFormated_1">
      <item>FINA, REGIONALNI CENTAR: ZAGREB, Nagodbeno vijeće: ZG17</item>
    </derivirana_varijabla>
  </DomainObject.Predmet.StrankaListNazivFormated>
  <DomainObject.Predmet.StrankaListNazivFormatedOIB>
    <izvorni_sadrzaj>
      <item>FINA, REGIONALNI CENTAR: ZAGREB, Nagodbeno vijeće: ZG17</item>
    </izvorni_sadrzaj>
    <derivirana_varijabla naziv="DomainObject.Predmet.StrankaListNazivFormatedOIB_1">
      <item>FINA, REGIONALNI CENTAR: ZAGREB, Nagodbeno vijeće: ZG17</item>
    </derivirana_varijabla>
  </DomainObject.Predmet.StrankaListNazivFormatedOIB>
  <DomainObject.Predmet.ProtuStrankaListFormated>
    <izvorni_sadrzaj>
      <item>MOMENT društvo s ograničenom odgovornošću za građevinarstvo, trgovinu i usluge KOPRIVNICA</item>
    </izvorni_sadrzaj>
    <derivirana_varijabla naziv="DomainObject.Predmet.ProtuStrankaListFormated_1">
      <item>MOMENT društvo s ograničenom odgovornošću za građevinarstvo, trgovinu i usluge KOPRIVNICA</item>
    </derivirana_varijabla>
  </DomainObject.Predmet.ProtuStrankaListFormated>
  <DomainObject.Predmet.ProtuStrankaListFormatedOIB>
    <izvorni_sadrzaj>
      <item>MOMENT društvo s ograničenom odgovornošću za građevinarstvo, trgovinu i usluge KOPRIVNICA, OIB 52678877196</item>
    </izvorni_sadrzaj>
    <derivirana_varijabla naziv="DomainObject.Predmet.ProtuStrankaListFormatedOIB_1">
      <item>MOMENT društvo s ograničenom odgovornošću za građevinarstvo, trgovinu i usluge KOPRIVNICA, OIB 52678877196</item>
    </derivirana_varijabla>
  </DomainObject.Predmet.ProtuStrankaListFormatedOIB>
  <DomainObject.Predmet.ProtuStrankaListFormatedWithAdress>
    <izvorni_sadrzaj>
      <item>MOMENT društvo s ograničenom odgovornošću za građevinarstvo, trgovinu i usluge KOPRIVNICA, Gorička 107, 48000 Koprivnica</item>
    </izvorni_sadrzaj>
    <derivirana_varijabla naziv="DomainObject.Predmet.ProtuStrankaListFormatedWithAdress_1">
      <item>MOMENT društvo s ograničenom odgovornošću za građevinarstvo, trgovinu i usluge KOPRIVNICA, Gorička 107, 48000 Koprivnica</item>
    </derivirana_varijabla>
  </DomainObject.Predmet.ProtuStrankaListFormatedWithAdress>
  <DomainObject.Predmet.ProtuStrankaListFormatedWithAdressOIB>
    <izvorni_sadrzaj>
      <item>MOMENT društvo s ograničenom odgovornošću za građevinarstvo, trgovinu i usluge KOPRIVNICA, OIB 52678877196, Gorička 107, 48000 Koprivnica</item>
    </izvorni_sadrzaj>
    <derivirana_varijabla naziv="DomainObject.Predmet.ProtuStrankaListFormatedWithAdressOIB_1">
      <item>MOMENT društvo s ograničenom odgovornošću za građevinarstvo, trgovinu i usluge KOPRIVNICA, OIB 52678877196, Gorička 107, 48000 Koprivnica</item>
    </derivirana_varijabla>
  </DomainObject.Predmet.ProtuStrankaListFormatedWithAdressOIB>
  <DomainObject.Predmet.ProtuStrankaListNazivFormated>
    <izvorni_sadrzaj>
      <item>MOMENT društvo s ograničenom odgovornošću za građevinarstvo, trgovinu i usluge KOPRIVNICA</item>
    </izvorni_sadrzaj>
    <derivirana_varijabla naziv="DomainObject.Predmet.ProtuStrankaListNazivFormated_1">
      <item>MOMENT društvo s ograničenom odgovornošću za građevinarstvo, trgovinu i usluge KOPRIVNICA</item>
    </derivirana_varijabla>
  </DomainObject.Predmet.ProtuStrankaListNazivFormated>
  <DomainObject.Predmet.ProtuStrankaListNazivFormatedOIB>
    <izvorni_sadrzaj>
      <item>MOMENT društvo s ograničenom odgovornošću za građevinarstvo, trgovinu i usluge KOPRIVNICA, OIB 52678877196</item>
    </izvorni_sadrzaj>
    <derivirana_varijabla naziv="DomainObject.Predmet.ProtuStrankaListNazivFormatedOIB_1">
      <item>MOMENT društvo s ograničenom odgovornošću za građevinarstvo, trgovinu i usluge KOPRIVNICA, OIB 52678877196</item>
    </derivirana_varijabla>
  </DomainObject.Predmet.ProtuStrankaListNazivFormatedOIB>
  <DomainObject.Predmet.OstaliListFormated>
    <izvorni_sadrzaj>
      <item>ZORAN STANKOVIĆ</item>
    </izvorni_sadrzaj>
    <derivirana_varijabla naziv="DomainObject.Predmet.OstaliListFormated_1">
      <item>ZORAN STANKOVIĆ</item>
    </derivirana_varijabla>
  </DomainObject.Predmet.OstaliListFormated>
  <DomainObject.Predmet.OstaliListFormatedOIB>
    <izvorni_sadrzaj>
      <item>ZORAN STANKOVIĆ</item>
    </izvorni_sadrzaj>
    <derivirana_varijabla naziv="DomainObject.Predmet.OstaliListFormatedOIB_1">
      <item>ZORAN STANKOVIĆ</item>
    </derivirana_varijabla>
  </DomainObject.Predmet.OstaliListFormatedOIB>
  <DomainObject.Predmet.OstaliListFormatedWithAdress>
    <izvorni_sadrzaj>
      <item>ZORAN STANKOVIĆ</item>
    </izvorni_sadrzaj>
    <derivirana_varijabla naziv="DomainObject.Predmet.OstaliListFormatedWithAdress_1">
      <item>ZORAN STANKOVIĆ</item>
    </derivirana_varijabla>
  </DomainObject.Predmet.OstaliListFormatedWithAdress>
  <DomainObject.Predmet.OstaliListFormatedWithAdressOIB>
    <izvorni_sadrzaj>
      <item>ZORAN STANKOVIĆ</item>
    </izvorni_sadrzaj>
    <derivirana_varijabla naziv="DomainObject.Predmet.OstaliListFormatedWithAdressOIB_1">
      <item>ZORAN STANKOVIĆ</item>
    </derivirana_varijabla>
  </DomainObject.Predmet.OstaliListFormatedWithAdressOIB>
  <DomainObject.Predmet.OstaliListNazivFormated>
    <izvorni_sadrzaj>
      <item>ZORAN STANKOVIĆ</item>
    </izvorni_sadrzaj>
    <derivirana_varijabla naziv="DomainObject.Predmet.OstaliListNazivFormated_1">
      <item>ZORAN STANKOVIĆ</item>
    </derivirana_varijabla>
  </DomainObject.Predmet.OstaliListNazivFormated>
  <DomainObject.Predmet.OstaliListNazivFormatedOIB>
    <izvorni_sadrzaj>
      <item>ZORAN STANKOVIĆ</item>
    </izvorni_sadrzaj>
    <derivirana_varijabla naziv="DomainObject.Predmet.OstaliListNazivFormatedOIB_1">
      <item>ZORAN STANKOVIĆ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St-1057/2016-2</izvorni_sadrzaj>
    <derivirana_varijabla naziv="DomainObject.PoslovniBrojDokumenta_1">St-1057/2016-2</derivirana_varijabla>
  </DomainObject.PoslovniBrojDokumenta>
  <DomainObject.Predmet.StrankaIDrugi>
    <izvorni_sadrzaj>FINA, REGIONALNI CENTAR: ZAGREB, Nagodbeno vijeće: ZG17</izvorni_sadrzaj>
    <derivirana_varijabla naziv="DomainObject.Predmet.StrankaIDrugi_1">FINA, REGIONALNI CENTAR: ZAGREB, Nagodbeno vijeće: ZG17</derivirana_varijabla>
  </DomainObject.Predmet.StrankaIDrugi>
  <DomainObject.Predmet.ProtustrankaIDrugi>
    <izvorni_sadrzaj>MOMENT društvo s ograničenom odgovornošću za građevinarstvo, trgovinu i usluge KOPRIVNICA</izvorni_sadrzaj>
    <derivirana_varijabla naziv="DomainObject.Predmet.ProtustrankaIDrugi_1">MOMENT društvo s ograničenom odgovornošću za građevinarstvo, trgovinu i usluge KOPRIVNICA</derivirana_varijabla>
  </DomainObject.Predmet.ProtustrankaIDrugi>
  <DomainObject.Predmet.StrankaIDrugiAdressOIB>
    <izvorni_sadrzaj>FINA, REGIONALNI CENTAR: ZAGREB, Nagodbeno vijeće: ZG17, Ulica grada Vukovara 70, 10000 Zagreb</izvorni_sadrzaj>
    <derivirana_varijabla naziv="DomainObject.Predmet.StrankaIDrugiAdressOIB_1">FINA, REGIONALNI CENTAR: ZAGREB, Nagodbeno vijeće: ZG17, Ulica grada Vukovara 70, 10000 Zagreb</derivirana_varijabla>
  </DomainObject.Predmet.StrankaIDrugiAdressOIB>
  <DomainObject.Predmet.ProtustrankaIDrugiAdressOIB>
    <izvorni_sadrzaj>MOMENT društvo s ograničenom odgovornošću za građevinarstvo, trgovinu i usluge KOPRIVNICA, OIB 52678877196, Gorička 107, 48000 Koprivnica</izvorni_sadrzaj>
    <derivirana_varijabla naziv="DomainObject.Predmet.ProtustrankaIDrugiAdressOIB_1">MOMENT društvo s ograničenom odgovornošću za građevinarstvo, trgovinu i usluge KOPRIVNICA, OIB 52678877196, Gorička 107,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MOMENT društvo s ograničenom odgovornošću za građevinarstvo, trgovinu i usluge KOPRIVNICA</item>
      <item>FINA, REGIONALNI CENTAR: ZAGREB, Nagodbeno vijeće: ZG17</item>
      <item>ZORAN STANKOVIĆ</item>
    </izvorni_sadrzaj>
    <derivirana_varijabla naziv="DomainObject.Predmet.SudioniciListNaziv_1">
      <item>MOMENT društvo s ograničenom odgovornošću za građevinarstvo, trgovinu i usluge KOPRIVNICA</item>
      <item>FINA, REGIONALNI CENTAR: ZAGREB, Nagodbeno vijeće: ZG17</item>
      <item>ZORAN STANKOVIĆ</item>
    </derivirana_varijabla>
  </DomainObject.Predmet.SudioniciListNaziv>
  <DomainObject.Predmet.SudioniciListAdressOIB>
    <izvorni_sadrzaj>
      <item>MOMENT društvo s ograničenom odgovornošću za građevinarstvo, trgovinu i usluge KOPRIVNICA, OIB 52678877196, Gorička 107,48000 Koprivnica</item>
      <item>FINA, REGIONALNI CENTAR: ZAGREB, Nagodbeno vijeće: ZG17, Ulica grada Vukovara 70,10000 Zagreb</item>
      <item>ZORAN STANKOVIĆ</item>
    </izvorni_sadrzaj>
    <derivirana_varijabla naziv="DomainObject.Predmet.SudioniciListAdressOIB_1">
      <item>MOMENT društvo s ograničenom odgovornošću za građevinarstvo, trgovinu i usluge KOPRIVNICA, OIB 52678877196, Gorička 107,48000 Koprivnica</item>
      <item>FINA, REGIONALNI CENTAR: ZAGREB, Nagodbeno vijeće: ZG17, Ulica grada Vukovara 70,10000 Zagreb</item>
      <item>ZORAN STANKOVIĆ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3318C-CD1E-4FEC-95A2-33BB36F19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2150</properties:Characters>
  <properties:Lines>79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2016-10-13T11:43:00Z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St-1057/2016-2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