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7059" w14:paraId="dbb7059" w:rsidRDefault="00770E7A" w:rsidP="001A6516" w:rsidR="00F5443A" w:rsidRPr="00F5443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 xml:space="preserve">REPUBLIKA HRVATSKA                                                                   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TRGOVAČKI SUD U OSIJEKU</w:t>
      </w:r>
      <w:r w:rsidR="008E47EE">
        <w:rPr>
          <w:b/>
        </w:rPr>
        <w:t xml:space="preserve">          </w:t>
      </w:r>
      <w:r w:rsidR="008E47EE">
        <w:rPr>
          <w:b/>
        </w:rPr>
        <w:tab/>
      </w:r>
      <w:r w:rsidR="008E47EE">
        <w:rPr>
          <w:b/>
        </w:rPr>
        <w:tab/>
        <w:t xml:space="preserve"> </w:t>
      </w:r>
      <w:r w:rsidR="008E47EE">
        <w:rPr>
          <w:b/>
        </w:rPr>
        <w:tab/>
      </w:r>
      <w:r w:rsidR="008E47EE">
        <w:rPr>
          <w:b/>
        </w:rPr>
        <w:tab/>
      </w:r>
      <w:r w:rsidR="008E47EE" w:rsidRPr="008E47EE">
        <w:rPr>
          <w:b/>
        </w:rPr>
        <w:t>Broj:7/ St-1074/2013-</w:t>
      </w:r>
      <w:r w:rsidR="000E352C">
        <w:rPr>
          <w:b/>
        </w:rPr>
        <w:t>302</w:t>
      </w:r>
    </w:p>
    <w:p w:rsidRDefault="001A6516" w:rsidP="001A6516" w:rsidR="0020679F">
      <w:pPr>
        <w:rPr>
          <w:b/>
        </w:rPr>
      </w:pPr>
      <w:r w:rsidRPr="00F5443A">
        <w:rPr>
          <w:b/>
        </w:rPr>
        <w:t>STALNA SLUŽBA</w:t>
      </w:r>
      <w:r w:rsidR="00AF60F4">
        <w:rPr>
          <w:b/>
        </w:rPr>
        <w:t xml:space="preserve">  U</w:t>
      </w:r>
      <w:r w:rsidR="008E47EE">
        <w:rPr>
          <w:b/>
        </w:rPr>
        <w:t xml:space="preserve"> SLAVONSKOM BRODU</w:t>
      </w:r>
      <w:r w:rsidR="00AF60F4">
        <w:rPr>
          <w:b/>
        </w:rPr>
        <w:t xml:space="preserve">                                             </w:t>
      </w:r>
      <w:r w:rsidRPr="00F5443A">
        <w:rPr>
          <w:b/>
        </w:rPr>
        <w:t xml:space="preserve">     </w:t>
      </w:r>
      <w:r w:rsidR="00BC4346" w:rsidRPr="00F5443A">
        <w:rPr>
          <w:b/>
        </w:rPr>
        <w:t xml:space="preserve">                   </w:t>
      </w:r>
      <w:r w:rsidR="007D3920">
        <w:rPr>
          <w:b/>
        </w:rPr>
        <w:t xml:space="preserve">   </w:t>
      </w:r>
      <w:r w:rsidR="00AB58F6">
        <w:rPr>
          <w:b/>
        </w:rPr>
        <w:t xml:space="preserve"> 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Trg pobjede 13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SLAVONSKI BROD</w:t>
      </w:r>
    </w:p>
    <w:p w:rsidRDefault="001A6516" w:rsidP="001A6516" w:rsidR="001A6516"/>
    <w:p w:rsidRDefault="001A6516" w:rsidP="0010628D" w:rsidR="001A6516">
      <w:pPr>
        <w:ind w:firstLine="1440"/>
        <w:jc w:val="both"/>
      </w:pPr>
      <w:r w:rsidRPr="00852BA9">
        <w:rPr>
          <w:b/>
        </w:rPr>
        <w:t xml:space="preserve">TRGOVAČKI SUD U OSIJEKU, STALNA SLUŽBA </w:t>
      </w:r>
      <w:r w:rsidR="00AF60F4">
        <w:rPr>
          <w:b/>
        </w:rPr>
        <w:t xml:space="preserve"> U </w:t>
      </w:r>
      <w:r w:rsidR="0076491B">
        <w:rPr>
          <w:b/>
        </w:rPr>
        <w:t>SLAVONSKOM BRODU</w:t>
      </w:r>
      <w:r w:rsidR="00AF60F4">
        <w:rPr>
          <w:b/>
        </w:rPr>
        <w:t>,</w:t>
      </w:r>
      <w:r>
        <w:t xml:space="preserve"> po stečajnoj sutkinji Mirni Vujčić, u stečajnom postupku nad stečajnim dužnikom</w:t>
      </w:r>
      <w:r w:rsidR="00C51416" w:rsidRPr="00C51416">
        <w:t xml:space="preserve"> CESTE d. d. za održavanje, zaštitu, re</w:t>
      </w:r>
      <w:r w:rsidR="00C51416">
        <w:t xml:space="preserve">konstrukciju i izgradnju cesta „u stečaju“, skraćena tvrtka: CESTE </w:t>
      </w:r>
      <w:r w:rsidR="007D3920" w:rsidRPr="007D3920">
        <w:t>d.d.</w:t>
      </w:r>
      <w:r w:rsidR="00C51416">
        <w:t xml:space="preserve"> “u stečaju“,</w:t>
      </w:r>
      <w:r w:rsidR="007D3920" w:rsidRPr="007D3920">
        <w:t xml:space="preserve"> Slavonski Brod, I. G. Kovačića 58, OIB: 58799999864</w:t>
      </w:r>
      <w:r w:rsidR="0020679F" w:rsidRPr="0020679F">
        <w:t>,</w:t>
      </w:r>
      <w:r w:rsidR="0010628D">
        <w:t xml:space="preserve"> </w:t>
      </w:r>
      <w:r>
        <w:t xml:space="preserve">dana </w:t>
      </w:r>
      <w:r w:rsidR="0076491B">
        <w:t>08</w:t>
      </w:r>
      <w:r w:rsidR="0020679F">
        <w:t xml:space="preserve">. </w:t>
      </w:r>
      <w:r w:rsidR="0076491B">
        <w:t>siječnja</w:t>
      </w:r>
      <w:r w:rsidR="0010628D">
        <w:t xml:space="preserve"> </w:t>
      </w:r>
      <w:r w:rsidR="00C73A9D">
        <w:t xml:space="preserve"> 201</w:t>
      </w:r>
      <w:r w:rsidR="0076491B">
        <w:t>8</w:t>
      </w:r>
      <w:r>
        <w:t>. godine donio je</w:t>
      </w:r>
    </w:p>
    <w:p w:rsidRDefault="001A6516" w:rsidP="001A6516" w:rsidR="001A6516"/>
    <w:p w:rsidRDefault="001A6516" w:rsidP="00BC4346" w:rsidR="001A6516" w:rsidRPr="00BC4346">
      <w:pPr>
        <w:jc w:val="center"/>
        <w:rPr>
          <w:b/>
        </w:rPr>
      </w:pPr>
      <w:r w:rsidRPr="00BC4346">
        <w:rPr>
          <w:b/>
        </w:rPr>
        <w:t>P    O    T    V    R    D    U</w:t>
      </w:r>
    </w:p>
    <w:p w:rsidRDefault="001A6516" w:rsidP="001A6516" w:rsidR="001A6516"/>
    <w:p w:rsidRDefault="00790FE4" w:rsidP="00240DE4" w:rsidR="001A6516">
      <w:pPr>
        <w:jc w:val="both"/>
      </w:pPr>
      <w:r>
        <w:t xml:space="preserve"> </w:t>
      </w:r>
      <w:r>
        <w:tab/>
      </w:r>
      <w:r>
        <w:tab/>
      </w:r>
      <w:r w:rsidR="00790749">
        <w:t xml:space="preserve"> kojom se potvrđuje da je  kupac</w:t>
      </w:r>
      <w:r w:rsidR="0020679F">
        <w:t xml:space="preserve"> </w:t>
      </w:r>
      <w:r w:rsidR="00362B29" w:rsidRPr="00362B29">
        <w:t xml:space="preserve"> </w:t>
      </w:r>
      <w:r w:rsidR="0076491B" w:rsidRPr="0076491B">
        <w:t xml:space="preserve">CESTOGRADNJA d.o.o. za građenje, trgovinu i usluge, skraćena tvrtka: CESTOGRADNJA d.o.o., Slavonski Brod, Ivana Gorana Kovačića 58, OIB 76829732290 </w:t>
      </w:r>
      <w:r w:rsidR="00AB3C69">
        <w:t>uplati</w:t>
      </w:r>
      <w:r w:rsidR="00790749">
        <w:t>o</w:t>
      </w:r>
      <w:r w:rsidR="00AB3C69">
        <w:t xml:space="preserve"> kupovninu</w:t>
      </w:r>
      <w:r w:rsidR="001A6516">
        <w:t xml:space="preserve"> </w:t>
      </w:r>
      <w:r w:rsidR="008D502F">
        <w:t xml:space="preserve">u iznosu od </w:t>
      </w:r>
      <w:r w:rsidR="00871AE5">
        <w:t xml:space="preserve">576.000,00 </w:t>
      </w:r>
      <w:r w:rsidR="003F20CA" w:rsidRPr="003F20CA">
        <w:t>Kn</w:t>
      </w:r>
      <w:r w:rsidR="008D502F">
        <w:t xml:space="preserve"> </w:t>
      </w:r>
      <w:r w:rsidR="001A6516">
        <w:t>u skladu s rješenjem o dosudi ovoga suda poslovni broj 7/St-</w:t>
      </w:r>
      <w:r w:rsidR="007D3920">
        <w:t>1074</w:t>
      </w:r>
      <w:r w:rsidR="00AA0538">
        <w:t>/201</w:t>
      </w:r>
      <w:r w:rsidR="007D3920">
        <w:t>3</w:t>
      </w:r>
      <w:r w:rsidR="00AA0538">
        <w:t>-</w:t>
      </w:r>
      <w:r w:rsidR="0076491B">
        <w:t>295</w:t>
      </w:r>
      <w:r w:rsidR="00C03D1B">
        <w:t xml:space="preserve"> o</w:t>
      </w:r>
      <w:r w:rsidR="001A6516">
        <w:t xml:space="preserve">d </w:t>
      </w:r>
      <w:r w:rsidR="0076491B">
        <w:t>07</w:t>
      </w:r>
      <w:r w:rsidR="0045639D">
        <w:t xml:space="preserve">. </w:t>
      </w:r>
      <w:r w:rsidR="0076491B">
        <w:t>studenoga</w:t>
      </w:r>
      <w:r w:rsidR="0020679F">
        <w:t xml:space="preserve"> </w:t>
      </w:r>
      <w:r w:rsidR="0045639D">
        <w:t>201</w:t>
      </w:r>
      <w:r w:rsidR="0076491B">
        <w:t>7</w:t>
      </w:r>
      <w:r w:rsidR="001A6516">
        <w:t>. godine</w:t>
      </w:r>
      <w:r w:rsidR="00871AE5">
        <w:t xml:space="preserve"> i rješenjem o ispravku rješenja o dosudi posl.br 7/St-1074/2013-298 od 28.</w:t>
      </w:r>
      <w:r w:rsidR="00173831">
        <w:t xml:space="preserve"> </w:t>
      </w:r>
      <w:r w:rsidR="00871AE5">
        <w:t>studenoga 2017.</w:t>
      </w:r>
      <w:r w:rsidR="00173831">
        <w:t xml:space="preserve"> </w:t>
      </w:r>
      <w:r w:rsidR="00871AE5">
        <w:t>godine, a koja</w:t>
      </w:r>
      <w:r w:rsidR="001A6516">
        <w:t xml:space="preserve"> </w:t>
      </w:r>
      <w:r w:rsidR="00871AE5">
        <w:t>su pravomoćna</w:t>
      </w:r>
      <w:r w:rsidR="001A6516">
        <w:t xml:space="preserve"> </w:t>
      </w:r>
      <w:r w:rsidR="00F11079">
        <w:t>dana 16. prosinca 2017.godine</w:t>
      </w:r>
      <w:r w:rsidR="0076491B">
        <w:t xml:space="preserve"> </w:t>
      </w:r>
      <w:r w:rsidR="007A427E">
        <w:t>i to</w:t>
      </w:r>
      <w:r w:rsidR="002C0E97">
        <w:t xml:space="preserve"> za</w:t>
      </w:r>
      <w:r w:rsidR="00F72272">
        <w:t xml:space="preserve"> </w:t>
      </w:r>
      <w:r w:rsidR="001A6516">
        <w:t>:</w:t>
      </w:r>
    </w:p>
    <w:p w:rsidRDefault="00443016" w:rsidP="001A6516" w:rsidR="00443016"/>
    <w:p w:rsidRDefault="0076491B" w:rsidP="0076491B" w:rsidR="007D3920">
      <w:r>
        <w:t xml:space="preserve"> </w:t>
      </w:r>
      <w:r>
        <w:tab/>
      </w:r>
      <w:r>
        <w:tab/>
        <w:t>-n</w:t>
      </w:r>
      <w:r w:rsidR="0045639D">
        <w:t xml:space="preserve">ekretnine </w:t>
      </w:r>
      <w:r w:rsidR="007D3920">
        <w:t xml:space="preserve">upisane u zk.ul. </w:t>
      </w:r>
      <w:r w:rsidRPr="0076491B">
        <w:t xml:space="preserve">12179 k.o.Slavonski Brod </w:t>
      </w:r>
      <w:r w:rsidR="007D3920">
        <w:t>i to:</w:t>
      </w:r>
    </w:p>
    <w:p w:rsidRDefault="007D3920" w:rsidP="007D3920" w:rsidR="007D3920">
      <w:pPr>
        <w:ind w:left="1770"/>
      </w:pPr>
    </w:p>
    <w:p w:rsidRDefault="0076491B" w:rsidP="0076491B" w:rsidR="0076491B">
      <w:pPr>
        <w:pStyle w:val="Bezproreda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- kč.br. 2963-mehanička radionica u ulici I.G. Kovačića sa </w:t>
      </w:r>
      <w:smartTag w:element="metricconverter" w:uri="urn:schemas-microsoft-com:office:smarttags">
        <w:smartTagPr>
          <w:attr w:val="448 m2" w:name="ProductID"/>
        </w:smartTagPr>
        <w:r>
          <w:rPr>
            <w:rFonts w:hAnsi="Times New Roman" w:ascii="Times New Roman"/>
            <w:color w:val="000000"/>
            <w:sz w:val="24"/>
            <w:szCs w:val="24"/>
            <w:lang w:val="hr-HR"/>
          </w:rPr>
          <w:t>448 m2</w:t>
        </w:r>
      </w:smartTag>
    </w:p>
    <w:p w:rsidRDefault="0076491B" w:rsidP="0076491B" w:rsidR="0076491B">
      <w:pPr>
        <w:pStyle w:val="Bezproreda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- kč.br. 2968 - skladište I.G. Kovačića u ulici I.G. Kovačića sa </w:t>
      </w:r>
      <w:smartTag w:element="metricconverter" w:uri="urn:schemas-microsoft-com:office:smarttags">
        <w:smartTagPr>
          <w:attr w:val="184 m2" w:name="ProductID"/>
        </w:smartTagPr>
        <w:r>
          <w:rPr>
            <w:rFonts w:hAnsi="Times New Roman" w:ascii="Times New Roman"/>
            <w:color w:val="000000"/>
            <w:sz w:val="24"/>
            <w:szCs w:val="24"/>
            <w:lang w:val="hr-HR"/>
          </w:rPr>
          <w:t>184 m2</w:t>
        </w:r>
      </w:smartTag>
    </w:p>
    <w:p w:rsidRDefault="0076491B" w:rsidP="0076491B" w:rsidR="0076491B">
      <w:pPr>
        <w:pStyle w:val="Bezproreda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- kč.br. 2969-skladište I.G. Kovačića  u ulici I.G. Kovačića sa </w:t>
      </w:r>
      <w:smartTag w:element="metricconverter" w:uri="urn:schemas-microsoft-com:office:smarttags">
        <w:smartTagPr>
          <w:attr w:val="288 m2" w:name="ProductID"/>
        </w:smartTagPr>
        <w:r>
          <w:rPr>
            <w:rFonts w:hAnsi="Times New Roman" w:ascii="Times New Roman"/>
            <w:color w:val="000000"/>
            <w:sz w:val="24"/>
            <w:szCs w:val="24"/>
            <w:lang w:val="hr-HR"/>
          </w:rPr>
          <w:t>288 m2</w:t>
        </w:r>
      </w:smartTag>
    </w:p>
    <w:p w:rsidRDefault="0076491B" w:rsidP="0076491B" w:rsidR="0076491B">
      <w:pPr>
        <w:pStyle w:val="Bezproreda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- kč.br. 2970/13- skladište u ulici I.G. Kovačića sa </w:t>
      </w:r>
      <w:smartTag w:element="metricconverter" w:uri="urn:schemas-microsoft-com:office:smarttags">
        <w:smartTagPr>
          <w:attr w:val="152 m2" w:name="ProductID"/>
        </w:smartTagPr>
        <w:r>
          <w:rPr>
            <w:rFonts w:hAnsi="Times New Roman" w:ascii="Times New Roman"/>
            <w:color w:val="000000"/>
            <w:sz w:val="24"/>
            <w:szCs w:val="24"/>
            <w:lang w:val="hr-HR"/>
          </w:rPr>
          <w:t>152 m2</w:t>
        </w:r>
      </w:smartTag>
    </w:p>
    <w:p w:rsidRDefault="0076491B" w:rsidP="0076491B" w:rsidR="0076491B">
      <w:pPr>
        <w:pStyle w:val="Bezproreda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>- kč.br. 2970/14- skladište u ulici I.G. Kovačića sa 81 m2</w:t>
      </w:r>
    </w:p>
    <w:p w:rsidRDefault="0076491B" w:rsidP="0076491B" w:rsidR="0076491B">
      <w:pPr>
        <w:pStyle w:val="Bezproreda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- kč.br. 2970/15- nadstrešnica u ulici I.G. Kovačića sa </w:t>
      </w:r>
      <w:smartTag w:element="metricconverter" w:uri="urn:schemas-microsoft-com:office:smarttags">
        <w:smartTagPr>
          <w:attr w:val="128 m2" w:name="ProductID"/>
        </w:smartTagPr>
        <w:r>
          <w:rPr>
            <w:rFonts w:hAnsi="Times New Roman" w:ascii="Times New Roman"/>
            <w:color w:val="000000"/>
            <w:sz w:val="24"/>
            <w:szCs w:val="24"/>
            <w:lang w:val="hr-HR"/>
          </w:rPr>
          <w:t>128 m2</w:t>
        </w:r>
      </w:smartTag>
    </w:p>
    <w:p w:rsidRDefault="0076491B" w:rsidP="0076491B" w:rsidR="0076491B">
      <w:pPr>
        <w:pStyle w:val="Bezproreda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- kč.br 2970/16 – rampa u ulici I.G. Kovačića sa </w:t>
      </w:r>
      <w:smartTag w:element="metricconverter" w:uri="urn:schemas-microsoft-com:office:smarttags">
        <w:smartTagPr>
          <w:attr w:val="14 m2" w:name="ProductID"/>
        </w:smartTagPr>
        <w:r>
          <w:rPr>
            <w:rFonts w:hAnsi="Times New Roman" w:ascii="Times New Roman"/>
            <w:color w:val="000000"/>
            <w:sz w:val="24"/>
            <w:szCs w:val="24"/>
            <w:lang w:val="hr-HR"/>
          </w:rPr>
          <w:t>14 m2</w:t>
        </w:r>
      </w:smartTag>
    </w:p>
    <w:p w:rsidRDefault="0076491B" w:rsidP="0076491B" w:rsidR="0076491B">
      <w:pPr>
        <w:pStyle w:val="Bezproreda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ab/>
        <w:t xml:space="preserve">- kč.br. 2970/18 – ekonomsko dvorište i nadstrešnica u ulici I.G.Kovačića sa </w:t>
      </w:r>
      <w:smartTag w:element="metricconverter" w:uri="urn:schemas-microsoft-com:office:smarttags">
        <w:smartTagPr>
          <w:attr w:val="2933 m2" w:name="ProductID"/>
        </w:smartTagPr>
        <w:r>
          <w:rPr>
            <w:rFonts w:hAnsi="Times New Roman" w:ascii="Times New Roman"/>
            <w:color w:val="000000"/>
            <w:sz w:val="24"/>
            <w:szCs w:val="24"/>
            <w:lang w:val="hr-HR"/>
          </w:rPr>
          <w:t>2933 m2</w:t>
        </w:r>
      </w:smartTag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       </w:t>
      </w:r>
    </w:p>
    <w:p w:rsidRDefault="0076491B" w:rsidP="0076491B" w:rsidR="00871AE5"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- kč.br. 2970/19- ekonomsko dvorište u ulici I.G.Kovačića sa 3922 m2</w:t>
      </w:r>
      <w:r w:rsidR="007D3920">
        <w:t>,</w:t>
      </w:r>
    </w:p>
    <w:p w:rsidRDefault="007D3920" w:rsidP="007D3920" w:rsidR="007D3920">
      <w:pPr>
        <w:ind w:left="1770"/>
      </w:pPr>
    </w:p>
    <w:p w:rsidRDefault="00F72272" w:rsidP="007D3920" w:rsidR="007135DD">
      <w:pPr>
        <w:ind w:firstLine="1440"/>
        <w:jc w:val="both"/>
      </w:pPr>
      <w:r>
        <w:t>a koje je kupio na javnoj d</w:t>
      </w:r>
      <w:r w:rsidR="00F32835">
        <w:t xml:space="preserve">ražbi održanoj dana </w:t>
      </w:r>
      <w:r w:rsidR="00871AE5">
        <w:t>03.studenoga 2017.godine</w:t>
      </w:r>
      <w:r>
        <w:t xml:space="preserve">, čime su ostvarene pretpostavke za upis prava vlasništva u korist kupca </w:t>
      </w:r>
      <w:r w:rsidR="0076491B" w:rsidRPr="0076491B">
        <w:t>CESTOGRADNJA d.o.o. za građenje, trgovinu i usluge, skraćena tvrtka: CESTOGRADNJA d.o.o., Slavonski Brod, Ivana Gorana Kovačića 58, OIB 76829732290</w:t>
      </w:r>
      <w:r w:rsidR="007D3920" w:rsidRPr="007D3920">
        <w:t xml:space="preserve">  </w:t>
      </w:r>
      <w:r>
        <w:t xml:space="preserve">i brisanja tereta sukladno rješenju o dosudi poslovni broj </w:t>
      </w:r>
      <w:r w:rsidR="00871AE5" w:rsidRPr="00871AE5">
        <w:t>7/St-1074/2013-295 od 07. studenoga 2017. godine i rješenj</w:t>
      </w:r>
      <w:r w:rsidR="00173831">
        <w:t>u</w:t>
      </w:r>
      <w:r w:rsidR="00871AE5" w:rsidRPr="00871AE5">
        <w:t xml:space="preserve"> o ispravku rješenja o dosudi posl.br 7/St-1074/2013-298 od 28.studenoga 2017.godine, a koja su pravomoćna dana 16. prosinca 2017.godine</w:t>
      </w:r>
      <w:r>
        <w:t>.</w:t>
      </w:r>
    </w:p>
    <w:p w:rsidRDefault="007135DD" w:rsidP="007135DD" w:rsidR="007135DD">
      <w:pPr>
        <w:ind w:firstLine="1440"/>
      </w:pPr>
    </w:p>
    <w:p w:rsidRDefault="00517A57" w:rsidP="0076491B" w:rsidR="001A6516">
      <w:pPr>
        <w:jc w:val="center"/>
      </w:pPr>
      <w:r>
        <w:t xml:space="preserve">U Slavonskom Brodu, </w:t>
      </w:r>
      <w:r w:rsidR="0076491B">
        <w:t>08</w:t>
      </w:r>
      <w:r w:rsidR="0045639D">
        <w:t xml:space="preserve">. </w:t>
      </w:r>
      <w:r w:rsidR="0076491B">
        <w:t>siječnja</w:t>
      </w:r>
      <w:r w:rsidR="007135DD">
        <w:t xml:space="preserve"> 201</w:t>
      </w:r>
      <w:r w:rsidR="0076491B">
        <w:t>7</w:t>
      </w:r>
      <w:r w:rsidR="001A6516">
        <w:t>. godine</w:t>
      </w:r>
    </w:p>
    <w:p w:rsidRDefault="00286486" w:rsidP="001A6516" w:rsidR="00286486"/>
    <w:p w:rsidRDefault="001A6516" w:rsidP="001A6516" w:rsidR="001A6516">
      <w:r>
        <w:t xml:space="preserve">           </w:t>
      </w:r>
      <w:r w:rsidR="00E01810">
        <w:tab/>
      </w:r>
      <w:r w:rsidR="00E01810">
        <w:tab/>
      </w:r>
      <w:r w:rsidR="00E01810">
        <w:tab/>
      </w:r>
      <w:r w:rsidR="00E01810">
        <w:tab/>
      </w:r>
      <w:r w:rsidR="00E01810">
        <w:tab/>
      </w:r>
      <w:r w:rsidR="00E01810">
        <w:tab/>
      </w:r>
      <w:r w:rsidR="00E01810">
        <w:tab/>
      </w:r>
      <w:r w:rsidR="00E01810">
        <w:tab/>
      </w:r>
      <w:r w:rsidR="00253722">
        <w:t xml:space="preserve">  </w:t>
      </w:r>
      <w:r w:rsidR="00FA3047">
        <w:t xml:space="preserve">   </w:t>
      </w:r>
      <w:r w:rsidR="006557EC">
        <w:t xml:space="preserve">      </w:t>
      </w:r>
      <w:r w:rsidR="00FA3047">
        <w:t xml:space="preserve">  </w:t>
      </w:r>
      <w:r w:rsidR="00253722">
        <w:t xml:space="preserve"> </w:t>
      </w:r>
      <w:r>
        <w:t>Stečajna sutkinja</w:t>
      </w:r>
    </w:p>
    <w:p w:rsidRDefault="001A6516" w:rsidP="0076491B" w:rsidR="00286486">
      <w:pPr>
        <w:ind w:firstLine="708"/>
      </w:pPr>
      <w:r>
        <w:t xml:space="preserve">                                      </w:t>
      </w:r>
      <w:r w:rsidR="007A17C3">
        <w:tab/>
      </w:r>
      <w:r w:rsidR="007A17C3">
        <w:tab/>
      </w:r>
      <w:r w:rsidR="007A17C3">
        <w:tab/>
      </w:r>
      <w:r w:rsidR="007A17C3">
        <w:tab/>
        <w:t xml:space="preserve">       </w:t>
      </w:r>
      <w:r w:rsidR="0076491B">
        <w:t xml:space="preserve">    </w:t>
      </w:r>
      <w:r w:rsidR="007A17C3">
        <w:t xml:space="preserve"> </w:t>
      </w:r>
      <w:r w:rsidR="006557EC">
        <w:t xml:space="preserve">      </w:t>
      </w:r>
      <w:r>
        <w:t>Mirna Vujčić</w:t>
      </w:r>
    </w:p>
    <w:p w:rsidRDefault="00286486" w:rsidP="00286486" w:rsidR="00286486">
      <w:pPr>
        <w:ind w:left="5664"/>
      </w:pPr>
    </w:p>
    <w:p w:rsidRDefault="00286486" w:rsidP="00286486" w:rsidR="00286486">
      <w:pPr>
        <w:ind w:left="5664"/>
      </w:pPr>
    </w:p>
    <w:p w:rsidRDefault="00286486" w:rsidP="00286486" w:rsidR="00286486">
      <w:pPr>
        <w:ind w:left="5664"/>
      </w:pPr>
    </w:p>
    <w:p w:rsidRDefault="00286486" w:rsidP="00286486" w:rsidR="00286486">
      <w:pPr>
        <w:ind w:left="5664"/>
      </w:pPr>
    </w:p>
    <w:p w:rsidRDefault="001F5753" w:rsidP="001A6516" w:rsidR="001F5753"/>
    <w:p w:rsidRDefault="00A202AA" w:rsidP="001A6516" w:rsidR="0036670C">
      <w:r>
        <w:t>1.Objaviti na mrežnoj stranici e-Oglasna ploča sudova</w:t>
      </w:r>
    </w:p>
    <w:p w:rsidRDefault="00A202AA" w:rsidP="001A6516" w:rsidR="001A6516">
      <w:r>
        <w:t>2. Dostaviti radi obavijesti</w:t>
      </w:r>
      <w:r w:rsidR="001A6516">
        <w:t xml:space="preserve">: </w:t>
      </w:r>
    </w:p>
    <w:p w:rsidRDefault="00F32835" w:rsidP="00F32835" w:rsidR="00F32835">
      <w:r>
        <w:t>-</w:t>
      </w:r>
      <w:r w:rsidR="007D3920">
        <w:t xml:space="preserve"> </w:t>
      </w:r>
      <w:r w:rsidR="004A72B3">
        <w:t xml:space="preserve">Kupcu </w:t>
      </w:r>
    </w:p>
    <w:p w:rsidRDefault="001A6516" w:rsidP="001A6516" w:rsidR="001A6516">
      <w:r>
        <w:t>- Ste</w:t>
      </w:r>
      <w:r w:rsidR="00E01810">
        <w:t>č</w:t>
      </w:r>
      <w:r w:rsidR="000616AC">
        <w:t xml:space="preserve">ajnom upravitelju </w:t>
      </w:r>
    </w:p>
    <w:p w:rsidRDefault="001A6516" w:rsidP="001A6516" w:rsidR="001A6516">
      <w:r>
        <w:t xml:space="preserve">- Zk. odjelu Općinskog suda </w:t>
      </w:r>
      <w:r w:rsidR="00A55BB8">
        <w:t>Slavonski Brod</w:t>
      </w:r>
      <w:r>
        <w:t xml:space="preserve"> zajedno s primjerkom rješenja o dosudi</w:t>
      </w:r>
      <w:r w:rsidR="00A55BB8">
        <w:t xml:space="preserve"> i rješenja o ispravku rješenja o dosudi</w:t>
      </w:r>
      <w:r>
        <w:t xml:space="preserve"> koj</w:t>
      </w:r>
      <w:r w:rsidR="00A55BB8">
        <w:t>a</w:t>
      </w:r>
      <w:r>
        <w:t xml:space="preserve">  sadržava</w:t>
      </w:r>
      <w:r w:rsidR="00A55BB8">
        <w:t>ju</w:t>
      </w:r>
      <w:r>
        <w:t xml:space="preserve"> klauzulu pravomoćnosti i popratnim dopisom</w:t>
      </w:r>
    </w:p>
    <w:p w:rsidRDefault="001A6516" w:rsidP="001A6516" w:rsidR="001A6516">
      <w:r>
        <w:t>- primjerak rješenja o dosudi</w:t>
      </w:r>
      <w:r w:rsidR="00A55BB8">
        <w:t xml:space="preserve"> i rješenja o ispravku rješenja o dosudi </w:t>
      </w:r>
      <w:r>
        <w:t xml:space="preserve"> s klauzulom </w:t>
      </w:r>
      <w:r w:rsidR="00A55BB8">
        <w:t>pr</w:t>
      </w:r>
      <w:r>
        <w:t>avomoćnosti</w:t>
      </w:r>
      <w:r w:rsidR="00A55BB8">
        <w:t xml:space="preserve"> </w:t>
      </w:r>
      <w:r>
        <w:t xml:space="preserve"> i potvrdom dostaviti i Poreznoj </w:t>
      </w:r>
      <w:r w:rsidR="00AB4B73">
        <w:t xml:space="preserve">upravi Ispostavi </w:t>
      </w:r>
      <w:r w:rsidR="00A55BB8">
        <w:t>Slavonski Brod</w:t>
      </w:r>
    </w:p>
    <w:sectPr w:rsidSect="00B876F2" w:rsidR="001A651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55C" w:rsidR="00F7655C">
      <w:r>
        <w:separator/>
      </w:r>
    </w:p>
  </w:endnote>
  <w:endnote w:id="0" w:type="continuationSeparator">
    <w:p w:rsidRDefault="00F7655C" w:rsidR="00F76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55C" w:rsidR="00F7655C">
      <w:r>
        <w:separator/>
      </w:r>
    </w:p>
  </w:footnote>
  <w:footnote w:id="0" w:type="continuationSeparator">
    <w:p w:rsidRDefault="00F7655C" w:rsidR="00F765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2AA" w:rsidP="005F7FB8" w:rsidR="00A202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02AA" w:rsidR="00A202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2AA" w:rsidP="005F7FB8" w:rsidR="00A202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10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02AA" w:rsidR="00A202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7F5C66"/>
    <w:multiLevelType w:val="hybridMultilevel"/>
    <w:tmpl w:val="8C1A3DF8"/>
    <w:lvl w:tplc="D0D2ACFA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2F616352"/>
    <w:multiLevelType w:val="hybridMultilevel"/>
    <w:tmpl w:val="8FB6DD88"/>
    <w:lvl w:tplc="67A225C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6516"/>
    <w:rsid w:val="00015B2D"/>
    <w:rsid w:val="000247DE"/>
    <w:rsid w:val="000275EE"/>
    <w:rsid w:val="000616AC"/>
    <w:rsid w:val="000A2A3C"/>
    <w:rsid w:val="000C348D"/>
    <w:rsid w:val="000D427A"/>
    <w:rsid w:val="000E352C"/>
    <w:rsid w:val="0010628D"/>
    <w:rsid w:val="00173831"/>
    <w:rsid w:val="001A6516"/>
    <w:rsid w:val="001B7790"/>
    <w:rsid w:val="001F5753"/>
    <w:rsid w:val="0020679F"/>
    <w:rsid w:val="00240DE4"/>
    <w:rsid w:val="00253722"/>
    <w:rsid w:val="00286486"/>
    <w:rsid w:val="002C0E97"/>
    <w:rsid w:val="0032142C"/>
    <w:rsid w:val="00362B29"/>
    <w:rsid w:val="0036670C"/>
    <w:rsid w:val="003C5617"/>
    <w:rsid w:val="003F20CA"/>
    <w:rsid w:val="00430DEB"/>
    <w:rsid w:val="00443016"/>
    <w:rsid w:val="0045639D"/>
    <w:rsid w:val="004860C4"/>
    <w:rsid w:val="004A72B3"/>
    <w:rsid w:val="004B6918"/>
    <w:rsid w:val="00513122"/>
    <w:rsid w:val="00517A57"/>
    <w:rsid w:val="005E5235"/>
    <w:rsid w:val="005F1A7B"/>
    <w:rsid w:val="005F1BFD"/>
    <w:rsid w:val="005F7FB8"/>
    <w:rsid w:val="006557EC"/>
    <w:rsid w:val="00675194"/>
    <w:rsid w:val="006807A9"/>
    <w:rsid w:val="00681831"/>
    <w:rsid w:val="006D2940"/>
    <w:rsid w:val="006E085D"/>
    <w:rsid w:val="006F5ED3"/>
    <w:rsid w:val="00704456"/>
    <w:rsid w:val="007135DD"/>
    <w:rsid w:val="0076491B"/>
    <w:rsid w:val="00770E7A"/>
    <w:rsid w:val="00780C91"/>
    <w:rsid w:val="00785255"/>
    <w:rsid w:val="00790749"/>
    <w:rsid w:val="00790FE4"/>
    <w:rsid w:val="007A17C3"/>
    <w:rsid w:val="007A427E"/>
    <w:rsid w:val="007B58EC"/>
    <w:rsid w:val="007D3920"/>
    <w:rsid w:val="00811010"/>
    <w:rsid w:val="00852BA9"/>
    <w:rsid w:val="00871AE5"/>
    <w:rsid w:val="00881B97"/>
    <w:rsid w:val="008D502F"/>
    <w:rsid w:val="008E47EE"/>
    <w:rsid w:val="00911AEF"/>
    <w:rsid w:val="009F267D"/>
    <w:rsid w:val="00A202AA"/>
    <w:rsid w:val="00A55BB8"/>
    <w:rsid w:val="00A601B1"/>
    <w:rsid w:val="00A9545C"/>
    <w:rsid w:val="00AA0538"/>
    <w:rsid w:val="00AA5350"/>
    <w:rsid w:val="00AB3C69"/>
    <w:rsid w:val="00AB4B73"/>
    <w:rsid w:val="00AB58F6"/>
    <w:rsid w:val="00AC0184"/>
    <w:rsid w:val="00AF2ACF"/>
    <w:rsid w:val="00AF3CA4"/>
    <w:rsid w:val="00AF60F4"/>
    <w:rsid w:val="00B179D1"/>
    <w:rsid w:val="00B21065"/>
    <w:rsid w:val="00B760B8"/>
    <w:rsid w:val="00B876F2"/>
    <w:rsid w:val="00BA1A4B"/>
    <w:rsid w:val="00BC4346"/>
    <w:rsid w:val="00BC48CB"/>
    <w:rsid w:val="00BD27B6"/>
    <w:rsid w:val="00C03D1B"/>
    <w:rsid w:val="00C06B03"/>
    <w:rsid w:val="00C51416"/>
    <w:rsid w:val="00C73A9D"/>
    <w:rsid w:val="00CC1677"/>
    <w:rsid w:val="00CD65C9"/>
    <w:rsid w:val="00CE0FCB"/>
    <w:rsid w:val="00CE4E50"/>
    <w:rsid w:val="00E01810"/>
    <w:rsid w:val="00E30A4D"/>
    <w:rsid w:val="00E434EF"/>
    <w:rsid w:val="00EA18CE"/>
    <w:rsid w:val="00EA4002"/>
    <w:rsid w:val="00EA4A9C"/>
    <w:rsid w:val="00F11079"/>
    <w:rsid w:val="00F219D9"/>
    <w:rsid w:val="00F32835"/>
    <w:rsid w:val="00F36E89"/>
    <w:rsid w:val="00F5443A"/>
    <w:rsid w:val="00F6742B"/>
    <w:rsid w:val="00F72272"/>
    <w:rsid w:val="00F7655C"/>
    <w:rsid w:val="00FA3047"/>
    <w:rsid w:val="00FA3999"/>
    <w:rsid w:val="00FB2C20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76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76F2"/>
  </w:style>
  <w:style w:styleId="Bezproreda" w:type="paragraph">
    <w:name w:val="No Spacing"/>
    <w:uiPriority w:val="1"/>
    <w:qFormat/>
    <w:rsid w:val="0076491B"/>
    <w:rPr>
      <w:rFonts w:eastAsia="Calibri" w:hAnsi="Calibri" w:asci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770E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0E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0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0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0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0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76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76F2"/>
  </w:style>
  <w:style w:styleId="Bezproreda" w:type="paragraph">
    <w:name w:val="No Spacing"/>
    <w:uiPriority w:val="1"/>
    <w:qFormat/>
    <w:rsid w:val="0076491B"/>
    <w:rPr>
      <w:rFonts w:ascii="Calibri" w:eastAsia="Calibri" w:hAnsi="Calibri"/>
      <w:sz w:val="22"/>
      <w:szCs w:val="22"/>
      <w:lang w:eastAsia="en-US" w:val="en-US"/>
    </w:rPr>
  </w:style>
  <w:style w:styleId="Tekstbalonia" w:type="paragraph">
    <w:name w:val="Balloon Text"/>
    <w:basedOn w:val="Normal"/>
    <w:link w:val="TekstbaloniaChar"/>
    <w:rsid w:val="00770E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0E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0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0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0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0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485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 spis u kal.</izvorni_sadrzaj>
    <derivirana_varijabla naziv="DomainObject.Predmet.PrimjedbaSuca_1">I,II,III,IV,V, dio kod  Dubi,   VI, VII- VIII. spis u kal.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420</properties:Words>
  <properties:Characters>2307</properties:Characters>
  <properties:Lines>60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2018-01-08T08:42:00Z</dcterms:created>
  <dc:creator>alet</dc:creator>
  <cp:lastModifiedBy>wsadmin</cp:lastModifiedBy>
  <cp:lastPrinted>2018-01-08T08:55:00Z</cp:lastPrinted>
  <dcterms:modified xmlns:xsi="http://www.w3.org/2001/XMLSchema-instance" xsi:type="dcterms:W3CDTF">2018-01-08T09:06:00Z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