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0C20BA" w:rsidRPr="00C61EDF">
        <w:trPr>
          <w:trHeight w:val="2231"/>
        </w:trPr>
        <w:tc>
          <w:tcPr>
            <w:tcW w:type="dxa" w:w="3369"/>
            <w:vAlign w:val="center"/>
          </w:tcPr>
          <w:p w:rsidRDefault="00707EB7" w:rsidP="00A66C00" w:rsidR="000C20BA" w:rsidRPr="00C61EDF">
            <w:pPr>
              <w:spacing w:before="100"/>
              <w:jc w:val="center"/>
            </w:pPr>
            <w:bookmarkStart w:name="_GoBack" w:id="0"/>
            <w:bookmarkEnd w:id="0"/>
            <w:r>
              <w:tab/>
            </w:r>
            <w:r w:rsidR="0030405C">
              <w:t xml:space="preserve">                                                                                                                                 </w:t>
            </w:r>
            <w:r w:rsidR="006D07F6" w:rsidRPr="00D92D1F">
              <w:t xml:space="preserve">           </w:t>
            </w:r>
            <w:r w:rsidR="000C20BA"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C20BA" w:rsidP="00A66C00" w:rsidR="000C20BA" w:rsidRPr="00F24FD8">
            <w:pPr>
              <w:spacing w:before="100"/>
            </w:pPr>
            <w:r w:rsidRPr="00F24FD8">
              <w:t>REPUBLIKA HRVATSKA</w:t>
            </w:r>
          </w:p>
          <w:p w:rsidRDefault="000C20BA" w:rsidP="00A66C00" w:rsidR="000C20BA" w:rsidRPr="00F24FD8">
            <w:r w:rsidRPr="00F24FD8">
              <w:t>TRGOVAČKI SUD U SPLITU</w:t>
            </w:r>
          </w:p>
          <w:p w:rsidRDefault="000C20BA" w:rsidP="00DA5B9D" w:rsidR="000C20BA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0C20BA" w:rsidP="00DA5B9D" w:rsidR="000C20BA">
            <w:pPr>
              <w:jc w:val="both"/>
            </w:pPr>
          </w:p>
          <w:p w:rsidRDefault="000C20BA" w:rsidP="00DA5B9D" w:rsidR="000C20BA">
            <w:pPr>
              <w:jc w:val="both"/>
            </w:pPr>
          </w:p>
          <w:p w:rsidRDefault="000C20BA" w:rsidP="00DA5B9D" w:rsidR="000C20BA">
            <w:pPr>
              <w:jc w:val="both"/>
            </w:pPr>
          </w:p>
          <w:p w:rsidRDefault="000C20BA" w:rsidP="00DA5B9D" w:rsidR="000C20BA">
            <w:pPr>
              <w:jc w:val="right"/>
            </w:pPr>
          </w:p>
          <w:p w:rsidRDefault="000C20BA" w:rsidP="00DA5B9D" w:rsidR="000C20BA">
            <w:pPr>
              <w:jc w:val="right"/>
            </w:pPr>
          </w:p>
          <w:p w:rsidRDefault="000C20BA" w:rsidP="00DA5B9D" w:rsidR="000C20BA">
            <w:pPr>
              <w:jc w:val="right"/>
              <w:rPr>
                <w:noProof/>
              </w:rPr>
            </w:pPr>
          </w:p>
          <w:p w:rsidRDefault="000C20BA" w:rsidP="00DA5B9D" w:rsidR="000C20BA">
            <w:pPr>
              <w:jc w:val="right"/>
              <w:rPr>
                <w:noProof/>
              </w:rPr>
            </w:pPr>
          </w:p>
          <w:p w:rsidRDefault="000C20BA" w:rsidP="00DA5B9D" w:rsidR="000C20BA">
            <w:pPr>
              <w:jc w:val="right"/>
              <w:rPr>
                <w:noProof/>
              </w:rPr>
            </w:pPr>
          </w:p>
          <w:p w:rsidRDefault="000C20BA" w:rsidP="00BB1D92" w:rsidR="000C20BA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BB1D92">
              <w:rPr>
                <w:noProof/>
              </w:rPr>
              <w:t>1529</w:t>
            </w:r>
            <w:r w:rsidR="001E3517">
              <w:rPr>
                <w:noProof/>
              </w:rPr>
              <w:t>/2016</w:t>
            </w:r>
          </w:p>
        </w:tc>
      </w:tr>
    </w:tbl>
    <w:p w14:textId="d46403d" w14:paraId="d46403d" w:rsidRDefault="002D11DD" w:rsidP="000C20BA" w:rsidR="002D11DD" w:rsidRPr="00D92D1F">
      <w:pPr>
        <w:ind w:left="708"/>
        <w15:collapsed w:val="false"/>
      </w:pPr>
    </w:p>
    <w:p w:rsidRDefault="002D11DD" w:rsidP="001F17B0" w:rsidR="002D11DD" w:rsidRPr="00D92D1F">
      <w:pPr>
        <w:spacing w:after="200" w:before="300"/>
        <w:jc w:val="center"/>
      </w:pPr>
      <w:r w:rsidRPr="00D92D1F">
        <w:t xml:space="preserve">R E P U B L I K </w:t>
      </w:r>
      <w:r w:rsidR="005A140C">
        <w:t>A   H R V A T S K A</w:t>
      </w:r>
    </w:p>
    <w:p w:rsidRDefault="00880351" w:rsidP="001F17B0" w:rsidR="0012780D" w:rsidRPr="00D92D1F">
      <w:pPr>
        <w:spacing w:after="200" w:before="300"/>
        <w:jc w:val="center"/>
      </w:pPr>
      <w:r w:rsidRPr="00D92D1F">
        <w:t>R J E Š E N J E</w:t>
      </w:r>
    </w:p>
    <w:p w:rsidRDefault="005A727A" w:rsidP="00763A08" w:rsidR="00314B86" w:rsidRPr="00D92D1F">
      <w:pPr>
        <w:ind w:firstLine="708"/>
        <w:jc w:val="both"/>
      </w:pPr>
      <w:r w:rsidRPr="00D92D1F">
        <w:t>Trgovački sud u Splitu, po s</w:t>
      </w:r>
      <w:r w:rsidR="00B44741" w:rsidRPr="00D92D1F">
        <w:t>utkinji Ani Golub Gruić</w:t>
      </w:r>
      <w:r w:rsidRPr="00D92D1F">
        <w:t xml:space="preserve">, </w:t>
      </w:r>
      <w:r w:rsidR="000E3463">
        <w:t>u</w:t>
      </w:r>
      <w:r w:rsidR="00E7317F" w:rsidRPr="00E7317F">
        <w:t xml:space="preserve"> stečajnom postupku nad </w:t>
      </w:r>
      <w:r w:rsidR="00035850">
        <w:t xml:space="preserve">dužnikom </w:t>
      </w:r>
      <w:r w:rsidR="00BB1D92" w:rsidRPr="00BB1D92">
        <w:t>GRM d.o.o. u stečaju, OIB: 73979932180, Split, Varaždinska 2B</w:t>
      </w:r>
      <w:r w:rsidR="00035850" w:rsidRPr="00035850">
        <w:t>,</w:t>
      </w:r>
      <w:r w:rsidR="00E53496" w:rsidRPr="00707EB7">
        <w:t xml:space="preserve"> </w:t>
      </w:r>
      <w:r w:rsidR="00BB1D92">
        <w:t>4. svibnja</w:t>
      </w:r>
      <w:r w:rsidR="000C20BA">
        <w:t xml:space="preserve"> 2018.</w:t>
      </w:r>
    </w:p>
    <w:p w:rsidRDefault="00763A08" w:rsidP="000C20BA" w:rsidR="00F71868" w:rsidRPr="00D92D1F">
      <w:pPr>
        <w:pStyle w:val="Tijeloteksta"/>
        <w:tabs>
          <w:tab w:pos="1276" w:val="left"/>
          <w:tab w:pos="4536" w:val="center"/>
          <w:tab w:pos="7800" w:val="left"/>
        </w:tabs>
        <w:spacing w:after="240" w:before="140"/>
        <w:jc w:val="left"/>
      </w:pPr>
      <w:r>
        <w:tab/>
      </w:r>
      <w:r>
        <w:tab/>
      </w:r>
      <w:r w:rsidR="00880351" w:rsidRPr="00D92D1F">
        <w:t>r i j e š</w:t>
      </w:r>
      <w:r w:rsidR="00F71868" w:rsidRPr="00D92D1F">
        <w:t xml:space="preserve"> i o    j e</w:t>
      </w:r>
      <w:r>
        <w:tab/>
      </w:r>
      <w:r>
        <w:tab/>
      </w:r>
    </w:p>
    <w:p w:rsidRDefault="00707EB7" w:rsidP="00C3386E" w:rsidR="00117734">
      <w:pPr>
        <w:pStyle w:val="Uvuenotijeloteksta"/>
        <w:ind w:firstLine="708" w:left="0"/>
        <w:jc w:val="both"/>
      </w:pPr>
      <w:r>
        <w:t xml:space="preserve">I. </w:t>
      </w:r>
      <w:r w:rsidR="000E3463" w:rsidRPr="000E3463">
        <w:t xml:space="preserve">Određuje se prodaja </w:t>
      </w:r>
      <w:r w:rsidR="009A40A1">
        <w:t xml:space="preserve">imovine dužnika </w:t>
      </w:r>
      <w:r w:rsidR="000E3463" w:rsidRPr="000E3463">
        <w:t>u stečajnom po</w:t>
      </w:r>
      <w:r w:rsidR="00763A08">
        <w:t xml:space="preserve">stupku </w:t>
      </w:r>
      <w:r w:rsidR="00035850">
        <w:t>i to</w:t>
      </w:r>
      <w:r w:rsidR="00BB1D92">
        <w:t xml:space="preserve"> nekretnina</w:t>
      </w:r>
      <w:r w:rsidR="00BB1D92" w:rsidRPr="00BB1D92">
        <w:t xml:space="preserve"> označeni</w:t>
      </w:r>
      <w:r w:rsidR="00BB1D92">
        <w:t>h</w:t>
      </w:r>
      <w:r w:rsidR="00BB1D92" w:rsidRPr="00BB1D92">
        <w:t xml:space="preserve"> kao kat. čest. 194 Z.U. 1493 K.O. Tordinci i kat. čest. 1484 Z.U. 370 K.O. Tordinci, uknjiženog prava vlasništva Grm d.o.o. Split za cijelo</w:t>
      </w:r>
      <w:r w:rsidR="00BB1D92">
        <w:t>,</w:t>
      </w:r>
      <w:r w:rsidR="001E3517">
        <w:t xml:space="preserve"> </w:t>
      </w:r>
      <w:r w:rsidR="00763A08">
        <w:t>uz odgovarajuću primjenu pravi</w:t>
      </w:r>
      <w:r w:rsidR="0029216E">
        <w:t>la</w:t>
      </w:r>
      <w:r w:rsidR="001F17B0">
        <w:t xml:space="preserve"> ovršno</w:t>
      </w:r>
      <w:r w:rsidR="006E5B1F">
        <w:t>g postupka o ovrsi na nekretnin</w:t>
      </w:r>
      <w:r w:rsidR="009A40A1">
        <w:t>ama</w:t>
      </w:r>
      <w:r w:rsidR="001F17B0">
        <w:t>.</w:t>
      </w:r>
      <w:r w:rsidR="00C609C0">
        <w:t xml:space="preserve"> </w:t>
      </w:r>
    </w:p>
    <w:p w:rsidRDefault="000E3463" w:rsidP="00BB1D92" w:rsidR="00BB1D92">
      <w:pPr>
        <w:pStyle w:val="Uvuenotijeloteksta"/>
        <w:spacing w:after="0" w:before="160"/>
        <w:ind w:firstLine="709" w:left="0"/>
        <w:jc w:val="both"/>
      </w:pPr>
      <w:r w:rsidRPr="000E3463">
        <w:t xml:space="preserve">Na </w:t>
      </w:r>
      <w:r w:rsidR="000C20BA">
        <w:t>predmetn</w:t>
      </w:r>
      <w:r w:rsidR="00BB1D92">
        <w:t>im</w:t>
      </w:r>
      <w:r w:rsidR="000C20BA">
        <w:t xml:space="preserve"> nekretnin</w:t>
      </w:r>
      <w:r w:rsidR="00BB1D92">
        <w:t xml:space="preserve">ama </w:t>
      </w:r>
      <w:r w:rsidR="000C20BA">
        <w:t>upisano je razlučno pravo u korist</w:t>
      </w:r>
      <w:r w:rsidR="00BB1D92">
        <w:t xml:space="preserve"> Kreditna unija Krajcar, OIB: 50055336491, Ž</w:t>
      </w:r>
      <w:r w:rsidR="00BB1D92" w:rsidRPr="00BB1D92">
        <w:t>upanja, j. J. Strossmayera 7</w:t>
      </w:r>
      <w:r w:rsidR="00BB1D92">
        <w:t xml:space="preserve"> (upis pod Z-4098/15), </w:t>
      </w:r>
      <w:r w:rsidR="00BB1D92" w:rsidRPr="00BB1D92">
        <w:t xml:space="preserve">Republika Hrvatska </w:t>
      </w:r>
      <w:r w:rsidR="00BB1D92">
        <w:t>z</w:t>
      </w:r>
      <w:r w:rsidR="00BB1D92" w:rsidRPr="00BB1D92">
        <w:t>a M</w:t>
      </w:r>
      <w:r w:rsidR="00BB1D92">
        <w:t>inistarstvo financija, Porezna u</w:t>
      </w:r>
      <w:r w:rsidR="00BB1D92" w:rsidRPr="00BB1D92">
        <w:t xml:space="preserve">prava, OIB: 18683136487, </w:t>
      </w:r>
      <w:r w:rsidR="00BB1D92">
        <w:t xml:space="preserve">Područni ured Dalmacija (upis pod Z-1734/16) i </w:t>
      </w:r>
      <w:r w:rsidR="00BB1D92" w:rsidRPr="00BB1D92">
        <w:t xml:space="preserve">Republika Hrvatska, Ministarstvo </w:t>
      </w:r>
      <w:r w:rsidR="00BB1D92">
        <w:t>f</w:t>
      </w:r>
      <w:r w:rsidR="00BB1D92" w:rsidRPr="00BB1D92">
        <w:t>inancija, Porezn</w:t>
      </w:r>
      <w:r w:rsidR="00BB1D92">
        <w:t>a u</w:t>
      </w:r>
      <w:r w:rsidR="00BB1D92" w:rsidRPr="00BB1D92">
        <w:t xml:space="preserve">prava, Područni </w:t>
      </w:r>
      <w:r w:rsidR="00BB1D92">
        <w:t>ured Slavonija i</w:t>
      </w:r>
      <w:r w:rsidR="00BB1D92" w:rsidRPr="00BB1D92">
        <w:t xml:space="preserve"> Baranja, OIB: 18683136487</w:t>
      </w:r>
      <w:r w:rsidR="00BB1D92">
        <w:t xml:space="preserve"> (upis pod Z-3972/2017).</w:t>
      </w:r>
    </w:p>
    <w:p w:rsidRDefault="00C4646D" w:rsidP="00BB1D92" w:rsidR="001F17B0">
      <w:pPr>
        <w:pStyle w:val="Uvuenotijeloteksta"/>
        <w:spacing w:after="0" w:before="160"/>
        <w:ind w:firstLine="709" w:left="0"/>
        <w:jc w:val="both"/>
      </w:pPr>
      <w:r>
        <w:t>I</w:t>
      </w:r>
      <w:r w:rsidR="001F17B0">
        <w:t xml:space="preserve">I. </w:t>
      </w:r>
      <w:r w:rsidR="001F17B0" w:rsidRPr="000E3463">
        <w:t xml:space="preserve">Određuje se upis zabilježbe ovog </w:t>
      </w:r>
      <w:r w:rsidR="001F17B0">
        <w:t>rješenja na</w:t>
      </w:r>
      <w:r w:rsidR="00E53496">
        <w:t xml:space="preserve"> </w:t>
      </w:r>
      <w:r w:rsidR="00BB1D92">
        <w:t>nekretninama</w:t>
      </w:r>
      <w:r w:rsidR="001F17B0">
        <w:t xml:space="preserve"> opisan</w:t>
      </w:r>
      <w:r w:rsidR="00BB1D92">
        <w:t xml:space="preserve">im </w:t>
      </w:r>
      <w:r w:rsidR="001F17B0">
        <w:t>pod točkom I.</w:t>
      </w:r>
      <w:r w:rsidR="00E53496">
        <w:t xml:space="preserve"> ovog rješenja</w:t>
      </w:r>
      <w:r w:rsidR="001F17B0">
        <w:t xml:space="preserve"> </w:t>
      </w:r>
      <w:r w:rsidR="001F17B0" w:rsidRPr="000E3463">
        <w:t>u zemlji</w:t>
      </w:r>
      <w:r w:rsidR="001F17B0">
        <w:t>šnoj</w:t>
      </w:r>
      <w:r w:rsidR="001F17B0" w:rsidRPr="000E3463">
        <w:t xml:space="preserve"> knji</w:t>
      </w:r>
      <w:r w:rsidR="001F17B0">
        <w:t xml:space="preserve">zi za </w:t>
      </w:r>
      <w:r w:rsidR="009A40A1">
        <w:t xml:space="preserve">K.O. </w:t>
      </w:r>
      <w:r w:rsidR="00BB1D92">
        <w:t>Tordinci</w:t>
      </w:r>
      <w:r w:rsidR="001F17B0">
        <w:t xml:space="preserve">, a što će </w:t>
      </w:r>
      <w:r w:rsidR="000C20BA">
        <w:t xml:space="preserve">Općinski </w:t>
      </w:r>
      <w:r w:rsidR="001E3517">
        <w:t xml:space="preserve">građanski </w:t>
      </w:r>
      <w:r w:rsidR="000C20BA">
        <w:t xml:space="preserve">sud u </w:t>
      </w:r>
      <w:r w:rsidR="00BB1D92">
        <w:t>Vukovaru</w:t>
      </w:r>
      <w:r w:rsidR="000C20BA">
        <w:t xml:space="preserve"> - Zemljišnoknjižni odjel </w:t>
      </w:r>
      <w:r w:rsidR="00BB1D92">
        <w:t>Vinkovci</w:t>
      </w:r>
      <w:r w:rsidR="00035850">
        <w:t xml:space="preserve"> </w:t>
      </w:r>
      <w:r w:rsidR="001F17B0">
        <w:t>izvršiti po službenoj dužnosti</w:t>
      </w:r>
      <w:r w:rsidR="001F17B0" w:rsidRPr="000E3463">
        <w:t>.</w:t>
      </w:r>
    </w:p>
    <w:p w:rsidRDefault="00E53496" w:rsidP="000C20BA" w:rsidR="000E3463" w:rsidRPr="000E3463">
      <w:pPr>
        <w:spacing w:before="220"/>
        <w:ind w:firstLine="709"/>
        <w:jc w:val="both"/>
      </w:pPr>
      <w:r>
        <w:t>III</w:t>
      </w:r>
      <w:r w:rsidR="000E3463">
        <w:t xml:space="preserve">. </w:t>
      </w:r>
      <w:r w:rsidR="000E3463" w:rsidRPr="000E3463">
        <w:t xml:space="preserve">Zaključkom o prodaji utvrdit će se vrijednost </w:t>
      </w:r>
      <w:r w:rsidR="00C3386E">
        <w:t>posebnog dijel</w:t>
      </w:r>
      <w:r>
        <w:t>a</w:t>
      </w:r>
      <w:r w:rsidR="000E3463" w:rsidRPr="000E3463">
        <w:t xml:space="preserve"> nekretnine</w:t>
      </w:r>
      <w:r>
        <w:t xml:space="preserve"> </w:t>
      </w:r>
      <w:r w:rsidR="00C3386E">
        <w:t>koji je</w:t>
      </w:r>
      <w:r>
        <w:t xml:space="preserve"> predmet prodaje te</w:t>
      </w:r>
      <w:r w:rsidR="000E3463" w:rsidRPr="000E3463">
        <w:t xml:space="preserve"> način i uvjeti prodaje. </w:t>
      </w:r>
    </w:p>
    <w:p w:rsidRDefault="00F71868" w:rsidP="00E53496" w:rsidR="00F71868" w:rsidRPr="00D92D1F">
      <w:pPr>
        <w:spacing w:after="160" w:before="240"/>
        <w:jc w:val="center"/>
      </w:pPr>
      <w:r w:rsidRPr="00D92D1F">
        <w:t>Obrazloženje</w:t>
      </w:r>
    </w:p>
    <w:p w:rsidRDefault="00BB1D92" w:rsidP="00BB1D92" w:rsidR="00BB1D92" w:rsidRPr="00693851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Rješenjem 11.St-1529/2016 od 16</w:t>
      </w:r>
      <w:r w:rsidRPr="00693851">
        <w:rPr>
          <w:rFonts w:eastAsiaTheme="minorHAnsi"/>
          <w:lang w:eastAsia="en-US"/>
        </w:rPr>
        <w:t>. studenog 2017</w:t>
      </w:r>
      <w:r>
        <w:rPr>
          <w:rFonts w:eastAsiaTheme="minorHAnsi"/>
          <w:lang w:eastAsia="en-US"/>
        </w:rPr>
        <w:t>otvoren je</w:t>
      </w:r>
      <w:r w:rsidRPr="00AC3775">
        <w:rPr>
          <w:rFonts w:eastAsiaTheme="minorHAnsi"/>
          <w:lang w:eastAsia="en-US"/>
        </w:rPr>
        <w:t xml:space="preserve"> stečajni postupak nad dužnikom</w:t>
      </w:r>
      <w:r w:rsidRPr="004D4A25">
        <w:t xml:space="preserve"> </w:t>
      </w:r>
      <w:r w:rsidRPr="00693851">
        <w:rPr>
          <w:rFonts w:eastAsiaTheme="minorHAnsi"/>
          <w:lang w:eastAsia="en-US"/>
        </w:rPr>
        <w:t>GRM d.o.o., OIB: 73979932180, Split, Varaždinska 2B.</w:t>
      </w:r>
      <w:r>
        <w:rPr>
          <w:rFonts w:eastAsiaTheme="minorHAnsi"/>
          <w:lang w:eastAsia="en-US"/>
        </w:rPr>
        <w:t xml:space="preserve"> </w:t>
      </w:r>
    </w:p>
    <w:p w:rsidRDefault="00B24F82" w:rsidP="00E7317F" w:rsidR="00B24F82">
      <w:pPr>
        <w:spacing w:before="200"/>
        <w:ind w:firstLine="709"/>
        <w:jc w:val="both"/>
      </w:pPr>
      <w:r>
        <w:t>Tijekom stečajnog postupka utvrđeno je da ste</w:t>
      </w:r>
      <w:r w:rsidR="00BB1D92">
        <w:t>čajnu masu čine nekretnin</w:t>
      </w:r>
      <w:r w:rsidR="00CB10A7">
        <w:t xml:space="preserve">e </w:t>
      </w:r>
      <w:r>
        <w:t>opisan</w:t>
      </w:r>
      <w:r w:rsidR="00CB10A7">
        <w:t>e</w:t>
      </w:r>
      <w:r w:rsidR="001E3517">
        <w:t xml:space="preserve"> </w:t>
      </w:r>
      <w:r>
        <w:t>pod točkom I. izreke rješenja.</w:t>
      </w:r>
    </w:p>
    <w:p w:rsidRDefault="00602274" w:rsidP="00035850" w:rsidR="00CB10A7">
      <w:pPr>
        <w:pStyle w:val="Uvuenotijeloteksta"/>
        <w:spacing w:after="0" w:before="200"/>
        <w:ind w:firstLine="708" w:left="0"/>
        <w:jc w:val="both"/>
      </w:pPr>
      <w:r>
        <w:t>Iz</w:t>
      </w:r>
      <w:r w:rsidR="00CB10A7">
        <w:t xml:space="preserve"> izvadak</w:t>
      </w:r>
      <w:r w:rsidR="002E056C">
        <w:t>a</w:t>
      </w:r>
      <w:r w:rsidR="008B1AFC">
        <w:t xml:space="preserve"> iz zemljišne knjige</w:t>
      </w:r>
      <w:r w:rsidR="001E3517">
        <w:t xml:space="preserve"> za </w:t>
      </w:r>
      <w:r w:rsidR="00124F51">
        <w:t>nekretnin</w:t>
      </w:r>
      <w:r w:rsidR="00CB10A7">
        <w:t>e koje su</w:t>
      </w:r>
      <w:r w:rsidR="00C3386E">
        <w:t xml:space="preserve"> predmet prodaje</w:t>
      </w:r>
      <w:r w:rsidR="008B1AFC">
        <w:t xml:space="preserve"> </w:t>
      </w:r>
      <w:r w:rsidR="008B1AFC" w:rsidRPr="00B56E0B">
        <w:t xml:space="preserve">proizlazi da </w:t>
      </w:r>
      <w:r w:rsidR="00CB10A7">
        <w:t xml:space="preserve">su iste </w:t>
      </w:r>
      <w:r w:rsidR="001E3517">
        <w:t>opterećen</w:t>
      </w:r>
      <w:r w:rsidR="00CB10A7">
        <w:t>e</w:t>
      </w:r>
      <w:r w:rsidR="00124F51">
        <w:t xml:space="preserve"> razlučnim pravom u korist </w:t>
      </w:r>
      <w:r w:rsidR="00CB10A7" w:rsidRPr="00CB10A7">
        <w:t>Kreditna unija Krajcar, OIB: 50055336491, Županja, j. J. Strossmayera 7 (upis pod Z-4098/15), Republika Hrvatska za Ministarstvo financija, Porezna uprava, OIB: 18683136487, Područni ured Dalmacija (upis pod Z-1734/16) i Republika Hrvatska, Ministarstvo financija, Porezna uprava, Područni ured Slavonija i Baranja, OIB: 18683136487 (upis pod Z-3972/2017).</w:t>
      </w:r>
    </w:p>
    <w:p w:rsidRDefault="00CB10A7" w:rsidP="00035850" w:rsidR="00CB10A7">
      <w:pPr>
        <w:pStyle w:val="Uvuenotijeloteksta"/>
        <w:spacing w:after="0" w:before="200"/>
        <w:ind w:firstLine="708" w:left="0"/>
        <w:jc w:val="both"/>
      </w:pPr>
    </w:p>
    <w:p w:rsidRDefault="00CB10A7" w:rsidP="001E3517" w:rsidR="001E3517">
      <w:pPr>
        <w:spacing w:before="200"/>
        <w:ind w:firstLine="709"/>
        <w:jc w:val="both"/>
      </w:pPr>
      <w:r>
        <w:t>U svom izvješću, zaprimljenom kod ovog suda 24. siječnja 2018.</w:t>
      </w:r>
      <w:r w:rsidR="001E3517">
        <w:t xml:space="preserve"> </w:t>
      </w:r>
      <w:r>
        <w:t>stečajna upraviteljica je predložila da se</w:t>
      </w:r>
      <w:r w:rsidR="001E3517">
        <w:t xml:space="preserve"> nekretnin</w:t>
      </w:r>
      <w:r>
        <w:t>e</w:t>
      </w:r>
      <w:r w:rsidR="001E3517">
        <w:t xml:space="preserve"> u vlasništvu stečajnog dužnika opisa</w:t>
      </w:r>
      <w:r>
        <w:t>ne</w:t>
      </w:r>
      <w:r w:rsidR="001E3517">
        <w:t xml:space="preserve"> pod točkom I</w:t>
      </w:r>
      <w:r>
        <w:t>. izreke ovog rješenja prodaju</w:t>
      </w:r>
      <w:r w:rsidR="001E3517">
        <w:t xml:space="preserve"> u stečajnom postupku uz odgovarajuću primjenu pravila ovršnog postupka o ovrsi na nekretnini.</w:t>
      </w:r>
    </w:p>
    <w:p w:rsidRDefault="00C41898" w:rsidP="00707EB7" w:rsidR="00C41898">
      <w:pPr>
        <w:spacing w:before="200"/>
        <w:ind w:firstLine="709"/>
        <w:jc w:val="both"/>
      </w:pPr>
      <w:r>
        <w:t xml:space="preserve">Odredbom čl. 247. </w:t>
      </w:r>
      <w:r w:rsidR="00124F51" w:rsidRPr="0032578D">
        <w:t xml:space="preserve">Stečajnog zakona („Narodne novine“ </w:t>
      </w:r>
      <w:r w:rsidR="00124F51">
        <w:t>71/15 i 104/17; dalje SZ)</w:t>
      </w:r>
      <w:r>
        <w:t xml:space="preserve"> propisano je da se nekretnina na kojoj postoji razlučno pravo prodaje u stečajnom postupku, na prijedlog stečajnog upravitelja ili razlučnog vjerovnika, uz odgovarajuću primjenu pravila ovršnog postupka u ovrsi na nekretnini.</w:t>
      </w:r>
    </w:p>
    <w:p w:rsidRDefault="00C41898" w:rsidP="00C41898" w:rsidR="000E3463">
      <w:pPr>
        <w:spacing w:before="200"/>
        <w:ind w:firstLine="709"/>
        <w:jc w:val="both"/>
      </w:pPr>
      <w:r>
        <w:t xml:space="preserve">Slijedom navedenog, odlučeno je kao u </w:t>
      </w:r>
      <w:r w:rsidR="000E3463">
        <w:t>izreci ovog rješenja.</w:t>
      </w:r>
    </w:p>
    <w:p w:rsidRDefault="00F24049" w:rsidP="00763A08" w:rsidR="00F71868" w:rsidRPr="00707EB7">
      <w:pPr>
        <w:pStyle w:val="Tijeloteksta"/>
        <w:tabs>
          <w:tab w:pos="1276" w:val="left"/>
        </w:tabs>
        <w:spacing w:before="200"/>
        <w:jc w:val="center"/>
      </w:pPr>
      <w:r w:rsidRPr="00D92D1F">
        <w:t xml:space="preserve">U </w:t>
      </w:r>
      <w:r w:rsidRPr="00707EB7">
        <w:t>Splitu</w:t>
      </w:r>
      <w:r w:rsidR="00124F51">
        <w:t xml:space="preserve"> </w:t>
      </w:r>
      <w:r w:rsidR="00CB10A7">
        <w:t>4. svibnja</w:t>
      </w:r>
      <w:r w:rsidR="00124F51">
        <w:t xml:space="preserve"> 2018.</w:t>
      </w:r>
    </w:p>
    <w:p w:rsidRDefault="00F71868" w:rsidP="00763A08" w:rsidR="00F71868" w:rsidRPr="00D92D1F">
      <w:pPr>
        <w:pStyle w:val="Tijeloteksta"/>
        <w:tabs>
          <w:tab w:pos="1276" w:val="left"/>
        </w:tabs>
      </w:pPr>
    </w:p>
    <w:p w:rsidRDefault="00124F51" w:rsidP="001F17B0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Sutkinja</w:t>
      </w:r>
    </w:p>
    <w:p w:rsidRDefault="00124F51" w:rsidP="00A50E9D" w:rsidR="00A50E9D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  <w:r w:rsidR="00A50E9D">
        <w:tab/>
      </w:r>
      <w:r w:rsidR="00A50E9D">
        <w:tab/>
      </w:r>
      <w:r w:rsidR="00A50E9D">
        <w:tab/>
      </w:r>
      <w:r w:rsidR="00A50E9D">
        <w:tab/>
      </w:r>
    </w:p>
    <w:p w:rsidRDefault="00A50E9D" w:rsidP="00A50E9D" w:rsidR="00A50E9D" w:rsidRPr="00D92D1F">
      <w:pPr>
        <w:pStyle w:val="Tijeloteksta"/>
        <w:tabs>
          <w:tab w:pos="1276" w:val="left"/>
        </w:tabs>
        <w:ind w:left="6372"/>
        <w:jc w:val="center"/>
      </w:pPr>
      <w:r>
        <w:t xml:space="preserve"> </w:t>
      </w:r>
    </w:p>
    <w:p w:rsidRDefault="00D1029A" w:rsidP="001F17B0" w:rsidR="00D1029A" w:rsidRPr="00D92D1F">
      <w:pPr>
        <w:pStyle w:val="Tijeloteksta"/>
        <w:jc w:val="center"/>
      </w:pPr>
    </w:p>
    <w:p w:rsidRDefault="00124F51" w:rsidP="00124F51" w:rsidR="00C41898" w:rsidRPr="00C41898">
      <w:pPr>
        <w:pStyle w:val="Tijeloteksta"/>
        <w:spacing w:before="240"/>
      </w:pPr>
      <w:r w:rsidRPr="00C41898">
        <w:t>Pouka o pravnom lijeku</w:t>
      </w:r>
      <w:r w:rsidR="00C41898" w:rsidRPr="00C41898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124F51" w:rsidP="00124F51" w:rsidR="00D1029A" w:rsidRPr="00D92D1F">
      <w:pPr>
        <w:pStyle w:val="Tijeloteksta"/>
        <w:spacing w:before="240"/>
      </w:pPr>
      <w:r>
        <w:t>Dna</w:t>
      </w:r>
      <w:r w:rsidR="00D1029A" w:rsidRPr="00D92D1F">
        <w:t>:</w:t>
      </w:r>
    </w:p>
    <w:p w:rsidRDefault="00D1029A" w:rsidP="00763A08" w:rsidR="00D1029A">
      <w:pPr>
        <w:pStyle w:val="Tijeloteksta"/>
      </w:pPr>
      <w:r w:rsidRPr="00D92D1F">
        <w:t>-</w:t>
      </w:r>
      <w:r w:rsidR="00880351" w:rsidRPr="00D92D1F">
        <w:t xml:space="preserve"> </w:t>
      </w:r>
      <w:r w:rsidR="00CB10A7">
        <w:t>stečajnoj upraviteljici Miri Hajdić</w:t>
      </w:r>
    </w:p>
    <w:p w:rsidRDefault="00E10EE5" w:rsidP="00CB10A7" w:rsidR="00CB10A7">
      <w:pPr>
        <w:pStyle w:val="Tijeloteksta"/>
      </w:pPr>
      <w:r>
        <w:t xml:space="preserve">- </w:t>
      </w:r>
      <w:r w:rsidR="00CB10A7" w:rsidRPr="00CB10A7">
        <w:t xml:space="preserve">Kreditna unija Krajcar, Županja, j. J. Strossmayera 7 </w:t>
      </w:r>
    </w:p>
    <w:p w:rsidRDefault="00CB10A7" w:rsidP="00CB10A7" w:rsidR="00CB10A7">
      <w:pPr>
        <w:pStyle w:val="Tijeloteksta"/>
      </w:pPr>
      <w:r>
        <w:t>- Republika Hrvatska,</w:t>
      </w:r>
      <w:r w:rsidRPr="00CB10A7">
        <w:t xml:space="preserve"> Minista</w:t>
      </w:r>
      <w:r>
        <w:t xml:space="preserve">rstvo financija, Porezna uprava, Područni ured Dalmacija </w:t>
      </w:r>
    </w:p>
    <w:p w:rsidRDefault="00CB10A7" w:rsidP="00CB10A7" w:rsidR="00CB10A7">
      <w:pPr>
        <w:pStyle w:val="Tijeloteksta"/>
      </w:pPr>
      <w:r>
        <w:t>- Republika Hrvatska,</w:t>
      </w:r>
      <w:r w:rsidRPr="00CB10A7">
        <w:t xml:space="preserve"> Ministarstvo financija, Porezna uprava, Po</w:t>
      </w:r>
      <w:r>
        <w:t xml:space="preserve">dručni ured Slavonija i </w:t>
      </w:r>
    </w:p>
    <w:p w:rsidRDefault="00CB10A7" w:rsidP="00CB10A7" w:rsidR="00CB10A7">
      <w:pPr>
        <w:pStyle w:val="Tijeloteksta"/>
      </w:pPr>
      <w:r>
        <w:t xml:space="preserve">  Baranja</w:t>
      </w:r>
    </w:p>
    <w:p w:rsidRDefault="00CB10A7" w:rsidP="00CB10A7" w:rsidR="00E10EE5">
      <w:pPr>
        <w:pStyle w:val="Tijeloteksta"/>
      </w:pPr>
      <w:r w:rsidRPr="00CB10A7">
        <w:t xml:space="preserve"> </w:t>
      </w:r>
      <w:r w:rsidR="00EA7FE6">
        <w:t xml:space="preserve">- </w:t>
      </w:r>
      <w:r w:rsidR="00AE16D7" w:rsidRPr="00AE16D7">
        <w:t xml:space="preserve">Općinski sud u </w:t>
      </w:r>
      <w:r>
        <w:t>Vukovaru</w:t>
      </w:r>
      <w:r w:rsidR="00AE16D7" w:rsidRPr="00AE16D7">
        <w:t xml:space="preserve"> - Zemljišnoknjižni odjel </w:t>
      </w:r>
      <w:r>
        <w:t>Vinkovci</w:t>
      </w:r>
    </w:p>
    <w:p w:rsidRDefault="00D92D1F" w:rsidP="00763A08" w:rsidR="00D92D1F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D1029A" w:rsidP="00763A08" w:rsidR="00D1029A" w:rsidRPr="00D92D1F">
      <w:pPr>
        <w:pStyle w:val="Tijeloteksta"/>
      </w:pPr>
      <w:r w:rsidRPr="00D92D1F">
        <w:t>-</w:t>
      </w:r>
      <w:r w:rsidR="00880351" w:rsidRPr="00D92D1F">
        <w:t xml:space="preserve"> </w:t>
      </w:r>
      <w:r w:rsidRPr="00D92D1F">
        <w:t>u spis</w:t>
      </w:r>
    </w:p>
    <w:p w:rsidRDefault="005415CB" w:rsidP="00763A08" w:rsidR="005415CB" w:rsidRPr="00D92D1F">
      <w:pPr>
        <w:pStyle w:val="Tijeloteksta"/>
        <w:tabs>
          <w:tab w:pos="6810" w:val="clear"/>
        </w:tabs>
      </w:pPr>
    </w:p>
    <w:sectPr w:rsidSect="00D92D1F" w:rsidR="005415CB" w:rsidRPr="00D92D1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72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20BA" w:rsidP="00B44741" w:rsidR="00B44741">
    <w:pPr>
      <w:pStyle w:val="Zaglavlje"/>
      <w:jc w:val="right"/>
    </w:pPr>
    <w:r>
      <w:t xml:space="preserve">Poslovni broj: </w:t>
    </w:r>
    <w:r w:rsidR="00B44741">
      <w:t>11.St</w:t>
    </w:r>
    <w:r w:rsidR="00035850">
      <w:t>-</w:t>
    </w:r>
    <w:r w:rsidR="00BB1D92">
      <w:t>1529</w:t>
    </w:r>
    <w:r w:rsidR="001E3517">
      <w:t>/2016</w:t>
    </w:r>
  </w:p>
  <w:p w:rsidRDefault="00176DCA" w:rsidR="00176D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966275"/>
    <w:multiLevelType w:val="hybridMultilevel"/>
    <w:tmpl w:val="D0CEF162"/>
    <w:lvl w:tplc="9054784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4294A3F"/>
    <w:multiLevelType w:val="hybridMultilevel"/>
    <w:tmpl w:val="542A4FA4"/>
    <w:lvl w:tplc="7FF084F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60E911E3"/>
    <w:multiLevelType w:val="hybridMultilevel"/>
    <w:tmpl w:val="B4AE08E4"/>
    <w:lvl w:tplc="461046DC" w:ilvl="0">
      <w:start w:val="1"/>
      <w:numFmt w:val="lowerLetter"/>
      <w:lvlText w:val="%1)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5850"/>
    <w:rsid w:val="000365FF"/>
    <w:rsid w:val="00043E3E"/>
    <w:rsid w:val="00051FCF"/>
    <w:rsid w:val="000565BB"/>
    <w:rsid w:val="00083047"/>
    <w:rsid w:val="000916C1"/>
    <w:rsid w:val="000A4A5D"/>
    <w:rsid w:val="000C20BA"/>
    <w:rsid w:val="000E09AF"/>
    <w:rsid w:val="000E3463"/>
    <w:rsid w:val="000F4770"/>
    <w:rsid w:val="00103B4D"/>
    <w:rsid w:val="00107221"/>
    <w:rsid w:val="00114D13"/>
    <w:rsid w:val="001173E4"/>
    <w:rsid w:val="00117734"/>
    <w:rsid w:val="00124F51"/>
    <w:rsid w:val="0012780D"/>
    <w:rsid w:val="00133EB0"/>
    <w:rsid w:val="0013739C"/>
    <w:rsid w:val="00141050"/>
    <w:rsid w:val="0016249A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1E3517"/>
    <w:rsid w:val="001F17B0"/>
    <w:rsid w:val="00207748"/>
    <w:rsid w:val="00227663"/>
    <w:rsid w:val="00242700"/>
    <w:rsid w:val="002431E2"/>
    <w:rsid w:val="002500A1"/>
    <w:rsid w:val="002502D9"/>
    <w:rsid w:val="002549F7"/>
    <w:rsid w:val="0029216E"/>
    <w:rsid w:val="00295C47"/>
    <w:rsid w:val="002A2AA1"/>
    <w:rsid w:val="002A5BFE"/>
    <w:rsid w:val="002A5F32"/>
    <w:rsid w:val="002C07BD"/>
    <w:rsid w:val="002C30DA"/>
    <w:rsid w:val="002C4651"/>
    <w:rsid w:val="002C5B60"/>
    <w:rsid w:val="002D11DD"/>
    <w:rsid w:val="002E056C"/>
    <w:rsid w:val="002E0CDA"/>
    <w:rsid w:val="002E23F3"/>
    <w:rsid w:val="002F0D47"/>
    <w:rsid w:val="0030405C"/>
    <w:rsid w:val="0030493C"/>
    <w:rsid w:val="00314B86"/>
    <w:rsid w:val="00326FDF"/>
    <w:rsid w:val="00340E10"/>
    <w:rsid w:val="00346E5A"/>
    <w:rsid w:val="00372D6E"/>
    <w:rsid w:val="00373806"/>
    <w:rsid w:val="00374D46"/>
    <w:rsid w:val="00376C81"/>
    <w:rsid w:val="003829C7"/>
    <w:rsid w:val="00382F1A"/>
    <w:rsid w:val="003A266D"/>
    <w:rsid w:val="003A3DE3"/>
    <w:rsid w:val="003C4338"/>
    <w:rsid w:val="003F7DF7"/>
    <w:rsid w:val="004220F0"/>
    <w:rsid w:val="0042424F"/>
    <w:rsid w:val="00425A2C"/>
    <w:rsid w:val="00436248"/>
    <w:rsid w:val="004677B8"/>
    <w:rsid w:val="00471D94"/>
    <w:rsid w:val="00474D4C"/>
    <w:rsid w:val="00476208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4996"/>
    <w:rsid w:val="004F6FA7"/>
    <w:rsid w:val="004F7093"/>
    <w:rsid w:val="00531806"/>
    <w:rsid w:val="005415CB"/>
    <w:rsid w:val="00543255"/>
    <w:rsid w:val="00562500"/>
    <w:rsid w:val="00571686"/>
    <w:rsid w:val="00575D67"/>
    <w:rsid w:val="005A140C"/>
    <w:rsid w:val="005A2A06"/>
    <w:rsid w:val="005A53D5"/>
    <w:rsid w:val="005A727A"/>
    <w:rsid w:val="005B3A85"/>
    <w:rsid w:val="005D05A8"/>
    <w:rsid w:val="005D0D27"/>
    <w:rsid w:val="005E46A6"/>
    <w:rsid w:val="005F334B"/>
    <w:rsid w:val="00602274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0B17"/>
    <w:rsid w:val="006C12BA"/>
    <w:rsid w:val="006D04A5"/>
    <w:rsid w:val="006D054D"/>
    <w:rsid w:val="006D07F6"/>
    <w:rsid w:val="006D5604"/>
    <w:rsid w:val="006E3DD6"/>
    <w:rsid w:val="006E5B1F"/>
    <w:rsid w:val="006F077B"/>
    <w:rsid w:val="00707EB7"/>
    <w:rsid w:val="007132F6"/>
    <w:rsid w:val="00722DB4"/>
    <w:rsid w:val="00740DA7"/>
    <w:rsid w:val="00757522"/>
    <w:rsid w:val="00763A08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472E8"/>
    <w:rsid w:val="00863D64"/>
    <w:rsid w:val="0086570D"/>
    <w:rsid w:val="00877094"/>
    <w:rsid w:val="00880351"/>
    <w:rsid w:val="00880B6C"/>
    <w:rsid w:val="00881DE5"/>
    <w:rsid w:val="008B1AFC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4E05"/>
    <w:rsid w:val="009819D6"/>
    <w:rsid w:val="009825FA"/>
    <w:rsid w:val="009A40A1"/>
    <w:rsid w:val="009B25AE"/>
    <w:rsid w:val="009B3FF4"/>
    <w:rsid w:val="009F1860"/>
    <w:rsid w:val="009F2454"/>
    <w:rsid w:val="009F48E6"/>
    <w:rsid w:val="00A163F6"/>
    <w:rsid w:val="00A22666"/>
    <w:rsid w:val="00A42456"/>
    <w:rsid w:val="00A43BE7"/>
    <w:rsid w:val="00A50E9D"/>
    <w:rsid w:val="00A57013"/>
    <w:rsid w:val="00A75753"/>
    <w:rsid w:val="00A92770"/>
    <w:rsid w:val="00AB0E69"/>
    <w:rsid w:val="00AE16D7"/>
    <w:rsid w:val="00AE64B6"/>
    <w:rsid w:val="00AE699D"/>
    <w:rsid w:val="00AF0FF8"/>
    <w:rsid w:val="00B07C80"/>
    <w:rsid w:val="00B10815"/>
    <w:rsid w:val="00B23EE1"/>
    <w:rsid w:val="00B24F82"/>
    <w:rsid w:val="00B37D1A"/>
    <w:rsid w:val="00B44741"/>
    <w:rsid w:val="00B56E0B"/>
    <w:rsid w:val="00B65461"/>
    <w:rsid w:val="00B71358"/>
    <w:rsid w:val="00B7547F"/>
    <w:rsid w:val="00B92072"/>
    <w:rsid w:val="00BB15C2"/>
    <w:rsid w:val="00BB1D9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420A"/>
    <w:rsid w:val="00C24408"/>
    <w:rsid w:val="00C24C8B"/>
    <w:rsid w:val="00C26A5C"/>
    <w:rsid w:val="00C3386E"/>
    <w:rsid w:val="00C341DB"/>
    <w:rsid w:val="00C3739E"/>
    <w:rsid w:val="00C375E8"/>
    <w:rsid w:val="00C41898"/>
    <w:rsid w:val="00C42EF3"/>
    <w:rsid w:val="00C4646D"/>
    <w:rsid w:val="00C609C0"/>
    <w:rsid w:val="00C62C4B"/>
    <w:rsid w:val="00C67967"/>
    <w:rsid w:val="00C74F5A"/>
    <w:rsid w:val="00C81934"/>
    <w:rsid w:val="00C81E8E"/>
    <w:rsid w:val="00C86DD8"/>
    <w:rsid w:val="00C95787"/>
    <w:rsid w:val="00C9621F"/>
    <w:rsid w:val="00C9659B"/>
    <w:rsid w:val="00CB10A7"/>
    <w:rsid w:val="00CC5BA5"/>
    <w:rsid w:val="00CE16ED"/>
    <w:rsid w:val="00CF695A"/>
    <w:rsid w:val="00CF7DCF"/>
    <w:rsid w:val="00D01948"/>
    <w:rsid w:val="00D05EE7"/>
    <w:rsid w:val="00D1029A"/>
    <w:rsid w:val="00D12142"/>
    <w:rsid w:val="00D13DD8"/>
    <w:rsid w:val="00D223B0"/>
    <w:rsid w:val="00D37DCE"/>
    <w:rsid w:val="00D46487"/>
    <w:rsid w:val="00D5058C"/>
    <w:rsid w:val="00D92D1F"/>
    <w:rsid w:val="00D94224"/>
    <w:rsid w:val="00DB1768"/>
    <w:rsid w:val="00DD7113"/>
    <w:rsid w:val="00DE6EEC"/>
    <w:rsid w:val="00E06C2D"/>
    <w:rsid w:val="00E10EE5"/>
    <w:rsid w:val="00E13873"/>
    <w:rsid w:val="00E165CB"/>
    <w:rsid w:val="00E17337"/>
    <w:rsid w:val="00E26225"/>
    <w:rsid w:val="00E32CFE"/>
    <w:rsid w:val="00E449DD"/>
    <w:rsid w:val="00E53496"/>
    <w:rsid w:val="00E7317F"/>
    <w:rsid w:val="00E733AA"/>
    <w:rsid w:val="00E81825"/>
    <w:rsid w:val="00E91DCE"/>
    <w:rsid w:val="00E94160"/>
    <w:rsid w:val="00EA7FE6"/>
    <w:rsid w:val="00EC5207"/>
    <w:rsid w:val="00ED52DA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64108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Reetkatablice" w:type="table">
    <w:name w:val="Table Grid"/>
    <w:basedOn w:val="Obinatablica"/>
    <w:rsid w:val="000C20B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472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2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2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2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2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Reetkatablice" w:type="table">
    <w:name w:val="Table Grid"/>
    <w:basedOn w:val="Obinatablica"/>
    <w:rsid w:val="000C20B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472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2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2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2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2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6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1529</izvorni_sadrzaj>
    <derivirana_varijabla naziv="DomainObject.Predmet.Broj_1">1529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9 zaposlenika</izvorni_sadrzaj>
    <derivirana_varijabla naziv="DomainObject.Predmet.Opis_1">9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St-1529/2016</izvorni_sadrzaj>
    <derivirana_varijabla naziv="DomainObject.Predmet.OznakaBroj_1">St-1529/2016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GRM d.o.o. za trgovinu i usluge u stečaju</izvorni_sadrzaj>
    <derivirana_varijabla naziv="DomainObject.Predmet.ProtustrankaFormated_1">  GRM d.o.o. za trgovinu i usluge u stečaju</derivirana_varijabla>
  </DomainObject.Predmet.ProtustrankaFormated>
  <DomainObject.Predmet.ProtustrankaFormatedOIB>
    <izvorni_sadrzaj>  GRM d.o.o. za trgovinu i usluge u stečaju, OIB 73979932180</izvorni_sadrzaj>
    <derivirana_varijabla naziv="DomainObject.Predmet.ProtustrankaFormatedOIB_1">  GRM d.o.o. za trgovinu i usluge u stečaju, OIB 73979932180</derivirana_varijabla>
  </DomainObject.Predmet.ProtustrankaFormatedOIB>
  <DomainObject.Predmet.ProtustrankaFormatedWithAdress>
    <izvorni_sadrzaj> GRM d.o.o. za trgovinu i usluge u stečaju, Varaždinska 2B., 21000 Split</izvorni_sadrzaj>
    <derivirana_varijabla naziv="DomainObject.Predmet.ProtustrankaFormatedWithAdress_1"> GRM d.o.o. za trgovinu i usluge u stečaju, Varaždinska 2B., 21000 Split</derivirana_varijabla>
  </DomainObject.Predmet.ProtustrankaFormatedWithAdress>
  <DomainObject.Predmet.ProtustrankaFormatedWithAdressOIB>
    <izvorni_sadrzaj> GRM d.o.o. za trgovinu i usluge u stečaju, OIB 73979932180, Varaždinska 2B., 21000 Split</izvorni_sadrzaj>
    <derivirana_varijabla naziv="DomainObject.Predmet.ProtustrankaFormatedWithAdressOIB_1"> GRM d.o.o. za trgovinu i usluge u stečaju, OIB 73979932180, Varaždinska 2B., 21000 Split</derivirana_varijabla>
  </DomainObject.Predmet.ProtustrankaFormatedWithAdressOIB>
  <DomainObject.Predmet.ProtustrankaWithAdress>
    <izvorni_sadrzaj>GRM d.o.o. za trgovinu i usluge u stečaju Varaždinska 2B., 21000 Split</izvorni_sadrzaj>
    <derivirana_varijabla naziv="DomainObject.Predmet.ProtustrankaWithAdress_1">GRM d.o.o. za trgovinu i usluge u stečaju Varaždinska 2B., 21000 Split</derivirana_varijabla>
  </DomainObject.Predmet.ProtustrankaWithAdress>
  <DomainObject.Predmet.ProtustrankaWithAdressOIB>
    <izvorni_sadrzaj>GRM d.o.o. za trgovinu i usluge u stečaju, OIB 73979932180, Varaždinska 2B., 21000 Split</izvorni_sadrzaj>
    <derivirana_varijabla naziv="DomainObject.Predmet.ProtustrankaWithAdressOIB_1">GRM d.o.o. za trgovinu i usluge u stečaju, OIB 73979932180, Varaždinska 2B., 21000 Split</derivirana_varijabla>
  </DomainObject.Predmet.ProtustrankaWithAdressOIB>
  <DomainObject.Predmet.ProtustrankaNazivFormated>
    <izvorni_sadrzaj>GRM d.o.o. za trgovinu i usluge u stečaju</izvorni_sadrzaj>
    <derivirana_varijabla naziv="DomainObject.Predmet.ProtustrankaNazivFormated_1">GRM d.o.o. za trgovinu i usluge u stečaju</derivirana_varijabla>
  </DomainObject.Predmet.ProtustrankaNazivFormated>
  <DomainObject.Predmet.ProtustrankaNazivFormatedOIB>
    <izvorni_sadrzaj>GRM d.o.o. za trgovinu i usluge u stečaju, OIB 73979932180</izvorni_sadrzaj>
    <derivirana_varijabla naziv="DomainObject.Predmet.ProtustrankaNazivFormatedOIB_1">GRM d.o.o. za trgovinu i usluge u stečaju, OIB 73979932180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HRVATSKA AGENCIJA ZA MALO GOSPODARSTVO, INOVACIJE I INVESTICIJE; Gordana Anđić</izvorni_sadrzaj>
    <derivirana_varijabla naziv="DomainObject.Predmet.StrankaFormated_1">  FINANCIJSKA AGENCIJA, RC SPLIT; HRVATSKA AGENCIJA ZA MALO GOSPODARSTVO, INOVACIJE I INVESTICIJE; Gordana Anđić</derivirana_varijabla>
  </DomainObject.Predmet.StrankaFormated>
  <DomainObject.Predmet.StrankaFormatedOIB>
    <izvorni_sadrzaj>  FINANCIJSKA AGENCIJA, RC SPLIT, OIB 85821130368; HRVATSKA AGENCIJA ZA MALO GOSPODARSTVO, INOVACIJE I INVESTICIJE, OIB 25609559342; Gordana Anđić, OIB 33531678963</izvorni_sadrzaj>
    <derivirana_varijabla naziv="DomainObject.Predmet.StrankaFormatedOIB_1">  FINANCIJSKA AGENCIJA, RC SPLIT, OIB 85821130368; HRVATSKA AGENCIJA ZA MALO GOSPODARSTVO, INOVACIJE I INVESTICIJE, OIB 25609559342; Gordana Anđić, OIB 33531678963</derivirana_varijabla>
  </DomainObject.Predmet.StrankaFormatedOIB>
  <DomainObject.Predmet.StrankaFormatedWithAdress>
    <izvorni_sadrzaj> FINANCIJSKA AGENCIJA, RC SPLIT, Mažuranićevo šetalište 24 b, 21000 Split; HRVATSKA AGENCIJA ZA MALO GOSPODARSTVO, INOVACIJE I INVESTICIJE, Ksaver 208, 10000 Zagreb; Gordana Anđić, Odakova 3, 10000 Zagreb</izvorni_sadrzaj>
    <derivirana_varijabla naziv="DomainObject.Predmet.StrankaFormatedWithAdress_1"> FINANCIJSKA AGENCIJA, RC SPLIT, Mažuranićevo šetalište 24 b, 21000 Split; HRVATSKA AGENCIJA ZA MALO GOSPODARSTVO, INOVACIJE I INVESTICIJE, Ksaver 208, 10000 Zagreb; Gordana Anđić, Odakova 3, 10000 Zagreb</derivirana_varijabla>
  </DomainObject.Predmet.StrankaFormatedWithAdress>
  <DomainObject.Predmet.StrankaFormatedWithAdressOIB>
    <izvorni_sadrzaj> FINANCIJSKA AGENCIJA, RC SPLIT, OIB 85821130368, Mažuranićevo šetalište 24 b, 21000 Split; HRVATSKA AGENCIJA ZA MALO GOSPODARSTVO, INOVACIJE I INVESTICIJE, OIB 25609559342, Ksaver 208, 10000 Zagreb; Gordana Anđić, OIB 33531678963, Odakova 3, 10000 Zagreb</izvorni_sadrzaj>
    <derivirana_varijabla naziv="DomainObject.Predmet.StrankaFormatedWithAdressOIB_1"> FINANCIJSKA AGENCIJA, RC SPLIT, OIB 85821130368, Mažuranićevo šetalište 24 b, 21000 Split; HRVATSKA AGENCIJA ZA MALO GOSPODARSTVO, INOVACIJE I INVESTICIJE, OIB 25609559342, Ksaver 208, 10000 Zagreb; Gordana Anđić, OIB 33531678963, Odakova 3, 10000 Zagreb</derivirana_varijabla>
  </DomainObject.Predmet.StrankaFormatedWithAdressOIB>
  <DomainObject.Predmet.StrankaWithAdress>
    <izvorni_sadrzaj>FINANCIJSKA AGENCIJA, RC SPLIT Mažuranićevo šetalište 24 b,21000 Split,HRVATSKA AGENCIJA ZA MALO GOSPODARSTVO, INOVACIJE I INVESTICIJE Ksaver 208,10000 Zagreb,Gordana Anđić Odakova 3,10000 Zagreb</izvorni_sadrzaj>
    <derivirana_varijabla naziv="DomainObject.Predmet.StrankaWithAdress_1">FINANCIJSKA AGENCIJA, RC SPLIT Mažuranićevo šetalište 24 b,21000 Split,HRVATSKA AGENCIJA ZA MALO GOSPODARSTVO, INOVACIJE I INVESTICIJE Ksaver 208,10000 Zagreb,Gordana Anđić Odakova 3,10000 Zagreb</derivirana_varijabla>
  </DomainObject.Predmet.StrankaWithAdress>
  <DomainObject.Predmet.StrankaWithAdressOIB>
    <izvorni_sadrzaj>FINANCIJSKA AGENCIJA, RC SPLIT, OIB 85821130368, Mažuranićevo šetalište 24 b,21000 Split,HRVATSKA AGENCIJA ZA MALO GOSPODARSTVO, INOVACIJE I INVESTICIJE, OIB 25609559342, Ksaver 208,10000 Zagreb,Gordana Anđić, OIB 33531678963, Odakova 3,10000 Zagreb</izvorni_sadrzaj>
    <derivirana_varijabla naziv="DomainObject.Predmet.StrankaWithAdressOIB_1">FINANCIJSKA AGENCIJA, RC SPLIT, OIB 85821130368, Mažuranićevo šetalište 24 b,21000 Split,HRVATSKA AGENCIJA ZA MALO GOSPODARSTVO, INOVACIJE I INVESTICIJE, OIB 25609559342, Ksaver 208,10000 Zagreb,Gordana Anđić, OIB 33531678963, Odakova 3,10000 Zagreb</derivirana_varijabla>
  </DomainObject.Predmet.StrankaWithAdressOIB>
  <DomainObject.Predmet.StrankaNazivFormated>
    <izvorni_sadrzaj>FINANCIJSKA AGENCIJA, RC SPLIT,HRVATSKA AGENCIJA ZA MALO GOSPODARSTVO, INOVACIJE I INVESTICIJE,Gordana Anđić</izvorni_sadrzaj>
    <derivirana_varijabla naziv="DomainObject.Predmet.StrankaNazivFormated_1">FINANCIJSKA AGENCIJA, RC SPLIT,HRVATSKA AGENCIJA ZA MALO GOSPODARSTVO, INOVACIJE I INVESTICIJE,Gordana Anđić</derivirana_varijabla>
  </DomainObject.Predmet.StrankaNazivFormated>
  <DomainObject.Predmet.StrankaNazivFormatedOIB>
    <izvorni_sadrzaj>FINANCIJSKA AGENCIJA, RC SPLIT, OIB 85821130368,HRVATSKA AGENCIJA ZA MALO GOSPODARSTVO, INOVACIJE I INVESTICIJE, OIB 25609559342,Gordana Anđić, OIB 33531678963</izvorni_sadrzaj>
    <derivirana_varijabla naziv="DomainObject.Predmet.StrankaNazivFormatedOIB_1">FINANCIJSKA AGENCIJA, RC SPLIT, OIB 85821130368,HRVATSKA AGENCIJA ZA MALO GOSPODARSTVO, INOVACIJE I INVESTICIJE, OIB 25609559342,Gordana Anđić, OIB 33531678963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581932.92</izvorni_sadrzaj>
    <derivirana_varijabla naziv="DomainObject.Predmet.TrenutnaVrijednost_1">581932.92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  <item>HRVATSKA AGENCIJA ZA MALO GOSPODARSTVO, INOVACIJE I INVESTICIJE</item>
      <item>Gordana Anđić</item>
    </izvorni_sadrzaj>
    <derivirana_varijabla naziv="DomainObject.Predmet.StrankaListFormated_1">
      <item>FINANCIJSKA AGENCIJA, RC SPLIT</item>
      <item>HRVATSKA AGENCIJA ZA MALO GOSPODARSTVO, INOVACIJE I INVESTICIJE</item>
      <item>Gordana Anđić</item>
    </derivirana_varijabla>
  </DomainObject.Predmet.StrankaListFormated>
  <DomainObject.Predmet.StrankaListFormatedOIB>
    <izvorni_sadrzaj>
      <item>FINANCIJSKA AGENCIJA, RC SPLIT, OIB 85821130368</item>
      <item>HRVATSKA AGENCIJA ZA MALO GOSPODARSTVO, INOVACIJE I INVESTICIJE, OIB 25609559342</item>
      <item>Gordana Anđić, OIB 33531678963</item>
    </izvorni_sadrzaj>
    <derivirana_varijabla naziv="DomainObject.Predmet.StrankaListFormatedOIB_1">
      <item>FINANCIJSKA AGENCIJA, RC SPLIT, OIB 85821130368</item>
      <item>HRVATSKA AGENCIJA ZA MALO GOSPODARSTVO, INOVACIJE I INVESTICIJE, OIB 25609559342</item>
      <item>Gordana Anđić, OIB 33531678963</item>
    </derivirana_varijabla>
  </DomainObject.Predmet.StrankaListFormatedOIB>
  <DomainObject.Predmet.StrankaListFormatedWithAdress>
    <izvorni_sadrzaj>
      <item>FINANCIJSKA AGENCIJA, RC SPLIT, Mažuranićevo šetalište 24 b, 21000 Split</item>
      <item>HRVATSKA AGENCIJA ZA MALO GOSPODARSTVO, INOVACIJE I INVESTICIJE, Ksaver 208, 10000 Zagreb</item>
      <item>Gordana Anđić, Odakova 3, 10000 Zagreb</item>
    </izvorni_sadrzaj>
    <derivirana_varijabla naziv="DomainObject.Predmet.StrankaListFormatedWithAdress_1">
      <item>FINANCIJSKA AGENCIJA, RC SPLIT, Mažuranićevo šetalište 24 b, 21000 Split</item>
      <item>HRVATSKA AGENCIJA ZA MALO GOSPODARSTVO, INOVACIJE I INVESTICIJE, Ksaver 208, 10000 Zagreb</item>
      <item>Gordana Anđić, Odakova 3,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HRVATSKA AGENCIJA ZA MALO GOSPODARSTVO, INOVACIJE I INVESTICIJE, OIB 25609559342, Ksaver 208, 10000 Zagreb</item>
      <item>Gordana Anđić, OIB 33531678963, Odakova 3, 10000 Zagreb</item>
    </izvorni_sadrzaj>
    <derivirana_varijabla naziv="DomainObject.Predmet.StrankaListFormatedWithAdressOIB_1">
      <item>FINANCIJSKA AGENCIJA, RC SPLIT, OIB 85821130368, Mažuranićevo šetalište 24 b, 21000 Split</item>
      <item>HRVATSKA AGENCIJA ZA MALO GOSPODARSTVO, INOVACIJE I INVESTICIJE, OIB 25609559342, Ksaver 208, 10000 Zagreb</item>
      <item>Gordana Anđić, OIB 33531678963, Odakova 3, 10000 Zagreb</item>
    </derivirana_varijabla>
  </DomainObject.Predmet.StrankaListFormatedWithAdressOIB>
  <DomainObject.Predmet.StrankaListNazivFormated>
    <izvorni_sadrzaj>
      <item>FINANCIJSKA AGENCIJA, RC SPLIT</item>
      <item>HRVATSKA AGENCIJA ZA MALO GOSPODARSTVO, INOVACIJE I INVESTICIJE</item>
      <item>Gordana Anđić</item>
    </izvorni_sadrzaj>
    <derivirana_varijabla naziv="DomainObject.Predmet.StrankaListNazivFormated_1">
      <item>FINANCIJSKA AGENCIJA, RC SPLIT</item>
      <item>HRVATSKA AGENCIJA ZA MALO GOSPODARSTVO, INOVACIJE I INVESTICIJE</item>
      <item>Gordana Anđić</item>
    </derivirana_varijabla>
  </DomainObject.Predmet.StrankaListNazivFormated>
  <DomainObject.Predmet.StrankaListNazivFormatedOIB>
    <izvorni_sadrzaj>
      <item>FINANCIJSKA AGENCIJA, RC SPLIT, OIB 85821130368</item>
      <item>HRVATSKA AGENCIJA ZA MALO GOSPODARSTVO, INOVACIJE I INVESTICIJE, OIB 25609559342</item>
      <item>Gordana Anđić, OIB 33531678963</item>
    </izvorni_sadrzaj>
    <derivirana_varijabla naziv="DomainObject.Predmet.StrankaListNazivFormatedOIB_1">
      <item>FINANCIJSKA AGENCIJA, RC SPLIT, OIB 85821130368</item>
      <item>HRVATSKA AGENCIJA ZA MALO GOSPODARSTVO, INOVACIJE I INVESTICIJE, OIB 25609559342</item>
      <item>Gordana Anđić, OIB 33531678963</item>
    </derivirana_varijabla>
  </DomainObject.Predmet.StrankaListNazivFormatedOIB>
  <DomainObject.Predmet.ProtuStrankaListFormated>
    <izvorni_sadrzaj>
      <item>GRM d.o.o. za trgovinu i usluge u stečaju</item>
    </izvorni_sadrzaj>
    <derivirana_varijabla naziv="DomainObject.Predmet.ProtuStrankaListFormated_1">
      <item>GRM d.o.o. za trgovinu i usluge u stečaju</item>
    </derivirana_varijabla>
  </DomainObject.Predmet.ProtuStrankaListFormated>
  <DomainObject.Predmet.ProtuStrankaListFormatedOIB>
    <izvorni_sadrzaj>
      <item>GRM d.o.o. za trgovinu i usluge u stečaju, OIB 73979932180</item>
    </izvorni_sadrzaj>
    <derivirana_varijabla naziv="DomainObject.Predmet.ProtuStrankaListFormatedOIB_1">
      <item>GRM d.o.o. za trgovinu i usluge u stečaju, OIB 73979932180</item>
    </derivirana_varijabla>
  </DomainObject.Predmet.ProtuStrankaListFormatedOIB>
  <DomainObject.Predmet.ProtuStrankaListFormatedWithAdress>
    <izvorni_sadrzaj>
      <item>GRM d.o.o. za trgovinu i usluge u stečaju, Varaždinska 2B., 21000 Split</item>
    </izvorni_sadrzaj>
    <derivirana_varijabla naziv="DomainObject.Predmet.ProtuStrankaListFormatedWithAdress_1">
      <item>GRM d.o.o. za trgovinu i usluge u stečaju, Varaždinska 2B., 21000 Split</item>
    </derivirana_varijabla>
  </DomainObject.Predmet.ProtuStrankaListFormatedWithAdress>
  <DomainObject.Predmet.ProtuStrankaListFormatedWithAdressOIB>
    <izvorni_sadrzaj>
      <item>GRM d.o.o. za trgovinu i usluge u stečaju, OIB 73979932180, Varaždinska 2B., 21000 Split</item>
    </izvorni_sadrzaj>
    <derivirana_varijabla naziv="DomainObject.Predmet.ProtuStrankaListFormatedWithAdressOIB_1">
      <item>GRM d.o.o. za trgovinu i usluge u stečaju, OIB 73979932180, Varaždinska 2B., 21000 Split</item>
    </derivirana_varijabla>
  </DomainObject.Predmet.ProtuStrankaListFormatedWithAdressOIB>
  <DomainObject.Predmet.ProtuStrankaListNazivFormated>
    <izvorni_sadrzaj>
      <item>GRM d.o.o. za trgovinu i usluge u stečaju</item>
    </izvorni_sadrzaj>
    <derivirana_varijabla naziv="DomainObject.Predmet.ProtuStrankaListNazivFormated_1">
      <item>GRM d.o.o. za trgovinu i usluge u stečaju</item>
    </derivirana_varijabla>
  </DomainObject.Predmet.ProtuStrankaListNazivFormated>
  <DomainObject.Predmet.ProtuStrankaListNazivFormatedOIB>
    <izvorni_sadrzaj>
      <item>GRM d.o.o. za trgovinu i usluge u stečaju, OIB 73979932180</item>
    </izvorni_sadrzaj>
    <derivirana_varijabla naziv="DomainObject.Predmet.ProtuStrankaListNazivFormatedOIB_1">
      <item>GRM d.o.o. za trgovinu i usluge u stečaju, OIB 73979932180</item>
    </derivirana_varijabla>
  </DomainObject.Predmet.ProtuStrankaListNazivFormatedOIB>
  <DomainObject.Predmet.OstaliListFormated>
    <izvorni_sadrzaj>
      <item>Zvonimir Parlov</item>
    </izvorni_sadrzaj>
    <derivirana_varijabla naziv="DomainObject.Predmet.OstaliListFormated_1">
      <item>Zvonimir Parlov</item>
    </derivirana_varijabla>
  </DomainObject.Predmet.OstaliListFormated>
  <DomainObject.Predmet.OstaliListFormatedOIB>
    <izvorni_sadrzaj>
      <item>Zvonimir Parlov, OIB 51269039200</item>
    </izvorni_sadrzaj>
    <derivirana_varijabla naziv="DomainObject.Predmet.OstaliListFormatedOIB_1">
      <item>Zvonimir Parlov, OIB 51269039200</item>
    </derivirana_varijabla>
  </DomainObject.Predmet.OstaliListFormatedOIB>
  <DomainObject.Predmet.OstaliListFormatedWithAdress>
    <izvorni_sadrzaj>
      <item>Zvonimir Parlov, Hrvatskih Iseljenika 16a, 21000 Split</item>
    </izvorni_sadrzaj>
    <derivirana_varijabla naziv="DomainObject.Predmet.OstaliListFormatedWithAdress_1">
      <item>Zvonimir Parlov, Hrvatskih Iseljenika 16a, 21000 Split</item>
    </derivirana_varijabla>
  </DomainObject.Predmet.OstaliListFormatedWithAdress>
  <DomainObject.Predmet.OstaliListFormatedWithAdressOIB>
    <izvorni_sadrzaj>
      <item>Zvonimir Parlov, OIB 51269039200, Hrvatskih Iseljenika 16a, 21000 Split</item>
    </izvorni_sadrzaj>
    <derivirana_varijabla naziv="DomainObject.Predmet.OstaliListFormatedWithAdressOIB_1">
      <item>Zvonimir Parlov, OIB 51269039200, Hrvatskih Iseljenika 16a, 21000 Split</item>
    </derivirana_varijabla>
  </DomainObject.Predmet.OstaliListFormatedWithAdressOIB>
  <DomainObject.Predmet.OstaliListNazivFormated>
    <izvorni_sadrzaj>
      <item>Zvonimir Parlov</item>
    </izvorni_sadrzaj>
    <derivirana_varijabla naziv="DomainObject.Predmet.OstaliListNazivFormated_1">
      <item>Zvonimir Parlov</item>
    </derivirana_varijabla>
  </DomainObject.Predmet.OstaliListNazivFormated>
  <DomainObject.Predmet.OstaliListNazivFormatedOIB>
    <izvorni_sadrzaj>
      <item>Zvonimir Parlov, OIB 51269039200</item>
    </izvorni_sadrzaj>
    <derivirana_varijabla naziv="DomainObject.Predmet.OstaliListNazivFormatedOIB_1">
      <item>Zvonimir Parlov, OIB 51269039200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GRM d.o.o. za trgovinu i usluge u stečaju</izvorni_sadrzaj>
    <derivirana_varijabla naziv="DomainObject.Predmet.ProtustrankaIDrugi_1">GRM d.o.o. za trgovinu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GRM d.o.o. za trgovinu i usluge u stečaju, OIB 73979932180, Varaždinska 2B., 21000 Split</izvorni_sadrzaj>
    <derivirana_varijabla naziv="DomainObject.Predmet.ProtustrankaIDrugiAdressOIB_1">GRM d.o.o. za trgovinu i usluge u stečaju, OIB 73979932180, Varaždinska 2B.,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GRM d.o.o. za trgovinu i usluge u stečaju</item>
      <item>FINANCIJSKA AGENCIJA, RC SPLIT</item>
      <item>Zvonimir Parlov</item>
      <item>HRVATSKA AGENCIJA ZA MALO GOSPODARSTVO, INOVACIJE I INVESTICIJE</item>
      <item>Gordana Anđić</item>
    </izvorni_sadrzaj>
    <derivirana_varijabla naziv="DomainObject.Predmet.SudioniciListNaziv_1">
      <item>GRM d.o.o. za trgovinu i usluge u stečaju</item>
      <item>FINANCIJSKA AGENCIJA, RC SPLIT</item>
      <item>Zvonimir Parlov</item>
      <item>HRVATSKA AGENCIJA ZA MALO GOSPODARSTVO, INOVACIJE I INVESTICIJE</item>
      <item>Gordana Anđić</item>
    </derivirana_varijabla>
  </DomainObject.Predmet.SudioniciListNaziv>
  <DomainObject.Predmet.SudioniciListAdressOIB>
    <izvorni_sadrzaj>
      <item>GRM d.o.o. za trgovinu i usluge u stečaju, OIB 73979932180, Varaždinska 2B.,21000 Split</item>
      <item>FINANCIJSKA AGENCIJA, RC SPLIT, OIB 85821130368, Mažuranićevo šetalište 24 b,21000 Split</item>
      <item>Zvonimir Parlov, OIB 51269039200, Hrvatskih Iseljenika 16a,21000 Split</item>
      <item>HRVATSKA AGENCIJA ZA MALO GOSPODARSTVO, INOVACIJE I INVESTICIJE, OIB 25609559342, Ksaver 208,10000 Zagreb</item>
      <item>Gordana Anđić, OIB 33531678963, Odakova 3,10000 Zagreb</item>
    </izvorni_sadrzaj>
    <derivirana_varijabla naziv="DomainObject.Predmet.SudioniciListAdressOIB_1">
      <item>GRM d.o.o. za trgovinu i usluge u stečaju, OIB 73979932180, Varaždinska 2B.,21000 Split</item>
      <item>FINANCIJSKA AGENCIJA, RC SPLIT, OIB 85821130368, Mažuranićevo šetalište 24 b,21000 Split</item>
      <item>Zvonimir Parlov, OIB 51269039200, Hrvatskih Iseljenika 16a,21000 Split</item>
      <item>HRVATSKA AGENCIJA ZA MALO GOSPODARSTVO, INOVACIJE I INVESTICIJE, OIB 25609559342, Ksaver 208,10000 Zagreb</item>
      <item>Gordana Anđić, OIB 33531678963, Odakova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73979932180</item>
      <item>, OIB 85821130368</item>
      <item>, OIB 51269039200</item>
      <item>, OIB 25609559342</item>
      <item>, OIB 33531678963</item>
    </izvorni_sadrzaj>
    <derivirana_varijabla naziv="DomainObject.Predmet.SudioniciListNazivOIB_1">
      <item>, OIB 73979932180</item>
      <item>, OIB 85821130368</item>
      <item>, OIB 51269039200</item>
      <item>, OIB 25609559342</item>
      <item>, OIB 33531678963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C952A4-6B97-4F07-8DBF-6C47F1DF7D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550</properties:Words>
  <properties:Characters>3113</properties:Characters>
  <properties:Lines>76</properties:Lines>
  <properties:Paragraphs>32</properties:Paragraphs>
  <properties:TotalTime>454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2018-05-04T11:23:00Z</cp:lastPrinted>
  <dcterms:modified xmlns:xsi="http://www.w3.org/2001/XMLSchema-instance" xsi:type="dcterms:W3CDTF">2018-05-04T11:25:00Z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(St-1529-2016 Rješenje - određuje se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