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40e56" w14:paraId="2f40e56" w:rsidRDefault="008B27F5" w:rsidP="00910611" w:rsidR="008B27F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B27F5" w:rsidP="00910611" w:rsidR="008B27F5">
      <w:r>
        <w:rPr>
          <w:rFonts w:eastAsia="MS Mincho"/>
        </w:rPr>
        <w:t>REPUBLIKA HRVATSKA</w:t>
      </w:r>
    </w:p>
    <w:p w:rsidRDefault="008B27F5" w:rsidP="00910611" w:rsidR="008B27F5">
      <w:r>
        <w:rPr>
          <w:rFonts w:eastAsia="MS Mincho"/>
        </w:rPr>
        <w:t>TRGOVAČKI SUD U RIJECI</w:t>
      </w:r>
    </w:p>
    <w:p w:rsidRDefault="008B27F5" w:rsidP="00F33405" w:rsidR="004D5C4D" w:rsidRPr="001D6EF1">
      <w:r>
        <w:rPr>
          <w:rFonts w:eastAsia="MS Mincho"/>
        </w:rPr>
        <w:t xml:space="preserve">      Rijeka, Zadarska 1 i 3</w:t>
      </w:r>
    </w:p>
    <w:p w:rsidRDefault="00030800" w:rsidP="00F33405" w:rsidR="00030800" w:rsidRPr="001D6EF1">
      <w:pPr>
        <w:pStyle w:val="Naslov1"/>
        <w:rPr>
          <w:b w:val="false"/>
          <w:sz w:val="24"/>
          <w:szCs w:val="24"/>
        </w:rPr>
      </w:pPr>
      <w:r w:rsidRPr="001D6EF1">
        <w:rPr>
          <w:b w:val="false"/>
          <w:sz w:val="24"/>
          <w:szCs w:val="24"/>
        </w:rPr>
        <w:t>R E P U B L I K A    H R V A T S K A</w:t>
      </w:r>
    </w:p>
    <w:p w:rsidRDefault="00F33405" w:rsidP="00F33405" w:rsidR="00F33405" w:rsidRPr="001D6EF1">
      <w:pPr>
        <w:pStyle w:val="Naslov1"/>
        <w:rPr>
          <w:b w:val="false"/>
          <w:sz w:val="24"/>
          <w:szCs w:val="24"/>
        </w:rPr>
      </w:pPr>
      <w:r w:rsidRPr="001D6EF1">
        <w:rPr>
          <w:b w:val="false"/>
          <w:sz w:val="24"/>
          <w:szCs w:val="24"/>
        </w:rPr>
        <w:t>R</w:t>
      </w:r>
      <w:r w:rsidR="000C7249" w:rsidRPr="001D6EF1">
        <w:rPr>
          <w:b w:val="false"/>
          <w:sz w:val="24"/>
          <w:szCs w:val="24"/>
        </w:rPr>
        <w:t xml:space="preserve"> </w:t>
      </w:r>
      <w:r w:rsidRPr="001D6EF1">
        <w:rPr>
          <w:b w:val="false"/>
          <w:sz w:val="24"/>
          <w:szCs w:val="24"/>
        </w:rPr>
        <w:t>J</w:t>
      </w:r>
      <w:r w:rsidR="000C7249" w:rsidRPr="001D6EF1">
        <w:rPr>
          <w:b w:val="false"/>
          <w:sz w:val="24"/>
          <w:szCs w:val="24"/>
        </w:rPr>
        <w:t xml:space="preserve"> </w:t>
      </w:r>
      <w:r w:rsidRPr="001D6EF1">
        <w:rPr>
          <w:b w:val="false"/>
          <w:sz w:val="24"/>
          <w:szCs w:val="24"/>
        </w:rPr>
        <w:t>E</w:t>
      </w:r>
      <w:r w:rsidR="000C7249" w:rsidRPr="001D6EF1">
        <w:rPr>
          <w:b w:val="false"/>
          <w:sz w:val="24"/>
          <w:szCs w:val="24"/>
        </w:rPr>
        <w:t xml:space="preserve"> </w:t>
      </w:r>
      <w:r w:rsidRPr="001D6EF1">
        <w:rPr>
          <w:b w:val="false"/>
          <w:sz w:val="24"/>
          <w:szCs w:val="24"/>
        </w:rPr>
        <w:t>Š</w:t>
      </w:r>
      <w:r w:rsidR="000C7249" w:rsidRPr="001D6EF1">
        <w:rPr>
          <w:b w:val="false"/>
          <w:sz w:val="24"/>
          <w:szCs w:val="24"/>
        </w:rPr>
        <w:t xml:space="preserve"> </w:t>
      </w:r>
      <w:r w:rsidRPr="001D6EF1">
        <w:rPr>
          <w:b w:val="false"/>
          <w:sz w:val="24"/>
          <w:szCs w:val="24"/>
        </w:rPr>
        <w:t>E</w:t>
      </w:r>
      <w:r w:rsidR="000C7249" w:rsidRPr="001D6EF1">
        <w:rPr>
          <w:b w:val="false"/>
          <w:sz w:val="24"/>
          <w:szCs w:val="24"/>
        </w:rPr>
        <w:t xml:space="preserve"> </w:t>
      </w:r>
      <w:r w:rsidRPr="001D6EF1">
        <w:rPr>
          <w:b w:val="false"/>
          <w:sz w:val="24"/>
          <w:szCs w:val="24"/>
        </w:rPr>
        <w:t>N</w:t>
      </w:r>
      <w:r w:rsidR="000C7249" w:rsidRPr="001D6EF1">
        <w:rPr>
          <w:b w:val="false"/>
          <w:sz w:val="24"/>
          <w:szCs w:val="24"/>
        </w:rPr>
        <w:t xml:space="preserve"> </w:t>
      </w:r>
      <w:r w:rsidRPr="001D6EF1">
        <w:rPr>
          <w:b w:val="false"/>
          <w:sz w:val="24"/>
          <w:szCs w:val="24"/>
        </w:rPr>
        <w:t>J</w:t>
      </w:r>
      <w:r w:rsidR="000C7249" w:rsidRPr="001D6EF1">
        <w:rPr>
          <w:b w:val="false"/>
          <w:sz w:val="24"/>
          <w:szCs w:val="24"/>
        </w:rPr>
        <w:t xml:space="preserve"> </w:t>
      </w:r>
      <w:r w:rsidRPr="001D6EF1">
        <w:rPr>
          <w:b w:val="false"/>
          <w:sz w:val="24"/>
          <w:szCs w:val="24"/>
        </w:rPr>
        <w:t>E</w:t>
      </w:r>
    </w:p>
    <w:p w:rsidRDefault="00F33405" w:rsidP="00F33405" w:rsidR="00F33405" w:rsidRPr="001D6EF1"/>
    <w:p w:rsidRDefault="00781BE5" w:rsidP="00F33405" w:rsidR="00781BE5" w:rsidRPr="001D6EF1"/>
    <w:p w:rsidRDefault="00F33405" w:rsidP="0024217C" w:rsidR="00F33405" w:rsidRPr="001D6EF1">
      <w:pPr>
        <w:jc w:val="both"/>
      </w:pPr>
      <w:r w:rsidRPr="001D6EF1">
        <w:t xml:space="preserve">Trgovački sud u Rijeci, po stečajnom sucu Veri Jelenović, </w:t>
      </w:r>
      <w:r w:rsidR="00382FE8" w:rsidRPr="001D6EF1">
        <w:t xml:space="preserve">u </w:t>
      </w:r>
      <w:r w:rsidR="002D5EB5" w:rsidRPr="001D6EF1">
        <w:t xml:space="preserve">stečajnom </w:t>
      </w:r>
      <w:r w:rsidR="00382FE8" w:rsidRPr="001D6EF1">
        <w:t xml:space="preserve">postupku </w:t>
      </w:r>
      <w:r w:rsidR="002D5EB5" w:rsidRPr="001D6EF1">
        <w:t xml:space="preserve">nad dužnikom GOLDEN S društvo s ograničenom odgovornošću za energetski konzalting u stečaju Fažana, 43. Ist. Div. 14, OIB: </w:t>
      </w:r>
      <w:r w:rsidR="002D5EB5" w:rsidRPr="001D6EF1">
        <w:rPr>
          <w:bCs/>
        </w:rPr>
        <w:t>29562153587</w:t>
      </w:r>
      <w:r w:rsidR="005D1F3F" w:rsidRPr="001D6EF1">
        <w:rPr>
          <w:bCs/>
        </w:rPr>
        <w:t xml:space="preserve"> </w:t>
      </w:r>
      <w:r w:rsidRPr="001D6EF1">
        <w:t>na</w:t>
      </w:r>
      <w:r w:rsidR="006C3491" w:rsidRPr="001D6EF1">
        <w:t>kon</w:t>
      </w:r>
      <w:r w:rsidRPr="001D6EF1">
        <w:t xml:space="preserve"> ispitno</w:t>
      </w:r>
      <w:r w:rsidR="006C3491" w:rsidRPr="001D6EF1">
        <w:t>g</w:t>
      </w:r>
      <w:r w:rsidRPr="001D6EF1">
        <w:t xml:space="preserve"> ročišt</w:t>
      </w:r>
      <w:r w:rsidR="006C3491" w:rsidRPr="001D6EF1">
        <w:t>a</w:t>
      </w:r>
      <w:r w:rsidRPr="001D6EF1">
        <w:t xml:space="preserve"> održano</w:t>
      </w:r>
      <w:r w:rsidR="006C3491" w:rsidRPr="001D6EF1">
        <w:t>g</w:t>
      </w:r>
      <w:r w:rsidRPr="001D6EF1">
        <w:t xml:space="preserve"> dana </w:t>
      </w:r>
      <w:r w:rsidR="002D5EB5" w:rsidRPr="001D6EF1">
        <w:t xml:space="preserve">16. rujna </w:t>
      </w:r>
      <w:r w:rsidR="005D1F3F" w:rsidRPr="001D6EF1">
        <w:t>2015</w:t>
      </w:r>
      <w:r w:rsidR="00382FE8" w:rsidRPr="001D6EF1">
        <w:t xml:space="preserve">. </w:t>
      </w:r>
      <w:r w:rsidR="008E57E2" w:rsidRPr="001D6EF1">
        <w:t>godine</w:t>
      </w:r>
      <w:r w:rsidR="00425A36" w:rsidRPr="001D6EF1">
        <w:t xml:space="preserve">, dana </w:t>
      </w:r>
      <w:r w:rsidR="002D5EB5" w:rsidRPr="001D6EF1">
        <w:t>23. rujna</w:t>
      </w:r>
      <w:r w:rsidR="005D1F3F" w:rsidRPr="001D6EF1">
        <w:t xml:space="preserve"> 2015</w:t>
      </w:r>
      <w:r w:rsidR="00E030EC" w:rsidRPr="001D6EF1">
        <w:t>. godine</w:t>
      </w:r>
    </w:p>
    <w:p w:rsidRDefault="0024217C" w:rsidP="0024217C" w:rsidR="0024217C" w:rsidRPr="001D6EF1">
      <w:pPr>
        <w:jc w:val="both"/>
      </w:pPr>
    </w:p>
    <w:p w:rsidRDefault="00F33405" w:rsidP="00F33405" w:rsidR="00F33405" w:rsidRPr="001D6EF1">
      <w:pPr>
        <w:jc w:val="center"/>
      </w:pPr>
      <w:r w:rsidRPr="001D6EF1">
        <w:t>r i j e š i o  j e</w:t>
      </w:r>
    </w:p>
    <w:p w:rsidRDefault="00F33405" w:rsidP="00F33405" w:rsidR="00F33405" w:rsidRPr="001D6EF1">
      <w:pPr>
        <w:jc w:val="center"/>
      </w:pPr>
    </w:p>
    <w:p w:rsidRDefault="00F33405" w:rsidP="00F33405" w:rsidR="00F33405" w:rsidRPr="001D6EF1">
      <w:pPr>
        <w:jc w:val="both"/>
      </w:pPr>
      <w:r w:rsidRPr="001D6EF1">
        <w:tab/>
      </w:r>
      <w:r w:rsidRPr="001D6EF1">
        <w:tab/>
        <w:t>I. Utvrđene su tražbine sljedećih vjerovnika viših isplatnih redova:</w:t>
      </w:r>
    </w:p>
    <w:p w:rsidRDefault="005D1F3F" w:rsidP="005D1F3F" w:rsidR="005D1F3F" w:rsidRPr="001D6EF1">
      <w:pPr>
        <w:rPr>
          <w:bCs/>
        </w:rPr>
      </w:pPr>
      <w:r w:rsidRPr="001D6EF1">
        <w:rPr>
          <w:bCs/>
        </w:rPr>
        <w:t>prvi viši isplatni red</w:t>
      </w:r>
    </w:p>
    <w:p w:rsidRDefault="005D1F3F" w:rsidP="002D5EB5" w:rsidR="005D1F3F" w:rsidRPr="001D6EF1">
      <w:pPr>
        <w:numPr>
          <w:ilvl w:val="0"/>
          <w:numId w:val="2"/>
        </w:numPr>
      </w:pPr>
      <w:r w:rsidRPr="001D6EF1">
        <w:t xml:space="preserve">Republika Hrvatska                 </w:t>
      </w:r>
      <w:r w:rsidR="004C0FF1" w:rsidRPr="001D6EF1">
        <w:t xml:space="preserve">                                                          </w:t>
      </w:r>
      <w:r w:rsidRPr="001D6EF1">
        <w:t xml:space="preserve">             </w:t>
      </w:r>
      <w:r w:rsidR="002D5EB5" w:rsidRPr="001D6EF1">
        <w:t xml:space="preserve">283.739,21 </w:t>
      </w:r>
      <w:r w:rsidRPr="001D6EF1">
        <w:t>kn</w:t>
      </w:r>
    </w:p>
    <w:p w:rsidRDefault="002D5EB5" w:rsidP="002D5EB5" w:rsidR="002D5EB5" w:rsidRPr="001D6EF1">
      <w:pPr>
        <w:numPr>
          <w:ilvl w:val="0"/>
          <w:numId w:val="2"/>
        </w:numPr>
      </w:pPr>
      <w:r w:rsidRPr="001D6EF1">
        <w:t xml:space="preserve">Ivan Šuran, Fažana, Galižanska cesta 13                      </w:t>
      </w:r>
      <w:r w:rsidR="001D6EF1" w:rsidRPr="001D6EF1">
        <w:t xml:space="preserve">                       </w:t>
      </w:r>
      <w:r w:rsidRPr="001D6EF1">
        <w:t xml:space="preserve">            20.322,40 kn</w:t>
      </w:r>
    </w:p>
    <w:p w:rsidRDefault="002D5EB5" w:rsidP="002D5EB5" w:rsidR="002D5EB5" w:rsidRPr="001D6EF1">
      <w:pPr>
        <w:numPr>
          <w:ilvl w:val="0"/>
          <w:numId w:val="2"/>
        </w:numPr>
      </w:pPr>
      <w:r w:rsidRPr="001D6EF1">
        <w:t xml:space="preserve">Mirna Klobas, Pula, Banovčeva 21                  </w:t>
      </w:r>
      <w:r w:rsidR="001D6EF1" w:rsidRPr="001D6EF1">
        <w:t xml:space="preserve">                                        </w:t>
      </w:r>
      <w:r w:rsidRPr="001D6EF1">
        <w:t xml:space="preserve">        27.978,40 kn</w:t>
      </w:r>
    </w:p>
    <w:p w:rsidRDefault="002D5EB5" w:rsidP="002D5EB5" w:rsidR="002D5EB5" w:rsidRPr="001D6EF1">
      <w:pPr>
        <w:numPr>
          <w:ilvl w:val="0"/>
          <w:numId w:val="2"/>
        </w:numPr>
      </w:pPr>
      <w:r w:rsidRPr="001D6EF1">
        <w:t xml:space="preserve">Miranda Lazić, Pula, Vitezićeva 16                                 </w:t>
      </w:r>
      <w:r w:rsidR="001D6EF1" w:rsidRPr="001D6EF1">
        <w:t xml:space="preserve">                           </w:t>
      </w:r>
      <w:r w:rsidRPr="001D6EF1">
        <w:t xml:space="preserve">     12.080,01 kn</w:t>
      </w:r>
    </w:p>
    <w:p w:rsidRDefault="002D5EB5" w:rsidP="002D5EB5" w:rsidR="002D5EB5" w:rsidRPr="001D6EF1">
      <w:pPr>
        <w:numPr>
          <w:ilvl w:val="0"/>
          <w:numId w:val="2"/>
        </w:numPr>
      </w:pPr>
      <w:r w:rsidRPr="001D6EF1">
        <w:t xml:space="preserve">Stanislav Spasić, Pula, Koparska 39                          </w:t>
      </w:r>
      <w:r w:rsidR="001D6EF1" w:rsidRPr="001D6EF1">
        <w:t xml:space="preserve">                           </w:t>
      </w:r>
      <w:r w:rsidRPr="001D6EF1">
        <w:t xml:space="preserve">         169.021,03 kn</w:t>
      </w:r>
    </w:p>
    <w:p w:rsidRDefault="005D1F3F" w:rsidP="00F33405" w:rsidR="005D1F3F" w:rsidRPr="001D6EF1">
      <w:pPr>
        <w:rPr>
          <w:bCs/>
        </w:rPr>
      </w:pPr>
    </w:p>
    <w:p w:rsidRDefault="00F33405" w:rsidP="00F33405" w:rsidR="00F33405" w:rsidRPr="001D6EF1">
      <w:pPr>
        <w:rPr>
          <w:bCs/>
        </w:rPr>
      </w:pPr>
      <w:r w:rsidRPr="001D6EF1">
        <w:rPr>
          <w:bCs/>
        </w:rPr>
        <w:t>drugi viši isplatni red</w:t>
      </w:r>
    </w:p>
    <w:p w:rsidRDefault="002D5EB5" w:rsidP="002D5EB5" w:rsidR="00F33405" w:rsidRPr="001D6EF1">
      <w:pPr>
        <w:ind w:left="142"/>
      </w:pPr>
      <w:r w:rsidRPr="001D6EF1">
        <w:t>1. Republika Hrvatska</w:t>
      </w:r>
      <w:r w:rsidR="004C0FF1" w:rsidRPr="001D6EF1">
        <w:t xml:space="preserve">          </w:t>
      </w:r>
      <w:r w:rsidR="001D6EF1" w:rsidRPr="001D6EF1">
        <w:t xml:space="preserve">                                                   </w:t>
      </w:r>
      <w:r w:rsidR="004C0FF1" w:rsidRPr="001D6EF1">
        <w:t xml:space="preserve">                     </w:t>
      </w:r>
      <w:r w:rsidR="00583442" w:rsidRPr="001D6EF1">
        <w:t xml:space="preserve">  </w:t>
      </w:r>
      <w:r w:rsidR="004C0FF1" w:rsidRPr="001D6EF1">
        <w:t xml:space="preserve"> </w:t>
      </w:r>
      <w:r w:rsidR="00583442" w:rsidRPr="001D6EF1">
        <w:t xml:space="preserve"> </w:t>
      </w:r>
      <w:r w:rsidR="0024217C" w:rsidRPr="001D6EF1">
        <w:t xml:space="preserve">  </w:t>
      </w:r>
      <w:r w:rsidR="003503FE" w:rsidRPr="001D6EF1">
        <w:t xml:space="preserve"> </w:t>
      </w:r>
      <w:r w:rsidRPr="001D6EF1">
        <w:t xml:space="preserve">596.360,61 </w:t>
      </w:r>
      <w:r w:rsidR="00F33405" w:rsidRPr="001D6EF1">
        <w:t>kn</w:t>
      </w:r>
    </w:p>
    <w:p w:rsidRDefault="00F33405" w:rsidP="00F33405" w:rsidR="00F33405" w:rsidRPr="001D6EF1">
      <w:r w:rsidRPr="001D6EF1">
        <w:t xml:space="preserve"> </w:t>
      </w:r>
      <w:r w:rsidR="003503FE" w:rsidRPr="001D6EF1">
        <w:t xml:space="preserve"> </w:t>
      </w:r>
      <w:r w:rsidR="0072227A" w:rsidRPr="001D6EF1">
        <w:t>2</w:t>
      </w:r>
      <w:r w:rsidRPr="001D6EF1">
        <w:t xml:space="preserve">. </w:t>
      </w:r>
      <w:r w:rsidR="002D5EB5" w:rsidRPr="001D6EF1">
        <w:t>Geting d.o.o. Pula, Benussijeva 15</w:t>
      </w:r>
      <w:r w:rsidR="004C0FF1" w:rsidRPr="001D6EF1">
        <w:t xml:space="preserve">             </w:t>
      </w:r>
      <w:r w:rsidR="001D6EF1" w:rsidRPr="001D6EF1">
        <w:t xml:space="preserve">                                                 </w:t>
      </w:r>
      <w:r w:rsidR="004C0FF1" w:rsidRPr="001D6EF1">
        <w:t xml:space="preserve">  </w:t>
      </w:r>
      <w:r w:rsidR="00583442" w:rsidRPr="001D6EF1">
        <w:t xml:space="preserve"> </w:t>
      </w:r>
      <w:r w:rsidR="003503FE" w:rsidRPr="001D6EF1">
        <w:t xml:space="preserve">   </w:t>
      </w:r>
      <w:r w:rsidR="002D5EB5" w:rsidRPr="001D6EF1">
        <w:t xml:space="preserve">35.354,50 </w:t>
      </w:r>
      <w:r w:rsidRPr="001D6EF1">
        <w:t>kn</w:t>
      </w:r>
    </w:p>
    <w:p w:rsidRDefault="00E030EC" w:rsidP="00E030EC" w:rsidR="00E030EC" w:rsidRPr="001D6EF1">
      <w:r w:rsidRPr="001D6EF1">
        <w:t xml:space="preserve">  3. </w:t>
      </w:r>
      <w:r w:rsidR="00B33FC6" w:rsidRPr="001D6EF1">
        <w:t>Flana d.o.o. Pula, Flanatička 37</w:t>
      </w:r>
      <w:r w:rsidR="00583442" w:rsidRPr="001D6EF1">
        <w:t xml:space="preserve">         </w:t>
      </w:r>
      <w:r w:rsidR="00604A4C" w:rsidRPr="001D6EF1">
        <w:t xml:space="preserve">   </w:t>
      </w:r>
      <w:r w:rsidR="001D6EF1" w:rsidRPr="001D6EF1">
        <w:t xml:space="preserve">                                                      </w:t>
      </w:r>
      <w:r w:rsidR="00604A4C" w:rsidRPr="001D6EF1">
        <w:t xml:space="preserve">   </w:t>
      </w:r>
      <w:r w:rsidRPr="001D6EF1">
        <w:t xml:space="preserve">    </w:t>
      </w:r>
      <w:r w:rsidR="00B33FC6" w:rsidRPr="001D6EF1">
        <w:t xml:space="preserve">35.354,50 </w:t>
      </w:r>
      <w:r w:rsidRPr="001D6EF1">
        <w:t>kn</w:t>
      </w:r>
    </w:p>
    <w:p w:rsidRDefault="00E030EC" w:rsidP="00E030EC" w:rsidR="00E030EC" w:rsidRPr="001D6EF1">
      <w:r w:rsidRPr="001D6EF1">
        <w:t xml:space="preserve">  4. </w:t>
      </w:r>
      <w:r w:rsidR="006344E2" w:rsidRPr="001D6EF1">
        <w:t>Karpa d.o.o., Pula, Rimske centurijacije 32</w:t>
      </w:r>
      <w:r w:rsidR="00583442" w:rsidRPr="001D6EF1">
        <w:t xml:space="preserve">         </w:t>
      </w:r>
      <w:r w:rsidR="00604A4C" w:rsidRPr="001D6EF1">
        <w:t xml:space="preserve"> </w:t>
      </w:r>
      <w:r w:rsidR="004C0FF1" w:rsidRPr="001D6EF1">
        <w:t xml:space="preserve">           </w:t>
      </w:r>
      <w:r w:rsidR="001D6EF1" w:rsidRPr="001D6EF1">
        <w:t xml:space="preserve">                       </w:t>
      </w:r>
      <w:r w:rsidR="004C0FF1" w:rsidRPr="001D6EF1">
        <w:t xml:space="preserve">    </w:t>
      </w:r>
      <w:r w:rsidR="00583442" w:rsidRPr="001D6EF1">
        <w:t xml:space="preserve">     </w:t>
      </w:r>
      <w:r w:rsidRPr="001D6EF1">
        <w:t xml:space="preserve">  </w:t>
      </w:r>
      <w:r w:rsidR="006344E2" w:rsidRPr="001D6EF1">
        <w:t xml:space="preserve">50.076,37 </w:t>
      </w:r>
      <w:r w:rsidRPr="001D6EF1">
        <w:t>kn</w:t>
      </w:r>
    </w:p>
    <w:p w:rsidRDefault="00337396" w:rsidP="00E030EC" w:rsidR="00337396" w:rsidRPr="001D6EF1">
      <w:r w:rsidRPr="001D6EF1">
        <w:t xml:space="preserve">  5. </w:t>
      </w:r>
      <w:r w:rsidR="006344E2" w:rsidRPr="001D6EF1">
        <w:t>Pragrande d.o.o. Pula, Trg I. Istarske brigade 14</w:t>
      </w:r>
      <w:r w:rsidR="00604A4C" w:rsidRPr="001D6EF1">
        <w:t xml:space="preserve">            </w:t>
      </w:r>
      <w:r w:rsidR="004C0FF1" w:rsidRPr="001D6EF1">
        <w:t xml:space="preserve"> </w:t>
      </w:r>
      <w:r w:rsidR="001D6EF1" w:rsidRPr="001D6EF1">
        <w:t xml:space="preserve">                                </w:t>
      </w:r>
      <w:r w:rsidR="004C0FF1" w:rsidRPr="001D6EF1">
        <w:t xml:space="preserve">   </w:t>
      </w:r>
      <w:r w:rsidRPr="001D6EF1">
        <w:t xml:space="preserve">    </w:t>
      </w:r>
      <w:r w:rsidR="006344E2" w:rsidRPr="001D6EF1">
        <w:t xml:space="preserve">128,78 </w:t>
      </w:r>
      <w:r w:rsidRPr="001D6EF1">
        <w:t>kn</w:t>
      </w:r>
    </w:p>
    <w:p w:rsidRDefault="006C1DA1" w:rsidP="006C1DA1" w:rsidR="006C1DA1" w:rsidRPr="001D6EF1">
      <w:r w:rsidRPr="001D6EF1">
        <w:t xml:space="preserve">  6. </w:t>
      </w:r>
      <w:r w:rsidR="006344E2" w:rsidRPr="001D6EF1">
        <w:t>Pula Herculanea d.o.o. Pula, Trg I. Istarske brigade 14</w:t>
      </w:r>
      <w:r w:rsidRPr="001D6EF1">
        <w:t xml:space="preserve">  </w:t>
      </w:r>
      <w:r w:rsidR="004C0FF1" w:rsidRPr="001D6EF1">
        <w:t xml:space="preserve">                                 </w:t>
      </w:r>
      <w:r w:rsidRPr="001D6EF1">
        <w:t xml:space="preserve">  </w:t>
      </w:r>
      <w:r w:rsidR="006344E2" w:rsidRPr="001D6EF1">
        <w:t xml:space="preserve">15.597,62 </w:t>
      </w:r>
      <w:r w:rsidRPr="001D6EF1">
        <w:t>kn</w:t>
      </w:r>
    </w:p>
    <w:p w:rsidRDefault="006C1DA1" w:rsidP="006C1DA1" w:rsidR="006C1DA1" w:rsidRPr="001D6EF1">
      <w:r w:rsidRPr="001D6EF1">
        <w:t xml:space="preserve">  7. </w:t>
      </w:r>
      <w:r w:rsidR="006344E2" w:rsidRPr="001D6EF1">
        <w:t>Istra interijer d.o.o. Pula, Valturska 78</w:t>
      </w:r>
      <w:r w:rsidR="004C0FF1" w:rsidRPr="001D6EF1">
        <w:t xml:space="preserve">        </w:t>
      </w:r>
      <w:r w:rsidR="001D6EF1" w:rsidRPr="001D6EF1">
        <w:t xml:space="preserve">                                    </w:t>
      </w:r>
      <w:r w:rsidR="004C0FF1" w:rsidRPr="001D6EF1">
        <w:t xml:space="preserve">           </w:t>
      </w:r>
      <w:r w:rsidRPr="001D6EF1">
        <w:t xml:space="preserve">     </w:t>
      </w:r>
      <w:r w:rsidR="006344E2" w:rsidRPr="001D6EF1">
        <w:t xml:space="preserve">103.607,56 </w:t>
      </w:r>
      <w:r w:rsidRPr="001D6EF1">
        <w:t>kn</w:t>
      </w:r>
    </w:p>
    <w:p w:rsidRDefault="006C1DA1" w:rsidP="006C1DA1" w:rsidR="006C1DA1" w:rsidRPr="001D6EF1">
      <w:r w:rsidRPr="001D6EF1">
        <w:t xml:space="preserve">  8. </w:t>
      </w:r>
      <w:r w:rsidR="006344E2" w:rsidRPr="001D6EF1">
        <w:t>Croatia osiguranje d.d. Zagreb, Miramarska 22</w:t>
      </w:r>
      <w:r w:rsidRPr="001D6EF1">
        <w:t xml:space="preserve">     </w:t>
      </w:r>
      <w:r w:rsidR="001D6EF1" w:rsidRPr="001D6EF1">
        <w:t xml:space="preserve">                                         </w:t>
      </w:r>
      <w:r w:rsidRPr="001D6EF1">
        <w:t xml:space="preserve">   </w:t>
      </w:r>
      <w:r w:rsidR="006344E2" w:rsidRPr="001D6EF1">
        <w:t xml:space="preserve">69.846,01 </w:t>
      </w:r>
      <w:r w:rsidRPr="001D6EF1">
        <w:t>kn</w:t>
      </w:r>
    </w:p>
    <w:p w:rsidRDefault="006C1DA1" w:rsidP="006C1DA1" w:rsidR="006C1DA1" w:rsidRPr="001D6EF1">
      <w:r w:rsidRPr="001D6EF1">
        <w:t xml:space="preserve">  9. </w:t>
      </w:r>
      <w:r w:rsidR="006344E2" w:rsidRPr="001D6EF1">
        <w:t>Prvi faktor d.o.o. Zagreb, Hektorovićeva 2/V</w:t>
      </w:r>
      <w:r w:rsidRPr="001D6EF1">
        <w:t xml:space="preserve">   </w:t>
      </w:r>
      <w:r w:rsidR="001D6EF1" w:rsidRPr="001D6EF1">
        <w:t xml:space="preserve">                                        </w:t>
      </w:r>
      <w:r w:rsidRPr="001D6EF1">
        <w:t xml:space="preserve"> </w:t>
      </w:r>
      <w:r w:rsidR="004C0FF1" w:rsidRPr="001D6EF1">
        <w:t xml:space="preserve">      </w:t>
      </w:r>
      <w:r w:rsidRPr="001D6EF1">
        <w:t xml:space="preserve">  </w:t>
      </w:r>
      <w:r w:rsidR="006344E2" w:rsidRPr="001D6EF1">
        <w:t xml:space="preserve">55.905,97 </w:t>
      </w:r>
      <w:r w:rsidRPr="001D6EF1">
        <w:t>kn</w:t>
      </w:r>
    </w:p>
    <w:p w:rsidRDefault="006C1DA1" w:rsidP="006C1DA1" w:rsidR="006C1DA1" w:rsidRPr="001D6EF1">
      <w:r w:rsidRPr="001D6EF1">
        <w:t xml:space="preserve">  10. </w:t>
      </w:r>
      <w:r w:rsidR="006344E2" w:rsidRPr="001D6EF1">
        <w:t>Istarska kreditna banka Umag d.d. Umag, Ernesta Miloša 1</w:t>
      </w:r>
      <w:r w:rsidR="004C0FF1" w:rsidRPr="001D6EF1">
        <w:t xml:space="preserve">   </w:t>
      </w:r>
      <w:r w:rsidRPr="001D6EF1">
        <w:t xml:space="preserve">  </w:t>
      </w:r>
      <w:r w:rsidR="001D6EF1" w:rsidRPr="001D6EF1">
        <w:t xml:space="preserve">               </w:t>
      </w:r>
      <w:r w:rsidRPr="001D6EF1">
        <w:t xml:space="preserve">  </w:t>
      </w:r>
      <w:r w:rsidR="006344E2" w:rsidRPr="001D6EF1">
        <w:t xml:space="preserve">1.286.054,13 </w:t>
      </w:r>
      <w:r w:rsidRPr="001D6EF1">
        <w:t>kn</w:t>
      </w:r>
    </w:p>
    <w:p w:rsidRDefault="006C1DA1" w:rsidP="006C1DA1" w:rsidR="006C1DA1" w:rsidRPr="001D6EF1">
      <w:r w:rsidRPr="001D6EF1">
        <w:t xml:space="preserve">  11. </w:t>
      </w:r>
      <w:r w:rsidR="006344E2" w:rsidRPr="001D6EF1">
        <w:t>Podravska banka d.d. Koprivnica, Opatička 3</w:t>
      </w:r>
      <w:r w:rsidRPr="001D6EF1">
        <w:t xml:space="preserve">     </w:t>
      </w:r>
      <w:r w:rsidR="004C0FF1" w:rsidRPr="001D6EF1">
        <w:t xml:space="preserve">              </w:t>
      </w:r>
      <w:r w:rsidR="001D6EF1" w:rsidRPr="001D6EF1">
        <w:t xml:space="preserve">                </w:t>
      </w:r>
      <w:r w:rsidR="004C0FF1" w:rsidRPr="001D6EF1">
        <w:t xml:space="preserve">          </w:t>
      </w:r>
      <w:r w:rsidRPr="001D6EF1">
        <w:t xml:space="preserve">  </w:t>
      </w:r>
      <w:r w:rsidR="006344E2" w:rsidRPr="001D6EF1">
        <w:t xml:space="preserve">912.456,16 </w:t>
      </w:r>
      <w:r w:rsidRPr="001D6EF1">
        <w:t>kn</w:t>
      </w:r>
    </w:p>
    <w:p w:rsidRDefault="006C1DA1" w:rsidP="006C1DA1" w:rsidR="006C1DA1" w:rsidRPr="001D6EF1">
      <w:r w:rsidRPr="001D6EF1">
        <w:t xml:space="preserve">  12. </w:t>
      </w:r>
      <w:r w:rsidR="006344E2" w:rsidRPr="001D6EF1">
        <w:t>Financijska agencija, Zagreb, Ulica grada Vukovara 70</w:t>
      </w:r>
      <w:r w:rsidRPr="001D6EF1">
        <w:t xml:space="preserve">         </w:t>
      </w:r>
      <w:r w:rsidR="001D6EF1" w:rsidRPr="001D6EF1">
        <w:t xml:space="preserve">                       </w:t>
      </w:r>
      <w:r w:rsidRPr="001D6EF1">
        <w:t xml:space="preserve"> </w:t>
      </w:r>
      <w:r w:rsidR="004C0FF1" w:rsidRPr="001D6EF1">
        <w:t xml:space="preserve">  </w:t>
      </w:r>
      <w:r w:rsidR="006344E2" w:rsidRPr="001D6EF1">
        <w:t xml:space="preserve">9.820,57 </w:t>
      </w:r>
      <w:r w:rsidRPr="001D6EF1">
        <w:t>kn</w:t>
      </w:r>
    </w:p>
    <w:p w:rsidRDefault="006C1DA1" w:rsidP="006C1DA1" w:rsidR="006C1DA1" w:rsidRPr="001D6EF1">
      <w:r w:rsidRPr="001D6EF1">
        <w:t xml:space="preserve">  13. </w:t>
      </w:r>
      <w:r w:rsidR="006344E2" w:rsidRPr="001D6EF1">
        <w:t>Institut IGH d.d. Zagreb, Janka Rakuše 1</w:t>
      </w:r>
      <w:r w:rsidRPr="001D6EF1">
        <w:t xml:space="preserve">     </w:t>
      </w:r>
      <w:r w:rsidR="004C0FF1" w:rsidRPr="001D6EF1">
        <w:t xml:space="preserve">      </w:t>
      </w:r>
      <w:r w:rsidR="001D6EF1" w:rsidRPr="001D6EF1">
        <w:t xml:space="preserve">                                         </w:t>
      </w:r>
      <w:r w:rsidR="004C0FF1" w:rsidRPr="001D6EF1">
        <w:t xml:space="preserve">  </w:t>
      </w:r>
      <w:r w:rsidRPr="001D6EF1">
        <w:t xml:space="preserve">    </w:t>
      </w:r>
      <w:r w:rsidR="006344E2" w:rsidRPr="001D6EF1">
        <w:t xml:space="preserve">4.308,63 </w:t>
      </w:r>
      <w:r w:rsidRPr="001D6EF1">
        <w:t>kn</w:t>
      </w:r>
    </w:p>
    <w:p w:rsidRDefault="006344E2" w:rsidP="006344E2" w:rsidR="006344E2" w:rsidRPr="001D6EF1">
      <w:r w:rsidRPr="001D6EF1">
        <w:t xml:space="preserve">  14. OTP banka d.d. Zadar, Ulica domovinskog rata 3       </w:t>
      </w:r>
      <w:r w:rsidR="001D6EF1" w:rsidRPr="001D6EF1">
        <w:t xml:space="preserve">                        </w:t>
      </w:r>
      <w:r w:rsidRPr="001D6EF1">
        <w:t xml:space="preserve">       8.158.910,78 kn</w:t>
      </w:r>
    </w:p>
    <w:p w:rsidRDefault="006344E2" w:rsidP="006344E2" w:rsidR="006344E2" w:rsidRPr="001D6EF1">
      <w:r w:rsidRPr="001D6EF1">
        <w:t xml:space="preserve">  15. Uniqa osiguranje d.d. Zagreb,  Planinska 13A         </w:t>
      </w:r>
      <w:r w:rsidR="001D6EF1" w:rsidRPr="001D6EF1">
        <w:t xml:space="preserve">                                 </w:t>
      </w:r>
      <w:r w:rsidRPr="001D6EF1">
        <w:t xml:space="preserve">      28.772,57 kn</w:t>
      </w:r>
    </w:p>
    <w:p w:rsidRDefault="006344E2" w:rsidP="006344E2" w:rsidR="006344E2" w:rsidRPr="001D6EF1">
      <w:r w:rsidRPr="001D6EF1">
        <w:t xml:space="preserve">  16. Hrvatski telekom d.d Zagreb, Roberta Frangeša Mihanovića 9       </w:t>
      </w:r>
      <w:r w:rsidR="001D6EF1" w:rsidRPr="001D6EF1">
        <w:t xml:space="preserve">           </w:t>
      </w:r>
      <w:r w:rsidRPr="001D6EF1">
        <w:t xml:space="preserve">     54.270,58 kn</w:t>
      </w:r>
    </w:p>
    <w:p w:rsidRDefault="006344E2" w:rsidP="006344E2" w:rsidR="001D6EF1" w:rsidRPr="001D6EF1">
      <w:r w:rsidRPr="001D6EF1">
        <w:t xml:space="preserve">  17. HEP-Operator distribucijskog sustava d.o.o. za distribuciju i opskrbu električne energije </w:t>
      </w:r>
    </w:p>
    <w:p w:rsidRDefault="001D6EF1" w:rsidP="006344E2" w:rsidR="001D6EF1" w:rsidRPr="001D6EF1">
      <w:r w:rsidRPr="001D6EF1">
        <w:t xml:space="preserve">        </w:t>
      </w:r>
      <w:r w:rsidR="006344E2" w:rsidRPr="001D6EF1">
        <w:t xml:space="preserve">Zagreb, Ulica grada Vukovara 37, Elektroistra Pula, Vergerijeva 6, Pula    </w:t>
      </w:r>
    </w:p>
    <w:p w:rsidRDefault="006344E2" w:rsidP="001D6EF1" w:rsidR="006344E2" w:rsidRPr="001D6EF1">
      <w:pPr>
        <w:jc w:val="right"/>
      </w:pPr>
      <w:r w:rsidRPr="001D6EF1">
        <w:t xml:space="preserve">           8.858,78 kn</w:t>
      </w:r>
    </w:p>
    <w:p w:rsidRDefault="006344E2" w:rsidP="006344E2" w:rsidR="006344E2" w:rsidRPr="001D6EF1">
      <w:r w:rsidRPr="001D6EF1">
        <w:t xml:space="preserve">  18. Hrvatske vode Zagreb, Ulica grada Vukovara 220         </w:t>
      </w:r>
      <w:r w:rsidR="001D6EF1" w:rsidRPr="001D6EF1">
        <w:t xml:space="preserve">                             </w:t>
      </w:r>
      <w:r w:rsidRPr="001D6EF1">
        <w:t xml:space="preserve">    11.814,48 kn</w:t>
      </w:r>
    </w:p>
    <w:p w:rsidRDefault="006344E2" w:rsidP="006344E2" w:rsidR="006344E2" w:rsidRPr="001D6EF1">
      <w:r w:rsidRPr="001D6EF1">
        <w:t xml:space="preserve">  19. Vodovod Pula d.o.o. Pula, Radićeva 9       </w:t>
      </w:r>
      <w:r w:rsidR="001D6EF1" w:rsidRPr="001D6EF1">
        <w:t xml:space="preserve">                                                  </w:t>
      </w:r>
      <w:r w:rsidRPr="001D6EF1">
        <w:t xml:space="preserve">         208,99 kn</w:t>
      </w:r>
    </w:p>
    <w:p w:rsidRDefault="006344E2" w:rsidP="006344E2" w:rsidR="006344E2" w:rsidRPr="001D6EF1">
      <w:r w:rsidRPr="001D6EF1">
        <w:t xml:space="preserve">  20. Grad Pula-Pola, Pula, Forum 1         </w:t>
      </w:r>
      <w:r w:rsidR="001D6EF1" w:rsidRPr="001D6EF1">
        <w:t xml:space="preserve">                                                            </w:t>
      </w:r>
      <w:r w:rsidRPr="001D6EF1">
        <w:t xml:space="preserve">   39.321,81 kn</w:t>
      </w:r>
    </w:p>
    <w:p w:rsidRDefault="006344E2" w:rsidP="00583442" w:rsidR="006344E2" w:rsidRPr="001D6EF1">
      <w:pPr>
        <w:jc w:val="both"/>
      </w:pPr>
    </w:p>
    <w:p w:rsidRDefault="006344E2" w:rsidP="00583442" w:rsidR="006344E2" w:rsidRPr="001D6EF1">
      <w:pPr>
        <w:jc w:val="both"/>
      </w:pPr>
    </w:p>
    <w:p w:rsidRDefault="00583442" w:rsidP="00583442" w:rsidR="00583442" w:rsidRPr="001D6EF1">
      <w:pPr>
        <w:jc w:val="both"/>
      </w:pPr>
      <w:r w:rsidRPr="001D6EF1">
        <w:lastRenderedPageBreak/>
        <w:tab/>
      </w:r>
      <w:r w:rsidRPr="001D6EF1">
        <w:tab/>
        <w:t>II.Osporene su sljedeće tražbine viših isplatnih redova:</w:t>
      </w:r>
    </w:p>
    <w:p w:rsidRDefault="00583442" w:rsidP="00583442" w:rsidR="00583442" w:rsidRPr="001D6EF1">
      <w:pPr>
        <w:jc w:val="both"/>
      </w:pPr>
    </w:p>
    <w:p w:rsidRDefault="0072691D" w:rsidP="00583442" w:rsidR="00583442" w:rsidRPr="001D6EF1">
      <w:pPr>
        <w:jc w:val="both"/>
      </w:pPr>
      <w:r w:rsidRPr="001D6EF1">
        <w:t>drugi</w:t>
      </w:r>
      <w:r w:rsidR="00583442" w:rsidRPr="001D6EF1">
        <w:t xml:space="preserve"> viši isplatni red</w:t>
      </w:r>
    </w:p>
    <w:p w:rsidRDefault="00400951" w:rsidP="00400951" w:rsidR="000825E8" w:rsidRPr="001D6EF1">
      <w:pPr>
        <w:numPr>
          <w:ilvl w:val="0"/>
          <w:numId w:val="3"/>
        </w:numPr>
        <w:jc w:val="both"/>
      </w:pPr>
      <w:r w:rsidRPr="001D6EF1">
        <w:t>Karpa d.o.o., Pula, Rimske centurijacije 32</w:t>
      </w:r>
      <w:r w:rsidR="004C0FF1" w:rsidRPr="001D6EF1">
        <w:rPr>
          <w:bCs/>
        </w:rPr>
        <w:t xml:space="preserve">                           </w:t>
      </w:r>
      <w:r w:rsidR="001D6EF1">
        <w:rPr>
          <w:bCs/>
        </w:rPr>
        <w:t xml:space="preserve">    </w:t>
      </w:r>
      <w:r w:rsidR="004C0FF1" w:rsidRPr="001D6EF1">
        <w:rPr>
          <w:bCs/>
        </w:rPr>
        <w:t xml:space="preserve">                 </w:t>
      </w:r>
      <w:r w:rsidRPr="001D6EF1">
        <w:t xml:space="preserve">14.687,50 </w:t>
      </w:r>
      <w:r w:rsidR="004C0FF1" w:rsidRPr="001D6EF1">
        <w:t>kn</w:t>
      </w:r>
    </w:p>
    <w:p w:rsidRDefault="00400951" w:rsidP="00400951" w:rsidR="00400951" w:rsidRPr="001D6EF1">
      <w:pPr>
        <w:numPr>
          <w:ilvl w:val="0"/>
          <w:numId w:val="3"/>
        </w:numPr>
        <w:jc w:val="both"/>
      </w:pPr>
      <w:r w:rsidRPr="001D6EF1">
        <w:t>Istarska kreditna banka Umag d.d. Umag, Ernesta Miloša 1</w:t>
      </w:r>
      <w:r w:rsidRPr="001D6EF1">
        <w:rPr>
          <w:bCs/>
        </w:rPr>
        <w:t xml:space="preserve">   </w:t>
      </w:r>
      <w:r w:rsidR="001D6EF1">
        <w:rPr>
          <w:bCs/>
        </w:rPr>
        <w:t xml:space="preserve">                 </w:t>
      </w:r>
      <w:r w:rsidRPr="001D6EF1">
        <w:rPr>
          <w:bCs/>
        </w:rPr>
        <w:t xml:space="preserve">     </w:t>
      </w:r>
      <w:r w:rsidRPr="001D6EF1">
        <w:t>1.540,17 kn</w:t>
      </w:r>
    </w:p>
    <w:p w:rsidRDefault="00400951" w:rsidP="00400951" w:rsidR="00400951" w:rsidRPr="001D6EF1">
      <w:pPr>
        <w:numPr>
          <w:ilvl w:val="0"/>
          <w:numId w:val="3"/>
        </w:numPr>
        <w:jc w:val="both"/>
      </w:pPr>
      <w:r w:rsidRPr="001D6EF1">
        <w:t>Podravska banka d.d. Koprivnica, Opatička 3</w:t>
      </w:r>
      <w:r w:rsidRPr="001D6EF1">
        <w:rPr>
          <w:bCs/>
        </w:rPr>
        <w:t xml:space="preserve">               </w:t>
      </w:r>
      <w:r w:rsidR="001D6EF1">
        <w:rPr>
          <w:bCs/>
        </w:rPr>
        <w:t xml:space="preserve">                     </w:t>
      </w:r>
      <w:r w:rsidRPr="001D6EF1">
        <w:rPr>
          <w:bCs/>
        </w:rPr>
        <w:t xml:space="preserve">       </w:t>
      </w:r>
      <w:r w:rsidRPr="001D6EF1">
        <w:t>30.613,75 kn</w:t>
      </w:r>
    </w:p>
    <w:p w:rsidRDefault="00400951" w:rsidP="00400951" w:rsidR="00400951" w:rsidRPr="001D6EF1">
      <w:pPr>
        <w:numPr>
          <w:ilvl w:val="0"/>
          <w:numId w:val="3"/>
        </w:numPr>
        <w:jc w:val="both"/>
      </w:pPr>
      <w:r w:rsidRPr="001D6EF1">
        <w:t>OTP banka d.d. Zadar, Ulica domovinskog rata 3</w:t>
      </w:r>
      <w:r w:rsidRPr="001D6EF1">
        <w:rPr>
          <w:bCs/>
        </w:rPr>
        <w:t xml:space="preserve">        </w:t>
      </w:r>
      <w:r w:rsidR="001D6EF1">
        <w:rPr>
          <w:bCs/>
        </w:rPr>
        <w:t xml:space="preserve">                  </w:t>
      </w:r>
      <w:r w:rsidRPr="001D6EF1">
        <w:rPr>
          <w:bCs/>
        </w:rPr>
        <w:t xml:space="preserve">              </w:t>
      </w:r>
      <w:r w:rsidRPr="001D6EF1">
        <w:t>3.584,60 kn</w:t>
      </w:r>
    </w:p>
    <w:p w:rsidRDefault="00400951" w:rsidP="00583442" w:rsidR="00400951" w:rsidRPr="001D6EF1">
      <w:pPr>
        <w:jc w:val="both"/>
      </w:pPr>
    </w:p>
    <w:p w:rsidRDefault="00B07B82" w:rsidP="00B07B82" w:rsidR="00583442" w:rsidRPr="001D6EF1">
      <w:pPr>
        <w:jc w:val="both"/>
      </w:pPr>
      <w:r w:rsidRPr="001D6EF1">
        <w:t>1.</w:t>
      </w:r>
      <w:r w:rsidR="00C34551">
        <w:t xml:space="preserve"> </w:t>
      </w:r>
      <w:r w:rsidR="00583442" w:rsidRPr="001D6EF1">
        <w:t xml:space="preserve">Stečajni upravitelj osporio je tražbinu </w:t>
      </w:r>
      <w:r w:rsidR="0072691D" w:rsidRPr="001D6EF1">
        <w:t>drugog</w:t>
      </w:r>
      <w:r w:rsidR="00583442" w:rsidRPr="001D6EF1">
        <w:t xml:space="preserve"> višeg isplatnog reda stečajnog vjerovnika </w:t>
      </w:r>
      <w:r w:rsidR="00400951" w:rsidRPr="001D6EF1">
        <w:t xml:space="preserve">Karpa d.o.o., Pula, Rimske centurijacije 32 </w:t>
      </w:r>
      <w:r w:rsidR="00583442" w:rsidRPr="001D6EF1">
        <w:t xml:space="preserve">u iznosu od </w:t>
      </w:r>
      <w:r w:rsidR="00400951" w:rsidRPr="001D6EF1">
        <w:t xml:space="preserve">14.687,50 </w:t>
      </w:r>
      <w:r w:rsidR="00583442" w:rsidRPr="001D6EF1">
        <w:t xml:space="preserve">kn. </w:t>
      </w:r>
    </w:p>
    <w:p w:rsidRDefault="00583442" w:rsidP="00583442" w:rsidR="00583442" w:rsidRPr="001D6EF1">
      <w:pPr>
        <w:jc w:val="both"/>
      </w:pPr>
      <w:r w:rsidRPr="001D6EF1">
        <w:tab/>
      </w:r>
      <w:r w:rsidRPr="001D6EF1">
        <w:tab/>
        <w:t xml:space="preserve">Stečajni vjerovnik </w:t>
      </w:r>
      <w:r w:rsidR="00400951" w:rsidRPr="001D6EF1">
        <w:t xml:space="preserve">Karpa d.o.o., Pula, Rimske centurijacije 32 </w:t>
      </w:r>
      <w:r w:rsidRPr="001D6EF1">
        <w:t xml:space="preserve">upućuje se na </w:t>
      </w:r>
      <w:r w:rsidR="006C1DA1" w:rsidRPr="001D6EF1">
        <w:t>parnicu</w:t>
      </w:r>
      <w:r w:rsidRPr="001D6EF1">
        <w:t xml:space="preserve"> radi utvrđivanja </w:t>
      </w:r>
      <w:r w:rsidR="006C1DA1" w:rsidRPr="001D6EF1">
        <w:t xml:space="preserve">osnovanosti </w:t>
      </w:r>
      <w:r w:rsidRPr="001D6EF1">
        <w:t xml:space="preserve">osporene tražbine </w:t>
      </w:r>
      <w:r w:rsidR="0072691D" w:rsidRPr="001D6EF1">
        <w:t>drugog</w:t>
      </w:r>
      <w:r w:rsidRPr="001D6EF1">
        <w:t xml:space="preserve"> višeg isplatnog reda tražbina u iznosu od </w:t>
      </w:r>
      <w:r w:rsidR="00400951" w:rsidRPr="001D6EF1">
        <w:t xml:space="preserve">14.687,50 </w:t>
      </w:r>
      <w:r w:rsidRPr="001D6EF1">
        <w:t>kn u roku od 8 dana od dana dostave izvatka iz ovog rješenja, inače će se smatrati da je odustao od prava na vođenje parnice.</w:t>
      </w:r>
    </w:p>
    <w:p w:rsidRDefault="00337396" w:rsidP="00B07B82" w:rsidR="00B07B82" w:rsidRPr="001D6EF1">
      <w:pPr>
        <w:jc w:val="both"/>
      </w:pPr>
      <w:r w:rsidRPr="001D6EF1">
        <w:t xml:space="preserve">    </w:t>
      </w:r>
    </w:p>
    <w:p w:rsidRDefault="00B07B82" w:rsidP="00B07B82" w:rsidR="00B07B82" w:rsidRPr="001D6EF1">
      <w:pPr>
        <w:jc w:val="both"/>
      </w:pPr>
      <w:r w:rsidRPr="001D6EF1">
        <w:t>2.</w:t>
      </w:r>
      <w:r w:rsidR="00C34551">
        <w:t xml:space="preserve"> </w:t>
      </w:r>
      <w:r w:rsidRPr="001D6EF1">
        <w:t xml:space="preserve">Stečajni upravitelj osporio je tražbinu drugog višeg isplatnog reda stečajnog vjerovnika Istarska kreditna banka Umag d.d. Umag, Ernesta Miloša 1 u iznosu od 1.540,17 kn. </w:t>
      </w:r>
    </w:p>
    <w:p w:rsidRDefault="00B07B82" w:rsidP="00B07B82" w:rsidR="00B07B82" w:rsidRPr="001D6EF1">
      <w:pPr>
        <w:jc w:val="both"/>
      </w:pPr>
      <w:r w:rsidRPr="001D6EF1">
        <w:tab/>
      </w:r>
      <w:r w:rsidRPr="001D6EF1">
        <w:tab/>
        <w:t>Stečajni vjerovnik Istarska kreditna banka Umag d.d. Umag, Ernesta Miloša 1 upućuje se na parnicu radi utvrđivanja osnovanosti osporene tražbine drugog višeg isplatnog reda tražbina u iznosu od 1.540,17  kn u roku od 8 dana od dana dostave izvatka iz ovog rješenja, inače će se smatrati da je odustao od prava na vođenje parnice.</w:t>
      </w:r>
    </w:p>
    <w:p w:rsidRDefault="00B07B82" w:rsidP="00B07B82" w:rsidR="00B07B82" w:rsidRPr="001D6EF1">
      <w:pPr>
        <w:jc w:val="both"/>
      </w:pPr>
    </w:p>
    <w:p w:rsidRDefault="001E5160" w:rsidP="00B07B82" w:rsidR="00B07B82" w:rsidRPr="001D6EF1">
      <w:pPr>
        <w:jc w:val="both"/>
      </w:pPr>
      <w:r w:rsidRPr="001D6EF1">
        <w:t>3.</w:t>
      </w:r>
      <w:r w:rsidR="00C34551">
        <w:t xml:space="preserve"> </w:t>
      </w:r>
      <w:r w:rsidR="00B07B82" w:rsidRPr="001D6EF1">
        <w:t xml:space="preserve">Stečajni upravitelj osporio je tražbinu drugog višeg isplatnog reda stečajnog vjerovnika </w:t>
      </w:r>
      <w:r w:rsidRPr="001D6EF1">
        <w:t>Podravska banka d.d. Koprivnica, Opatička 3</w:t>
      </w:r>
      <w:r w:rsidRPr="001D6EF1">
        <w:rPr>
          <w:bCs/>
        </w:rPr>
        <w:t xml:space="preserve"> </w:t>
      </w:r>
      <w:r w:rsidR="00B07B82" w:rsidRPr="001D6EF1">
        <w:t xml:space="preserve">u iznosu od </w:t>
      </w:r>
      <w:r w:rsidRPr="001D6EF1">
        <w:t xml:space="preserve">30.613,75 </w:t>
      </w:r>
      <w:r w:rsidR="00B07B82" w:rsidRPr="001D6EF1">
        <w:t xml:space="preserve">kn. </w:t>
      </w:r>
    </w:p>
    <w:p w:rsidRDefault="00B07B82" w:rsidP="00B07B82" w:rsidR="00B07B82" w:rsidRPr="001D6EF1">
      <w:pPr>
        <w:jc w:val="both"/>
      </w:pPr>
      <w:r w:rsidRPr="001D6EF1">
        <w:tab/>
      </w:r>
      <w:r w:rsidRPr="001D6EF1">
        <w:tab/>
        <w:t xml:space="preserve">Stečajni vjerovnik </w:t>
      </w:r>
      <w:r w:rsidR="001E5160" w:rsidRPr="001D6EF1">
        <w:t>Podravska banka d.d. Koprivnica, Opatička 3</w:t>
      </w:r>
      <w:r w:rsidR="001E5160" w:rsidRPr="001D6EF1">
        <w:rPr>
          <w:bCs/>
        </w:rPr>
        <w:t xml:space="preserve"> </w:t>
      </w:r>
      <w:r w:rsidRPr="001D6EF1">
        <w:t xml:space="preserve">upućuje se na parnicu radi utvrđivanja osnovanosti osporene tražbine drugog višeg isplatnog reda tražbina u iznosu od </w:t>
      </w:r>
      <w:r w:rsidR="001E5160" w:rsidRPr="001D6EF1">
        <w:t xml:space="preserve">30.613,75 </w:t>
      </w:r>
      <w:r w:rsidRPr="001D6EF1">
        <w:t>kn u roku od 8 dana od dana dostave izvatka iz ovog rješenja, inače će se smatrati da je odustao od prava na vođenje parnice.</w:t>
      </w:r>
    </w:p>
    <w:p w:rsidRDefault="00B07B82" w:rsidP="00B07B82" w:rsidR="00B07B82" w:rsidRPr="001D6EF1">
      <w:pPr>
        <w:jc w:val="both"/>
      </w:pPr>
    </w:p>
    <w:p w:rsidRDefault="001E5160" w:rsidP="00B07B82" w:rsidR="00B07B82" w:rsidRPr="001D6EF1">
      <w:pPr>
        <w:jc w:val="both"/>
      </w:pPr>
      <w:r w:rsidRPr="001D6EF1">
        <w:t>4.</w:t>
      </w:r>
      <w:r w:rsidR="00C34551">
        <w:t xml:space="preserve"> </w:t>
      </w:r>
      <w:r w:rsidR="00B07B82" w:rsidRPr="001D6EF1">
        <w:t xml:space="preserve">Stečajni upravitelj osporio je tražbinu drugog višeg isplatnog reda stečajnog vjerovnika </w:t>
      </w:r>
      <w:r w:rsidRPr="001D6EF1">
        <w:t>OTP banka d.d. Zadar, Ulica domovinskog rata 3</w:t>
      </w:r>
      <w:r w:rsidRPr="001D6EF1">
        <w:rPr>
          <w:bCs/>
        </w:rPr>
        <w:t xml:space="preserve"> </w:t>
      </w:r>
      <w:r w:rsidR="00B07B82" w:rsidRPr="001D6EF1">
        <w:t xml:space="preserve">u iznosu od </w:t>
      </w:r>
      <w:r w:rsidRPr="001D6EF1">
        <w:t xml:space="preserve">3.584,60 </w:t>
      </w:r>
      <w:r w:rsidR="00B07B82" w:rsidRPr="001D6EF1">
        <w:t xml:space="preserve">kn. </w:t>
      </w:r>
    </w:p>
    <w:p w:rsidRDefault="00B07B82" w:rsidP="00B07B82" w:rsidR="00B07B82" w:rsidRPr="001D6EF1">
      <w:pPr>
        <w:jc w:val="both"/>
      </w:pPr>
      <w:r w:rsidRPr="001D6EF1">
        <w:tab/>
      </w:r>
      <w:r w:rsidRPr="001D6EF1">
        <w:tab/>
        <w:t xml:space="preserve">Stečajni vjerovnik </w:t>
      </w:r>
      <w:r w:rsidR="001E5160" w:rsidRPr="001D6EF1">
        <w:t>OTP banka d.d. Zadar, Ulica domovinskog rata 3</w:t>
      </w:r>
      <w:r w:rsidR="001E5160" w:rsidRPr="001D6EF1">
        <w:rPr>
          <w:bCs/>
        </w:rPr>
        <w:t xml:space="preserve"> </w:t>
      </w:r>
      <w:r w:rsidRPr="001D6EF1">
        <w:t xml:space="preserve">upućuje se na parnicu radi utvrđivanja osnovanosti osporene tražbine drugog višeg isplatnog reda tražbina u iznosu od </w:t>
      </w:r>
      <w:r w:rsidR="001E5160" w:rsidRPr="001D6EF1">
        <w:t xml:space="preserve">3.584,60 </w:t>
      </w:r>
      <w:r w:rsidRPr="001D6EF1">
        <w:t>kn u roku od 8 dana od dana dostave izvatka iz ovog rješenja, inače će se smatrati da je odustao od prava na vođenje parnice.</w:t>
      </w:r>
    </w:p>
    <w:p w:rsidRDefault="00337396" w:rsidP="00337396" w:rsidR="00337396" w:rsidRPr="001D6EF1">
      <w:pPr>
        <w:jc w:val="both"/>
      </w:pPr>
      <w:r w:rsidRPr="001D6EF1">
        <w:t xml:space="preserve">         </w:t>
      </w:r>
    </w:p>
    <w:p w:rsidRDefault="00583442" w:rsidP="00583442" w:rsidR="00583442" w:rsidRPr="001D6EF1">
      <w:pPr>
        <w:jc w:val="both"/>
      </w:pPr>
    </w:p>
    <w:p w:rsidRDefault="00F33405" w:rsidP="00F33405" w:rsidR="00F33405" w:rsidRPr="001D6EF1">
      <w:pPr>
        <w:pStyle w:val="Naslov2"/>
        <w:jc w:val="center"/>
        <w:rPr>
          <w:b w:val="false"/>
          <w:bCs w:val="false"/>
          <w:szCs w:val="24"/>
        </w:rPr>
      </w:pPr>
      <w:r w:rsidRPr="001D6EF1">
        <w:rPr>
          <w:b w:val="false"/>
          <w:bCs w:val="false"/>
          <w:szCs w:val="24"/>
        </w:rPr>
        <w:t>Obrazloženje</w:t>
      </w:r>
    </w:p>
    <w:p w:rsidRDefault="004C0FF1" w:rsidP="004C0FF1" w:rsidR="004C0FF1" w:rsidRPr="001D6EF1">
      <w:pPr>
        <w:rPr>
          <w:lang w:eastAsia="en-US"/>
        </w:rPr>
      </w:pPr>
    </w:p>
    <w:p w:rsidRDefault="00F33405" w:rsidP="00F33405" w:rsidR="00F33405" w:rsidRPr="001D6EF1">
      <w:pPr>
        <w:jc w:val="both"/>
      </w:pPr>
      <w:r w:rsidRPr="001D6EF1">
        <w:tab/>
      </w:r>
      <w:r w:rsidRPr="001D6EF1">
        <w:tab/>
        <w:t xml:space="preserve">Na općem ispitnom ročištu održanom dana </w:t>
      </w:r>
      <w:r w:rsidR="00883149">
        <w:t xml:space="preserve">16. rujna </w:t>
      </w:r>
      <w:r w:rsidR="004C0FF1" w:rsidRPr="001D6EF1">
        <w:t>2015.</w:t>
      </w:r>
      <w:r w:rsidR="001209CF" w:rsidRPr="001D6EF1">
        <w:t xml:space="preserve"> godine</w:t>
      </w:r>
      <w:r w:rsidRPr="001D6EF1">
        <w:t xml:space="preserve"> ispitane su sve prijavljene tražbine prijavljene prema svojim iznosima i redu.</w:t>
      </w:r>
    </w:p>
    <w:p w:rsidRDefault="00F33405" w:rsidP="00F33405" w:rsidR="00F33405" w:rsidRPr="001D6EF1">
      <w:pPr>
        <w:jc w:val="both"/>
      </w:pPr>
      <w:r w:rsidRPr="001D6EF1">
        <w:tab/>
      </w:r>
      <w:r w:rsidRPr="001D6EF1">
        <w:tab/>
        <w:t xml:space="preserve">Stečajni je sudac </w:t>
      </w:r>
      <w:r w:rsidR="005C6105" w:rsidRPr="001D6EF1">
        <w:t>na temelju</w:t>
      </w:r>
      <w:r w:rsidRPr="001D6EF1">
        <w:t xml:space="preserve"> članka 177. stavak 2. </w:t>
      </w:r>
      <w:r w:rsidR="008E57E2" w:rsidRPr="001D6EF1">
        <w:t xml:space="preserve">Stečajnog zakona </w:t>
      </w:r>
      <w:r w:rsidR="008E57E2" w:rsidRPr="001D6EF1">
        <w:rPr>
          <w:bCs/>
        </w:rPr>
        <w:t>(objavljen u NN 44/96, 29/99, 129/00, 123/03, 82/06, 116/10, 25/12 i 133/12)</w:t>
      </w:r>
      <w:r w:rsidRPr="001D6EF1">
        <w:t xml:space="preserve">  sastavio tablicu ispitanih tražbina u koju su za svaku tražbinu uneseni podaci u kojoj je mjeri tražbina utvrđena prema svom iznosu i svom redu, odnosno kojem iznosu i od koga je tražbina osporena.</w:t>
      </w:r>
    </w:p>
    <w:p w:rsidRDefault="00F33405" w:rsidP="00F33405" w:rsidR="00F33405" w:rsidRPr="001D6EF1">
      <w:pPr>
        <w:jc w:val="both"/>
      </w:pPr>
      <w:r w:rsidRPr="001D6EF1">
        <w:t xml:space="preserve">                     Tražbine označene u</w:t>
      </w:r>
      <w:r w:rsidR="005C6105" w:rsidRPr="001D6EF1">
        <w:t xml:space="preserve"> </w:t>
      </w:r>
      <w:r w:rsidR="00583442" w:rsidRPr="001D6EF1">
        <w:t>točki I. izreke</w:t>
      </w:r>
      <w:r w:rsidRPr="001D6EF1">
        <w:t xml:space="preserve"> ovog rješenja </w:t>
      </w:r>
      <w:r w:rsidR="005C6105" w:rsidRPr="001D6EF1">
        <w:t xml:space="preserve">se na </w:t>
      </w:r>
      <w:r w:rsidRPr="001D6EF1">
        <w:t>temelj</w:t>
      </w:r>
      <w:r w:rsidR="005C6105" w:rsidRPr="001D6EF1">
        <w:t>u</w:t>
      </w:r>
      <w:r w:rsidRPr="001D6EF1">
        <w:t xml:space="preserve"> članka 177. stavka 1. </w:t>
      </w:r>
      <w:r w:rsidR="008E57E2" w:rsidRPr="001D6EF1">
        <w:t xml:space="preserve">Stečajnog zakona </w:t>
      </w:r>
      <w:r w:rsidR="008E57E2" w:rsidRPr="001D6EF1">
        <w:rPr>
          <w:bCs/>
        </w:rPr>
        <w:t>(objavljen u NN 44/96, 29/99, 129/00, 123/03, 82/06, 116/10, 25/12 i 133/12)</w:t>
      </w:r>
      <w:r w:rsidRPr="001D6EF1">
        <w:t xml:space="preserve"> smatraju utvrđenim, budući da ih nije osporio stečajni upravitelj niti koji od stečajnih vjerovnika.</w:t>
      </w:r>
    </w:p>
    <w:p w:rsidRDefault="00583442" w:rsidP="00583442" w:rsidR="00583442" w:rsidRPr="001D6EF1">
      <w:pPr>
        <w:jc w:val="both"/>
      </w:pPr>
      <w:r w:rsidRPr="001D6EF1">
        <w:lastRenderedPageBreak/>
        <w:tab/>
      </w:r>
      <w:r w:rsidRPr="001D6EF1">
        <w:tab/>
        <w:t>Stečajni upravitelj je osporio, a na ročištu osporavanje nije otklonjeno, uz obrazloženje kako slijedi:</w:t>
      </w:r>
    </w:p>
    <w:p w:rsidRDefault="00583442" w:rsidP="00583442" w:rsidR="00583442" w:rsidRPr="001D6EF1">
      <w:pPr>
        <w:jc w:val="both"/>
      </w:pPr>
      <w:r w:rsidRPr="001D6EF1">
        <w:tab/>
      </w:r>
      <w:r w:rsidRPr="001D6EF1">
        <w:tab/>
        <w:t xml:space="preserve">Stečajni upravitelj je osporio tražbinu </w:t>
      </w:r>
      <w:r w:rsidR="0072691D" w:rsidRPr="001D6EF1">
        <w:t>drugog</w:t>
      </w:r>
      <w:r w:rsidRPr="001D6EF1">
        <w:t xml:space="preserve"> višeg isplatnog reda stečajnog vjerovnika </w:t>
      </w:r>
      <w:r w:rsidR="00984BFF" w:rsidRPr="001D6EF1">
        <w:t xml:space="preserve">Karpa d.o.o., Pula, Rimske centurijacije 32 u iznosu od 14.687,50 kn  </w:t>
      </w:r>
      <w:r w:rsidR="00257491" w:rsidRPr="001D6EF1">
        <w:rPr>
          <w:noProof/>
        </w:rPr>
        <w:t xml:space="preserve">s osnove </w:t>
      </w:r>
      <w:r w:rsidR="00984BFF" w:rsidRPr="001D6EF1">
        <w:rPr>
          <w:noProof/>
        </w:rPr>
        <w:t xml:space="preserve">neutvrđenih troškova u predmetu posl. br. </w:t>
      </w:r>
      <w:r w:rsidR="00984BFF" w:rsidRPr="001D6EF1">
        <w:t>Ovr-3208/11</w:t>
      </w:r>
      <w:r w:rsidR="004C0FF1" w:rsidRPr="001D6EF1">
        <w:t xml:space="preserve"> </w:t>
      </w:r>
      <w:r w:rsidR="00984BFF" w:rsidRPr="001D6EF1">
        <w:t>ističući kako se radi kod tog iznosa o tražbini za zastupanje u predmetu Ovr-3208/11, za koji ovršni sud nije donio rješenje, jer je postupak još u tijeku</w:t>
      </w:r>
      <w:r w:rsidRPr="001D6EF1">
        <w:rPr>
          <w:noProof/>
        </w:rPr>
        <w:t>.</w:t>
      </w:r>
      <w:r w:rsidR="00257491" w:rsidRPr="001D6EF1">
        <w:rPr>
          <w:noProof/>
        </w:rPr>
        <w:t xml:space="preserve"> </w:t>
      </w:r>
    </w:p>
    <w:p w:rsidRDefault="00583442" w:rsidP="00583442" w:rsidR="00583442" w:rsidRPr="001D6EF1">
      <w:pPr>
        <w:jc w:val="both"/>
      </w:pPr>
      <w:r w:rsidRPr="001D6EF1">
        <w:tab/>
      </w:r>
      <w:r w:rsidRPr="001D6EF1">
        <w:tab/>
        <w:t>Valjalo je stoga vjerovnika na temelju članka 177. stavak 3. i članka 17</w:t>
      </w:r>
      <w:r w:rsidR="00984BFF" w:rsidRPr="001D6EF1">
        <w:t>8</w:t>
      </w:r>
      <w:r w:rsidRPr="001D6EF1">
        <w:t xml:space="preserve">. </w:t>
      </w:r>
      <w:r w:rsidR="00984BFF" w:rsidRPr="001D6EF1">
        <w:t xml:space="preserve">stavak 1. </w:t>
      </w:r>
      <w:r w:rsidRPr="001D6EF1">
        <w:t xml:space="preserve">Stečajnog zakona uputiti na </w:t>
      </w:r>
      <w:r w:rsidR="00B07B82" w:rsidRPr="001D6EF1">
        <w:t>parnicu</w:t>
      </w:r>
      <w:r w:rsidRPr="001D6EF1">
        <w:t xml:space="preserve"> radi utvrđenja osporene tražbine. </w:t>
      </w:r>
    </w:p>
    <w:p w:rsidRDefault="00257491" w:rsidP="00583442" w:rsidR="00257491" w:rsidRPr="001D6EF1">
      <w:pPr>
        <w:jc w:val="both"/>
      </w:pPr>
    </w:p>
    <w:p w:rsidRDefault="00257491" w:rsidP="00257491" w:rsidR="00257491" w:rsidRPr="001D6EF1">
      <w:pPr>
        <w:jc w:val="both"/>
      </w:pPr>
      <w:r w:rsidRPr="001D6EF1">
        <w:tab/>
      </w:r>
      <w:r w:rsidRPr="001D6EF1">
        <w:tab/>
        <w:t xml:space="preserve">Stečajni upravitelj je osporio tražbinu drugog višeg isplatnog reda stečajnog vjerovnika </w:t>
      </w:r>
      <w:r w:rsidR="001E5160" w:rsidRPr="001D6EF1">
        <w:t>Istarska kreditna banka Umag d.d. Umag, Ernesta Miloša 1 u iznosu od 1.540,17 kn</w:t>
      </w:r>
      <w:r w:rsidRPr="001D6EF1">
        <w:t xml:space="preserve"> </w:t>
      </w:r>
      <w:r w:rsidRPr="001D6EF1">
        <w:rPr>
          <w:noProof/>
        </w:rPr>
        <w:t>s osnove</w:t>
      </w:r>
      <w:r w:rsidR="001E5160" w:rsidRPr="001D6EF1">
        <w:t xml:space="preserve"> računa za obračunatu naknadu za vođenje računa, iz razloga jer je za iste nastupila zastara</w:t>
      </w:r>
      <w:r w:rsidRPr="001D6EF1">
        <w:rPr>
          <w:noProof/>
        </w:rPr>
        <w:t>.</w:t>
      </w:r>
    </w:p>
    <w:p w:rsidRDefault="00257491" w:rsidP="00257491" w:rsidR="00257491" w:rsidRPr="001D6EF1">
      <w:pPr>
        <w:jc w:val="both"/>
      </w:pPr>
      <w:r w:rsidRPr="001D6EF1">
        <w:tab/>
      </w:r>
      <w:r w:rsidRPr="001D6EF1">
        <w:tab/>
        <w:t>Valjalo je stoga vjerovnika na temelju članka 177. stavak 3. i članka 17</w:t>
      </w:r>
      <w:r w:rsidR="004C0FF1" w:rsidRPr="001D6EF1">
        <w:t>8</w:t>
      </w:r>
      <w:r w:rsidRPr="001D6EF1">
        <w:t>.</w:t>
      </w:r>
      <w:r w:rsidR="004C0FF1" w:rsidRPr="001D6EF1">
        <w:t xml:space="preserve"> stavak 1. </w:t>
      </w:r>
      <w:r w:rsidRPr="001D6EF1">
        <w:t xml:space="preserve">Stečajnog zakona uputiti na </w:t>
      </w:r>
      <w:r w:rsidR="004C0FF1" w:rsidRPr="001D6EF1">
        <w:t>pokretanje parnice</w:t>
      </w:r>
      <w:r w:rsidRPr="001D6EF1">
        <w:t xml:space="preserve"> radi utvrđenja osporene tražbine. </w:t>
      </w:r>
    </w:p>
    <w:p w:rsidRDefault="001E5160" w:rsidP="001E5160" w:rsidR="001E5160" w:rsidRPr="001D6EF1">
      <w:pPr>
        <w:jc w:val="both"/>
      </w:pPr>
    </w:p>
    <w:p w:rsidRDefault="001E5160" w:rsidP="001E5160" w:rsidR="001E5160" w:rsidRPr="001D6EF1">
      <w:pPr>
        <w:jc w:val="both"/>
      </w:pPr>
      <w:r w:rsidRPr="001D6EF1">
        <w:tab/>
      </w:r>
      <w:r w:rsidRPr="001D6EF1">
        <w:tab/>
        <w:t>Stečajni upravitelj je osporio tražbinu drugog višeg isplatnog reda stečajnog vjerovnika Podravska banka d.d. Koprivnica, Opatička 3</w:t>
      </w:r>
      <w:r w:rsidRPr="001D6EF1">
        <w:rPr>
          <w:bCs/>
        </w:rPr>
        <w:t xml:space="preserve"> </w:t>
      </w:r>
      <w:r w:rsidRPr="001D6EF1">
        <w:t>u iznosu od 30.613,75 kn</w:t>
      </w:r>
      <w:r w:rsidRPr="001D6EF1">
        <w:rPr>
          <w:noProof/>
        </w:rPr>
        <w:t xml:space="preserve"> s osnove</w:t>
      </w:r>
      <w:r w:rsidRPr="001D6EF1">
        <w:t xml:space="preserve"> troškova postupka, ističući kako o tražbini za troškove postupka nastale nakon donošenja rješenja o ovrsi u ukupnom potraživanom iznosu od 30.613,75 kn ovršni sud nije donio rješenje jer je postupak još u tijeku. Vjerovnik nije dostavio vjerodostojne dokaze na kojima temelji svoju tražbinu.</w:t>
      </w:r>
      <w:r w:rsidRPr="001D6EF1">
        <w:rPr>
          <w:noProof/>
        </w:rPr>
        <w:t>.</w:t>
      </w:r>
    </w:p>
    <w:p w:rsidRDefault="001E5160" w:rsidP="001E5160" w:rsidR="001E5160" w:rsidRPr="001D6EF1">
      <w:pPr>
        <w:jc w:val="both"/>
      </w:pPr>
      <w:r w:rsidRPr="001D6EF1">
        <w:tab/>
      </w:r>
      <w:r w:rsidRPr="001D6EF1">
        <w:tab/>
        <w:t xml:space="preserve">Valjalo je stoga vjerovnika na temelju članka 177. stavak 3. i članka 178. stavak 1. Stečajnog zakona uputiti na pokretanje parnice radi utvrđenja osporene tražbine. </w:t>
      </w:r>
    </w:p>
    <w:p w:rsidRDefault="001E5160" w:rsidP="001E5160" w:rsidR="001E5160" w:rsidRPr="001D6EF1">
      <w:pPr>
        <w:jc w:val="both"/>
      </w:pPr>
    </w:p>
    <w:p w:rsidRDefault="001E5160" w:rsidP="001E5160" w:rsidR="001E5160" w:rsidRPr="001D6EF1">
      <w:pPr>
        <w:jc w:val="both"/>
      </w:pPr>
      <w:r w:rsidRPr="001D6EF1">
        <w:tab/>
      </w:r>
      <w:r w:rsidRPr="001D6EF1">
        <w:tab/>
        <w:t>Stečajni upravitelj je osporio tražbinu drugog višeg isplatnog reda stečajnog vjerovnika OTP banka d.d. Zadar, Ulica domovinskog rata 3</w:t>
      </w:r>
      <w:r w:rsidRPr="001D6EF1">
        <w:rPr>
          <w:bCs/>
        </w:rPr>
        <w:t xml:space="preserve"> </w:t>
      </w:r>
      <w:r w:rsidRPr="001D6EF1">
        <w:t>u iznosu od 3.584,60 kn</w:t>
      </w:r>
      <w:r w:rsidRPr="001D6EF1">
        <w:rPr>
          <w:noProof/>
        </w:rPr>
        <w:t xml:space="preserve"> s osnove</w:t>
      </w:r>
      <w:r w:rsidRPr="001D6EF1">
        <w:t xml:space="preserve"> korištenja Visa business kartice, ističući kako stečajni vjerovnik nije priložio knjigovodstvenu karticu već samo izvod iz poslovnih knjiga na dan otvaranja stečaja. Budući da za navedenu tražbinu vjerovnik nema pravomoćnu ovršnu ispravu a dostavljene preslike ugovora o korištenju kartice datiraju iz 2006. godine, navedeno potraživanje se osporava uz prigovor zastare.</w:t>
      </w:r>
      <w:r w:rsidRPr="001D6EF1">
        <w:rPr>
          <w:noProof/>
        </w:rPr>
        <w:t>.</w:t>
      </w:r>
    </w:p>
    <w:p w:rsidRDefault="001E5160" w:rsidP="001E5160" w:rsidR="001E5160" w:rsidRPr="001D6EF1">
      <w:pPr>
        <w:jc w:val="both"/>
      </w:pPr>
      <w:r w:rsidRPr="001D6EF1">
        <w:tab/>
      </w:r>
      <w:r w:rsidRPr="001D6EF1">
        <w:tab/>
        <w:t xml:space="preserve">Valjalo je stoga vjerovnika na temelju članka 177. stavak 3. i članka 178. stavak 1. Stečajnog zakona uputiti na pokretanje parnice radi utvrđenja osporene tražbine. </w:t>
      </w:r>
    </w:p>
    <w:p w:rsidRDefault="00257491" w:rsidP="00583442" w:rsidR="00257491" w:rsidRPr="001D6EF1">
      <w:pPr>
        <w:jc w:val="both"/>
      </w:pPr>
    </w:p>
    <w:p w:rsidRDefault="009B2BD6" w:rsidP="00F33405" w:rsidR="00F33405" w:rsidRPr="001D6EF1">
      <w:pPr>
        <w:jc w:val="center"/>
      </w:pPr>
      <w:r w:rsidRPr="001D6EF1">
        <w:t>Rijeka</w:t>
      </w:r>
      <w:r w:rsidR="00F33405" w:rsidRPr="001D6EF1">
        <w:t>,</w:t>
      </w:r>
      <w:r w:rsidR="004D5C4D" w:rsidRPr="001D6EF1">
        <w:t xml:space="preserve"> </w:t>
      </w:r>
      <w:r w:rsidR="001E5160" w:rsidRPr="001D6EF1">
        <w:t>23. rujna</w:t>
      </w:r>
      <w:r w:rsidR="004C0FF1" w:rsidRPr="001D6EF1">
        <w:t xml:space="preserve"> 2015</w:t>
      </w:r>
      <w:r w:rsidR="00F33405" w:rsidRPr="001D6EF1">
        <w:t>. godine</w:t>
      </w:r>
    </w:p>
    <w:p w:rsidRDefault="00F33405" w:rsidP="00F33405" w:rsidR="00F33405" w:rsidRPr="001D6EF1">
      <w:pPr>
        <w:jc w:val="center"/>
      </w:pPr>
    </w:p>
    <w:p w:rsidRDefault="001D6EF1" w:rsidR="001D6EF1" w:rsidRPr="006875A2">
      <w:pPr>
        <w:jc w:val="both"/>
      </w:pPr>
      <w:r w:rsidRPr="006875A2">
        <w:t xml:space="preserve">                                                                                                 Stečajni sudac</w:t>
      </w:r>
    </w:p>
    <w:p w:rsidRDefault="001D6EF1" w:rsidR="001D6EF1" w:rsidRPr="006875A2">
      <w:pPr>
        <w:jc w:val="both"/>
      </w:pPr>
      <w:r w:rsidRPr="006875A2">
        <w:t xml:space="preserve">                                                                                                 Vera Jelenović </w:t>
      </w:r>
    </w:p>
    <w:p w:rsidRDefault="001D6EF1" w:rsidR="001D6EF1" w:rsidRPr="006875A2">
      <w:pPr>
        <w:jc w:val="both"/>
      </w:pPr>
    </w:p>
    <w:p w:rsidRDefault="009B2BD6" w:rsidP="00F33405" w:rsidR="009B2BD6" w:rsidRPr="001D6EF1">
      <w:pPr>
        <w:jc w:val="center"/>
      </w:pPr>
    </w:p>
    <w:p w:rsidRDefault="009B2BD6" w:rsidP="00F33405" w:rsidR="009B2BD6" w:rsidRPr="001D6EF1">
      <w:pPr>
        <w:jc w:val="center"/>
      </w:pPr>
    </w:p>
    <w:p w:rsidRDefault="00F33405" w:rsidP="00F33405" w:rsidR="00F33405" w:rsidRPr="001D6EF1">
      <w:pPr>
        <w:jc w:val="both"/>
      </w:pPr>
      <w:r w:rsidRPr="001D6EF1">
        <w:t>UPUTA O PRAVNOM LIJEKU:</w:t>
      </w:r>
    </w:p>
    <w:p w:rsidRDefault="00F33405" w:rsidP="00852B17" w:rsidR="00852B17" w:rsidRPr="001D6EF1">
      <w:pPr>
        <w:jc w:val="both"/>
      </w:pPr>
      <w:r w:rsidRPr="001D6EF1">
        <w:tab/>
        <w:t>Protiv  ovog  rješenja pravo na žalbu ima stečajni upravitelj i svaki vjerovnik u dijelu koji se tiče njegove prijavljene tražbine i tražbine  koju je osporio (</w:t>
      </w:r>
      <w:r w:rsidR="0072227A" w:rsidRPr="001D6EF1">
        <w:t xml:space="preserve">članak 11. i </w:t>
      </w:r>
      <w:r w:rsidRPr="001D6EF1">
        <w:t xml:space="preserve">177. stavak 4. i 5. Stečajnog zakona). Rok za žalbu iznosi 8 dana od dana dostave </w:t>
      </w:r>
      <w:r w:rsidR="00C40B2C" w:rsidRPr="001D6EF1">
        <w:t>pisanog otpravka odnosno izvatka iz</w:t>
      </w:r>
      <w:r w:rsidRPr="001D6EF1">
        <w:t xml:space="preserve"> rješenja. Žalba se podnosi ovom sudu u tri primjerka, a o žalbi odlučuje Visoki trgovački sud  Republike  Hrvatske. </w:t>
      </w:r>
      <w:r w:rsidR="00852B17" w:rsidRPr="001D6EF1">
        <w:t>Žalba ne utječe na rok ostavljen strankama da pokrenu parnicu.</w:t>
      </w:r>
    </w:p>
    <w:p w:rsidRDefault="00F33405" w:rsidP="00F33405" w:rsidR="00F33405" w:rsidRPr="001D6EF1">
      <w:pPr>
        <w:jc w:val="both"/>
      </w:pPr>
    </w:p>
    <w:p w:rsidRDefault="00583442" w:rsidP="002B01B4" w:rsidR="00583442" w:rsidRPr="001D6EF1">
      <w:pPr>
        <w:jc w:val="both"/>
      </w:pPr>
    </w:p>
    <w:p w:rsidRDefault="002B01B4" w:rsidP="002B01B4" w:rsidR="002B01B4" w:rsidRPr="001D6EF1">
      <w:pPr>
        <w:jc w:val="both"/>
      </w:pPr>
      <w:r w:rsidRPr="001D6EF1">
        <w:t>DNA</w:t>
      </w:r>
    </w:p>
    <w:p w:rsidRDefault="002B01B4" w:rsidP="002B01B4" w:rsidR="002B01B4" w:rsidRPr="001D6EF1">
      <w:pPr>
        <w:jc w:val="both"/>
      </w:pPr>
      <w:r w:rsidRPr="001D6EF1">
        <w:t>- stečajni upravitelj</w:t>
      </w:r>
    </w:p>
    <w:p w:rsidRDefault="002B01B4" w:rsidP="002B01B4" w:rsidR="002B01B4" w:rsidRPr="001D6EF1">
      <w:pPr>
        <w:jc w:val="both"/>
      </w:pPr>
      <w:r w:rsidRPr="001D6EF1">
        <w:t>- oglasna ploča</w:t>
      </w:r>
    </w:p>
    <w:p w:rsidRDefault="002B01B4" w:rsidR="002B01B4" w:rsidRPr="001D6EF1"/>
    <w:p w:rsidRDefault="004D5C4D" w:rsidR="002B01B4" w:rsidRPr="001D6EF1">
      <w:r w:rsidRPr="001D6EF1">
        <w:t xml:space="preserve">Rijeka, </w:t>
      </w:r>
      <w:r w:rsidR="001E5160" w:rsidRPr="001D6EF1">
        <w:t>23. rujna</w:t>
      </w:r>
      <w:r w:rsidR="004C0FF1" w:rsidRPr="001D6EF1">
        <w:t xml:space="preserve"> 2015</w:t>
      </w:r>
      <w:r w:rsidRPr="001D6EF1">
        <w:t>.g.</w:t>
      </w:r>
    </w:p>
    <w:p w:rsidRDefault="004D5C4D" w:rsidR="004D5C4D" w:rsidRPr="001D6EF1"/>
    <w:p w:rsidRDefault="004D5C4D" w:rsidR="004D5C4D" w:rsidRPr="001D6EF1">
      <w:pPr>
        <w:jc w:val="both"/>
      </w:pPr>
      <w:r w:rsidRPr="001D6EF1">
        <w:t xml:space="preserve">                                                                                                      S u d a c</w:t>
      </w:r>
    </w:p>
    <w:p w:rsidRDefault="004D5C4D" w:rsidP="007D6712" w:rsidR="004D5C4D" w:rsidRPr="001D6EF1">
      <w:pPr>
        <w:jc w:val="both"/>
      </w:pPr>
      <w:r w:rsidRPr="001D6EF1">
        <w:t xml:space="preserve">                                                                                          </w:t>
      </w:r>
      <w:r w:rsidR="007D6712" w:rsidRPr="001D6EF1">
        <w:t xml:space="preserve">       </w:t>
      </w:r>
      <w:r w:rsidRPr="001D6EF1">
        <w:t xml:space="preserve">Vera Jelenović </w:t>
      </w:r>
    </w:p>
    <w:p w:rsidRDefault="002B01B4" w:rsidR="002B01B4" w:rsidRPr="001D6EF1"/>
    <w:p w:rsidRDefault="002B01B4" w:rsidR="002B01B4" w:rsidRPr="001D6EF1"/>
    <w:sectPr w:rsidR="002B01B4" w:rsidRPr="001D6EF1">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595D" w:rsidR="00F3595D">
      <w:r>
        <w:separator/>
      </w:r>
    </w:p>
  </w:endnote>
  <w:endnote w:id="0" w:type="continuationSeparator">
    <w:p w:rsidRDefault="00F3595D" w:rsidR="00F359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762" w:rsidR="00DA676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6762" w:rsidR="00DA676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762" w:rsidR="00DA676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27F5">
      <w:rPr>
        <w:rStyle w:val="Brojstranice"/>
        <w:noProof/>
      </w:rPr>
      <w:t>4</w:t>
    </w:r>
    <w:r>
      <w:rPr>
        <w:rStyle w:val="Brojstranice"/>
      </w:rPr>
      <w:fldChar w:fldCharType="end"/>
    </w:r>
  </w:p>
  <w:p w:rsidRDefault="00DA6762" w:rsidR="00DA676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595D" w:rsidR="00F3595D">
      <w:r>
        <w:separator/>
      </w:r>
    </w:p>
  </w:footnote>
  <w:footnote w:id="0" w:type="continuationSeparator">
    <w:p w:rsidRDefault="00F3595D" w:rsidR="00F359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57E2" w:rsidP="008E57E2" w:rsidR="008E57E2" w:rsidRPr="0072691D">
    <w:pPr>
      <w:jc w:val="right"/>
    </w:pPr>
    <w:r w:rsidRPr="0072691D">
      <w:tab/>
    </w:r>
    <w:r w:rsidRPr="0072691D">
      <w:tab/>
    </w:r>
    <w:r w:rsidRPr="0072691D">
      <w:tab/>
    </w:r>
    <w:r w:rsidRPr="0072691D">
      <w:tab/>
    </w:r>
    <w:r w:rsidRPr="0072691D">
      <w:tab/>
    </w:r>
    <w:r w:rsidRPr="0072691D">
      <w:tab/>
    </w:r>
    <w:r w:rsidRPr="0072691D">
      <w:tab/>
    </w:r>
    <w:r w:rsidRPr="0072691D">
      <w:tab/>
      <w:t>Posl.br. 14 St-</w:t>
    </w:r>
    <w:r w:rsidR="002D5EB5">
      <w:rPr>
        <w:bCs/>
      </w:rPr>
      <w:t>593</w:t>
    </w:r>
    <w:r w:rsidR="005D1F3F">
      <w:rPr>
        <w:bCs/>
      </w:rPr>
      <w:t>/2013</w:t>
    </w:r>
  </w:p>
  <w:p w:rsidRDefault="008E57E2" w:rsidP="008E57E2" w:rsidR="008E57E2" w:rsidRPr="0072691D">
    <w:pPr>
      <w:pStyle w:val="Zaglavlje"/>
      <w:tabs>
        <w:tab w:pos="4536" w:val="clear"/>
        <w:tab w:pos="9072" w:val="clear"/>
        <w:tab w:pos="3500"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
    <w:nsid w:val="3D3C5C7E"/>
    <w:multiLevelType w:val="hybridMultilevel"/>
    <w:tmpl w:val="5C78E882"/>
    <w:lvl w:tplc="D63EB5F8" w:ilvl="0">
      <w:start w:val="1"/>
      <w:numFmt w:val="decimal"/>
      <w:lvlText w:val="%1."/>
      <w:lvlJc w:val="left"/>
      <w:pPr>
        <w:ind w:hanging="360" w:left="720"/>
      </w:pPr>
      <w:rPr>
        <w:rFonts w:hint="default"/>
        <w:b/>
        <w:sz w:val="18"/>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076B9A"/>
    <w:multiLevelType w:val="hybridMultilevel"/>
    <w:tmpl w:val="FC46D1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291682B"/>
    <w:multiLevelType w:val="hybridMultilevel"/>
    <w:tmpl w:val="540CDE5E"/>
    <w:lvl w:tplc="B8D68524"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3DEE"/>
    <w:rsid w:val="000167C8"/>
    <w:rsid w:val="00017D8C"/>
    <w:rsid w:val="000219BB"/>
    <w:rsid w:val="00022408"/>
    <w:rsid w:val="00027126"/>
    <w:rsid w:val="000275F6"/>
    <w:rsid w:val="00030800"/>
    <w:rsid w:val="00032989"/>
    <w:rsid w:val="000347ED"/>
    <w:rsid w:val="00034AA5"/>
    <w:rsid w:val="00035139"/>
    <w:rsid w:val="0003552D"/>
    <w:rsid w:val="00037E11"/>
    <w:rsid w:val="000401EC"/>
    <w:rsid w:val="00041043"/>
    <w:rsid w:val="00042A66"/>
    <w:rsid w:val="00042C41"/>
    <w:rsid w:val="0004671A"/>
    <w:rsid w:val="0005024F"/>
    <w:rsid w:val="00052D7F"/>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25E8"/>
    <w:rsid w:val="0008341C"/>
    <w:rsid w:val="0008609A"/>
    <w:rsid w:val="000862CB"/>
    <w:rsid w:val="00086723"/>
    <w:rsid w:val="00087064"/>
    <w:rsid w:val="00090113"/>
    <w:rsid w:val="0009120D"/>
    <w:rsid w:val="000970AB"/>
    <w:rsid w:val="000A0F46"/>
    <w:rsid w:val="000A1214"/>
    <w:rsid w:val="000A1257"/>
    <w:rsid w:val="000A5D82"/>
    <w:rsid w:val="000A5DE9"/>
    <w:rsid w:val="000B1854"/>
    <w:rsid w:val="000B2EF4"/>
    <w:rsid w:val="000B44BF"/>
    <w:rsid w:val="000B54DD"/>
    <w:rsid w:val="000B6238"/>
    <w:rsid w:val="000B6C09"/>
    <w:rsid w:val="000B7CD5"/>
    <w:rsid w:val="000C3D83"/>
    <w:rsid w:val="000C6A60"/>
    <w:rsid w:val="000C6E28"/>
    <w:rsid w:val="000C7249"/>
    <w:rsid w:val="000C73CD"/>
    <w:rsid w:val="000D34C6"/>
    <w:rsid w:val="000D38C1"/>
    <w:rsid w:val="000D586D"/>
    <w:rsid w:val="000D653A"/>
    <w:rsid w:val="000E10FE"/>
    <w:rsid w:val="000E42C2"/>
    <w:rsid w:val="000E6BB4"/>
    <w:rsid w:val="000E70A2"/>
    <w:rsid w:val="000F3AC5"/>
    <w:rsid w:val="000F4DC1"/>
    <w:rsid w:val="000F7662"/>
    <w:rsid w:val="00100AE8"/>
    <w:rsid w:val="00104721"/>
    <w:rsid w:val="0011023C"/>
    <w:rsid w:val="00110DF7"/>
    <w:rsid w:val="0011126D"/>
    <w:rsid w:val="00113C1D"/>
    <w:rsid w:val="00114063"/>
    <w:rsid w:val="00114AE5"/>
    <w:rsid w:val="001209CF"/>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2D4E"/>
    <w:rsid w:val="001651DF"/>
    <w:rsid w:val="00166D3A"/>
    <w:rsid w:val="00170CA0"/>
    <w:rsid w:val="0017227E"/>
    <w:rsid w:val="00173F82"/>
    <w:rsid w:val="00175232"/>
    <w:rsid w:val="001759C1"/>
    <w:rsid w:val="001763A2"/>
    <w:rsid w:val="00177D92"/>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57A3"/>
    <w:rsid w:val="001A7EAB"/>
    <w:rsid w:val="001A7EB1"/>
    <w:rsid w:val="001B09D5"/>
    <w:rsid w:val="001B63CC"/>
    <w:rsid w:val="001C2C82"/>
    <w:rsid w:val="001C2F51"/>
    <w:rsid w:val="001C2F77"/>
    <w:rsid w:val="001C5D97"/>
    <w:rsid w:val="001C645A"/>
    <w:rsid w:val="001C69EB"/>
    <w:rsid w:val="001D0612"/>
    <w:rsid w:val="001D4452"/>
    <w:rsid w:val="001D6439"/>
    <w:rsid w:val="001D6EF1"/>
    <w:rsid w:val="001D7684"/>
    <w:rsid w:val="001E039D"/>
    <w:rsid w:val="001E1221"/>
    <w:rsid w:val="001E1995"/>
    <w:rsid w:val="001E33C9"/>
    <w:rsid w:val="001E33E9"/>
    <w:rsid w:val="001E5160"/>
    <w:rsid w:val="001F0A6D"/>
    <w:rsid w:val="001F166A"/>
    <w:rsid w:val="001F3584"/>
    <w:rsid w:val="001F4907"/>
    <w:rsid w:val="001F6384"/>
    <w:rsid w:val="001F6500"/>
    <w:rsid w:val="001F65E3"/>
    <w:rsid w:val="001F6606"/>
    <w:rsid w:val="001F6E48"/>
    <w:rsid w:val="00201715"/>
    <w:rsid w:val="00201E6E"/>
    <w:rsid w:val="002051FF"/>
    <w:rsid w:val="00207F64"/>
    <w:rsid w:val="00216BBD"/>
    <w:rsid w:val="00221B84"/>
    <w:rsid w:val="002261D9"/>
    <w:rsid w:val="00226D90"/>
    <w:rsid w:val="0022792A"/>
    <w:rsid w:val="00231324"/>
    <w:rsid w:val="00232EB1"/>
    <w:rsid w:val="00233B41"/>
    <w:rsid w:val="0023602B"/>
    <w:rsid w:val="00236311"/>
    <w:rsid w:val="00236C19"/>
    <w:rsid w:val="002406CA"/>
    <w:rsid w:val="002409AC"/>
    <w:rsid w:val="00240E5D"/>
    <w:rsid w:val="0024217C"/>
    <w:rsid w:val="00242CFF"/>
    <w:rsid w:val="00243A8B"/>
    <w:rsid w:val="00243F97"/>
    <w:rsid w:val="00245103"/>
    <w:rsid w:val="0024605F"/>
    <w:rsid w:val="00246A1A"/>
    <w:rsid w:val="00251BE7"/>
    <w:rsid w:val="0025219F"/>
    <w:rsid w:val="00255E35"/>
    <w:rsid w:val="00256FFE"/>
    <w:rsid w:val="00257491"/>
    <w:rsid w:val="00261367"/>
    <w:rsid w:val="0026161C"/>
    <w:rsid w:val="002631A3"/>
    <w:rsid w:val="00264C32"/>
    <w:rsid w:val="002676AC"/>
    <w:rsid w:val="00271F2D"/>
    <w:rsid w:val="0027438E"/>
    <w:rsid w:val="002747B0"/>
    <w:rsid w:val="00275C92"/>
    <w:rsid w:val="00276AC5"/>
    <w:rsid w:val="00276B57"/>
    <w:rsid w:val="00276D87"/>
    <w:rsid w:val="0028132D"/>
    <w:rsid w:val="002839EE"/>
    <w:rsid w:val="00284A94"/>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1B4"/>
    <w:rsid w:val="002B0417"/>
    <w:rsid w:val="002B0D86"/>
    <w:rsid w:val="002B1FFB"/>
    <w:rsid w:val="002B4651"/>
    <w:rsid w:val="002B76DC"/>
    <w:rsid w:val="002C093D"/>
    <w:rsid w:val="002C240E"/>
    <w:rsid w:val="002C2434"/>
    <w:rsid w:val="002C404B"/>
    <w:rsid w:val="002C7A10"/>
    <w:rsid w:val="002D0079"/>
    <w:rsid w:val="002D0AB4"/>
    <w:rsid w:val="002D12A1"/>
    <w:rsid w:val="002D47E7"/>
    <w:rsid w:val="002D59EA"/>
    <w:rsid w:val="002D5EB5"/>
    <w:rsid w:val="002E1B70"/>
    <w:rsid w:val="002E2354"/>
    <w:rsid w:val="002E2612"/>
    <w:rsid w:val="002E2D5D"/>
    <w:rsid w:val="002E381E"/>
    <w:rsid w:val="002E3FE4"/>
    <w:rsid w:val="002E51A6"/>
    <w:rsid w:val="002E6400"/>
    <w:rsid w:val="002F0DA4"/>
    <w:rsid w:val="002F1954"/>
    <w:rsid w:val="002F1C4D"/>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8FF"/>
    <w:rsid w:val="003271D4"/>
    <w:rsid w:val="00330139"/>
    <w:rsid w:val="003317EC"/>
    <w:rsid w:val="00332A05"/>
    <w:rsid w:val="00334570"/>
    <w:rsid w:val="00334ABD"/>
    <w:rsid w:val="00337396"/>
    <w:rsid w:val="00337AEA"/>
    <w:rsid w:val="003429FC"/>
    <w:rsid w:val="003443CA"/>
    <w:rsid w:val="003503FE"/>
    <w:rsid w:val="003506DB"/>
    <w:rsid w:val="00350E3D"/>
    <w:rsid w:val="00351350"/>
    <w:rsid w:val="003540C6"/>
    <w:rsid w:val="003553E9"/>
    <w:rsid w:val="00355EBC"/>
    <w:rsid w:val="003564EF"/>
    <w:rsid w:val="00357987"/>
    <w:rsid w:val="003605AF"/>
    <w:rsid w:val="00360C05"/>
    <w:rsid w:val="00366D76"/>
    <w:rsid w:val="0036745E"/>
    <w:rsid w:val="00372961"/>
    <w:rsid w:val="003766B9"/>
    <w:rsid w:val="00376734"/>
    <w:rsid w:val="0037682A"/>
    <w:rsid w:val="00377936"/>
    <w:rsid w:val="003817E1"/>
    <w:rsid w:val="00382FE8"/>
    <w:rsid w:val="003834C4"/>
    <w:rsid w:val="003851BE"/>
    <w:rsid w:val="003858C2"/>
    <w:rsid w:val="003861FC"/>
    <w:rsid w:val="00386A43"/>
    <w:rsid w:val="0039003C"/>
    <w:rsid w:val="00396724"/>
    <w:rsid w:val="00396B35"/>
    <w:rsid w:val="00396B82"/>
    <w:rsid w:val="00397128"/>
    <w:rsid w:val="003A2DDD"/>
    <w:rsid w:val="003A3819"/>
    <w:rsid w:val="003A5B74"/>
    <w:rsid w:val="003A6F1A"/>
    <w:rsid w:val="003A758E"/>
    <w:rsid w:val="003B1F63"/>
    <w:rsid w:val="003B421F"/>
    <w:rsid w:val="003C0E07"/>
    <w:rsid w:val="003C13BD"/>
    <w:rsid w:val="003C1625"/>
    <w:rsid w:val="003C21CC"/>
    <w:rsid w:val="003C316F"/>
    <w:rsid w:val="003C5486"/>
    <w:rsid w:val="003C60BC"/>
    <w:rsid w:val="003C69FE"/>
    <w:rsid w:val="003D4329"/>
    <w:rsid w:val="003D5BDE"/>
    <w:rsid w:val="003D6A26"/>
    <w:rsid w:val="003E3737"/>
    <w:rsid w:val="003E5377"/>
    <w:rsid w:val="003E6357"/>
    <w:rsid w:val="003F0440"/>
    <w:rsid w:val="003F17A0"/>
    <w:rsid w:val="003F2FF2"/>
    <w:rsid w:val="003F3B9C"/>
    <w:rsid w:val="003F4CC8"/>
    <w:rsid w:val="003F4EF6"/>
    <w:rsid w:val="003F558D"/>
    <w:rsid w:val="003F57EC"/>
    <w:rsid w:val="003F5A1B"/>
    <w:rsid w:val="003F6899"/>
    <w:rsid w:val="003F70F7"/>
    <w:rsid w:val="004001D5"/>
    <w:rsid w:val="00400951"/>
    <w:rsid w:val="00400C49"/>
    <w:rsid w:val="00401962"/>
    <w:rsid w:val="00404894"/>
    <w:rsid w:val="004051A6"/>
    <w:rsid w:val="00406DBC"/>
    <w:rsid w:val="00410421"/>
    <w:rsid w:val="0041206C"/>
    <w:rsid w:val="0041286F"/>
    <w:rsid w:val="0041579E"/>
    <w:rsid w:val="004201BC"/>
    <w:rsid w:val="00420333"/>
    <w:rsid w:val="00421BF8"/>
    <w:rsid w:val="00423B77"/>
    <w:rsid w:val="00424275"/>
    <w:rsid w:val="00424B06"/>
    <w:rsid w:val="00425A36"/>
    <w:rsid w:val="0042737B"/>
    <w:rsid w:val="004315CC"/>
    <w:rsid w:val="00431A4A"/>
    <w:rsid w:val="004343F7"/>
    <w:rsid w:val="004348E8"/>
    <w:rsid w:val="00440CF2"/>
    <w:rsid w:val="00443853"/>
    <w:rsid w:val="0044560B"/>
    <w:rsid w:val="00445B6C"/>
    <w:rsid w:val="00446A59"/>
    <w:rsid w:val="00450087"/>
    <w:rsid w:val="00450575"/>
    <w:rsid w:val="00450FDD"/>
    <w:rsid w:val="00456056"/>
    <w:rsid w:val="004576FE"/>
    <w:rsid w:val="00457A20"/>
    <w:rsid w:val="00457D12"/>
    <w:rsid w:val="004608B5"/>
    <w:rsid w:val="00460F03"/>
    <w:rsid w:val="004617A6"/>
    <w:rsid w:val="00463CBB"/>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0FF1"/>
    <w:rsid w:val="004C1DFB"/>
    <w:rsid w:val="004C1FBA"/>
    <w:rsid w:val="004C264B"/>
    <w:rsid w:val="004C2A5F"/>
    <w:rsid w:val="004C2EB8"/>
    <w:rsid w:val="004C3098"/>
    <w:rsid w:val="004C39AF"/>
    <w:rsid w:val="004D2097"/>
    <w:rsid w:val="004D3466"/>
    <w:rsid w:val="004D3DE7"/>
    <w:rsid w:val="004D5C4D"/>
    <w:rsid w:val="004D653B"/>
    <w:rsid w:val="004E3D47"/>
    <w:rsid w:val="004E6F39"/>
    <w:rsid w:val="004F5280"/>
    <w:rsid w:val="004F5F69"/>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3442"/>
    <w:rsid w:val="005834EC"/>
    <w:rsid w:val="00584FFF"/>
    <w:rsid w:val="00587439"/>
    <w:rsid w:val="00590E59"/>
    <w:rsid w:val="005928A1"/>
    <w:rsid w:val="005A0453"/>
    <w:rsid w:val="005A15D5"/>
    <w:rsid w:val="005A3FD7"/>
    <w:rsid w:val="005A49AC"/>
    <w:rsid w:val="005B236F"/>
    <w:rsid w:val="005B65A4"/>
    <w:rsid w:val="005C06A3"/>
    <w:rsid w:val="005C1F05"/>
    <w:rsid w:val="005C5E9A"/>
    <w:rsid w:val="005C6105"/>
    <w:rsid w:val="005D05AF"/>
    <w:rsid w:val="005D12C7"/>
    <w:rsid w:val="005D1F3F"/>
    <w:rsid w:val="005D2270"/>
    <w:rsid w:val="005D305C"/>
    <w:rsid w:val="005D45D2"/>
    <w:rsid w:val="005D494F"/>
    <w:rsid w:val="005D5529"/>
    <w:rsid w:val="005D6517"/>
    <w:rsid w:val="005D6A35"/>
    <w:rsid w:val="005D754D"/>
    <w:rsid w:val="005D77C1"/>
    <w:rsid w:val="005E0B37"/>
    <w:rsid w:val="005E3063"/>
    <w:rsid w:val="005E6BDA"/>
    <w:rsid w:val="005F0EAA"/>
    <w:rsid w:val="005F1117"/>
    <w:rsid w:val="005F3980"/>
    <w:rsid w:val="00601454"/>
    <w:rsid w:val="006021E3"/>
    <w:rsid w:val="00602CDA"/>
    <w:rsid w:val="00604A4C"/>
    <w:rsid w:val="006062EF"/>
    <w:rsid w:val="00606DBA"/>
    <w:rsid w:val="0060712E"/>
    <w:rsid w:val="00611300"/>
    <w:rsid w:val="00611D05"/>
    <w:rsid w:val="0061276B"/>
    <w:rsid w:val="006138E0"/>
    <w:rsid w:val="006163BE"/>
    <w:rsid w:val="00616664"/>
    <w:rsid w:val="00616956"/>
    <w:rsid w:val="00621491"/>
    <w:rsid w:val="00621C66"/>
    <w:rsid w:val="006228AD"/>
    <w:rsid w:val="006246E0"/>
    <w:rsid w:val="00624FD4"/>
    <w:rsid w:val="006269DE"/>
    <w:rsid w:val="006275F4"/>
    <w:rsid w:val="00630DDF"/>
    <w:rsid w:val="00631329"/>
    <w:rsid w:val="006322E6"/>
    <w:rsid w:val="00632417"/>
    <w:rsid w:val="00633344"/>
    <w:rsid w:val="00633D30"/>
    <w:rsid w:val="006344E2"/>
    <w:rsid w:val="00635862"/>
    <w:rsid w:val="006372A3"/>
    <w:rsid w:val="00637836"/>
    <w:rsid w:val="00641E82"/>
    <w:rsid w:val="0064637E"/>
    <w:rsid w:val="00654D4E"/>
    <w:rsid w:val="006556F8"/>
    <w:rsid w:val="00656331"/>
    <w:rsid w:val="00657C00"/>
    <w:rsid w:val="00660B55"/>
    <w:rsid w:val="006613E8"/>
    <w:rsid w:val="00662B31"/>
    <w:rsid w:val="00662BC5"/>
    <w:rsid w:val="00662C33"/>
    <w:rsid w:val="006655CA"/>
    <w:rsid w:val="00665D31"/>
    <w:rsid w:val="00666544"/>
    <w:rsid w:val="00666EC5"/>
    <w:rsid w:val="00673195"/>
    <w:rsid w:val="00676E46"/>
    <w:rsid w:val="00677738"/>
    <w:rsid w:val="0068001D"/>
    <w:rsid w:val="00682A6A"/>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1DA1"/>
    <w:rsid w:val="006C2259"/>
    <w:rsid w:val="006C2ECC"/>
    <w:rsid w:val="006C33D0"/>
    <w:rsid w:val="006C3491"/>
    <w:rsid w:val="006C5061"/>
    <w:rsid w:val="006C514B"/>
    <w:rsid w:val="006C5B46"/>
    <w:rsid w:val="006C66DC"/>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375"/>
    <w:rsid w:val="007106B6"/>
    <w:rsid w:val="00711C0C"/>
    <w:rsid w:val="0071214C"/>
    <w:rsid w:val="00717778"/>
    <w:rsid w:val="00717E94"/>
    <w:rsid w:val="007219A8"/>
    <w:rsid w:val="0072227A"/>
    <w:rsid w:val="00723330"/>
    <w:rsid w:val="00724074"/>
    <w:rsid w:val="00725136"/>
    <w:rsid w:val="0072691D"/>
    <w:rsid w:val="00726CAE"/>
    <w:rsid w:val="00727E87"/>
    <w:rsid w:val="007322E3"/>
    <w:rsid w:val="00734733"/>
    <w:rsid w:val="007374B6"/>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BE5"/>
    <w:rsid w:val="00781CA8"/>
    <w:rsid w:val="00782C8E"/>
    <w:rsid w:val="00784E95"/>
    <w:rsid w:val="00792FEC"/>
    <w:rsid w:val="0079452F"/>
    <w:rsid w:val="0079542F"/>
    <w:rsid w:val="007970F5"/>
    <w:rsid w:val="00797987"/>
    <w:rsid w:val="007A11DA"/>
    <w:rsid w:val="007A20CC"/>
    <w:rsid w:val="007A32F2"/>
    <w:rsid w:val="007A3A63"/>
    <w:rsid w:val="007A783B"/>
    <w:rsid w:val="007B1551"/>
    <w:rsid w:val="007B3441"/>
    <w:rsid w:val="007B5C92"/>
    <w:rsid w:val="007B6580"/>
    <w:rsid w:val="007B6E50"/>
    <w:rsid w:val="007B793F"/>
    <w:rsid w:val="007C270E"/>
    <w:rsid w:val="007C4F3B"/>
    <w:rsid w:val="007C4F9A"/>
    <w:rsid w:val="007C6B0F"/>
    <w:rsid w:val="007D5D2B"/>
    <w:rsid w:val="007D6712"/>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177A"/>
    <w:rsid w:val="00815601"/>
    <w:rsid w:val="00816084"/>
    <w:rsid w:val="00816441"/>
    <w:rsid w:val="0081677D"/>
    <w:rsid w:val="00821EB1"/>
    <w:rsid w:val="00823FA9"/>
    <w:rsid w:val="00826543"/>
    <w:rsid w:val="0082671F"/>
    <w:rsid w:val="00830288"/>
    <w:rsid w:val="008316CE"/>
    <w:rsid w:val="008350F5"/>
    <w:rsid w:val="008365F5"/>
    <w:rsid w:val="00840607"/>
    <w:rsid w:val="00844F9D"/>
    <w:rsid w:val="00850229"/>
    <w:rsid w:val="008524CF"/>
    <w:rsid w:val="00852B17"/>
    <w:rsid w:val="00853182"/>
    <w:rsid w:val="00853D0B"/>
    <w:rsid w:val="0085494C"/>
    <w:rsid w:val="00857540"/>
    <w:rsid w:val="008612E4"/>
    <w:rsid w:val="0086170E"/>
    <w:rsid w:val="00863283"/>
    <w:rsid w:val="00864201"/>
    <w:rsid w:val="0086630A"/>
    <w:rsid w:val="0086688E"/>
    <w:rsid w:val="00867725"/>
    <w:rsid w:val="00873A30"/>
    <w:rsid w:val="00875E60"/>
    <w:rsid w:val="00876C03"/>
    <w:rsid w:val="00880271"/>
    <w:rsid w:val="00883149"/>
    <w:rsid w:val="00883501"/>
    <w:rsid w:val="0088464F"/>
    <w:rsid w:val="00884B4A"/>
    <w:rsid w:val="00886570"/>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7F5"/>
    <w:rsid w:val="008B3E11"/>
    <w:rsid w:val="008B50AE"/>
    <w:rsid w:val="008B6023"/>
    <w:rsid w:val="008C242A"/>
    <w:rsid w:val="008C2659"/>
    <w:rsid w:val="008C2E2E"/>
    <w:rsid w:val="008C4A6E"/>
    <w:rsid w:val="008C58DC"/>
    <w:rsid w:val="008C5AC4"/>
    <w:rsid w:val="008D1FCC"/>
    <w:rsid w:val="008D3259"/>
    <w:rsid w:val="008D6FEE"/>
    <w:rsid w:val="008E1213"/>
    <w:rsid w:val="008E3256"/>
    <w:rsid w:val="008E4430"/>
    <w:rsid w:val="008E4568"/>
    <w:rsid w:val="008E4896"/>
    <w:rsid w:val="008E57E2"/>
    <w:rsid w:val="008E6BF1"/>
    <w:rsid w:val="008F08E1"/>
    <w:rsid w:val="008F10EA"/>
    <w:rsid w:val="008F11FB"/>
    <w:rsid w:val="008F30C1"/>
    <w:rsid w:val="008F349C"/>
    <w:rsid w:val="008F4216"/>
    <w:rsid w:val="008F769C"/>
    <w:rsid w:val="008F7ADE"/>
    <w:rsid w:val="009010F1"/>
    <w:rsid w:val="00901D18"/>
    <w:rsid w:val="0090288D"/>
    <w:rsid w:val="009030C7"/>
    <w:rsid w:val="00903A5B"/>
    <w:rsid w:val="00905743"/>
    <w:rsid w:val="009058D0"/>
    <w:rsid w:val="00911F95"/>
    <w:rsid w:val="009169A2"/>
    <w:rsid w:val="00921317"/>
    <w:rsid w:val="00922961"/>
    <w:rsid w:val="009235A1"/>
    <w:rsid w:val="009243F6"/>
    <w:rsid w:val="00924720"/>
    <w:rsid w:val="00925573"/>
    <w:rsid w:val="00926B46"/>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454"/>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4BFF"/>
    <w:rsid w:val="0098713D"/>
    <w:rsid w:val="00990011"/>
    <w:rsid w:val="00990A74"/>
    <w:rsid w:val="0099266A"/>
    <w:rsid w:val="009A0080"/>
    <w:rsid w:val="009A1082"/>
    <w:rsid w:val="009A1161"/>
    <w:rsid w:val="009A14D7"/>
    <w:rsid w:val="009A2BC6"/>
    <w:rsid w:val="009A2CFC"/>
    <w:rsid w:val="009A4707"/>
    <w:rsid w:val="009A6DED"/>
    <w:rsid w:val="009A7FB7"/>
    <w:rsid w:val="009B0A56"/>
    <w:rsid w:val="009B10F9"/>
    <w:rsid w:val="009B11E6"/>
    <w:rsid w:val="009B2BD6"/>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3683"/>
    <w:rsid w:val="00A64A24"/>
    <w:rsid w:val="00A65E24"/>
    <w:rsid w:val="00A65E26"/>
    <w:rsid w:val="00A71752"/>
    <w:rsid w:val="00A74A17"/>
    <w:rsid w:val="00A7562A"/>
    <w:rsid w:val="00A763C1"/>
    <w:rsid w:val="00A81A0D"/>
    <w:rsid w:val="00A82AF2"/>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082F"/>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1AD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07B82"/>
    <w:rsid w:val="00B10054"/>
    <w:rsid w:val="00B123AB"/>
    <w:rsid w:val="00B1264D"/>
    <w:rsid w:val="00B164EE"/>
    <w:rsid w:val="00B16A8C"/>
    <w:rsid w:val="00B20430"/>
    <w:rsid w:val="00B21023"/>
    <w:rsid w:val="00B225A7"/>
    <w:rsid w:val="00B235CD"/>
    <w:rsid w:val="00B23B78"/>
    <w:rsid w:val="00B24715"/>
    <w:rsid w:val="00B270E8"/>
    <w:rsid w:val="00B27900"/>
    <w:rsid w:val="00B27E8B"/>
    <w:rsid w:val="00B3089A"/>
    <w:rsid w:val="00B313BA"/>
    <w:rsid w:val="00B33EFB"/>
    <w:rsid w:val="00B33FC6"/>
    <w:rsid w:val="00B34B94"/>
    <w:rsid w:val="00B36C32"/>
    <w:rsid w:val="00B36DB7"/>
    <w:rsid w:val="00B36E59"/>
    <w:rsid w:val="00B41AB8"/>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805C5"/>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E504B"/>
    <w:rsid w:val="00BF3411"/>
    <w:rsid w:val="00BF43AA"/>
    <w:rsid w:val="00BF4E06"/>
    <w:rsid w:val="00BF50C7"/>
    <w:rsid w:val="00C04324"/>
    <w:rsid w:val="00C067A4"/>
    <w:rsid w:val="00C106C4"/>
    <w:rsid w:val="00C12ACF"/>
    <w:rsid w:val="00C1326F"/>
    <w:rsid w:val="00C13BB9"/>
    <w:rsid w:val="00C153C5"/>
    <w:rsid w:val="00C15B64"/>
    <w:rsid w:val="00C16A2B"/>
    <w:rsid w:val="00C17380"/>
    <w:rsid w:val="00C17472"/>
    <w:rsid w:val="00C17D98"/>
    <w:rsid w:val="00C20727"/>
    <w:rsid w:val="00C20ED5"/>
    <w:rsid w:val="00C23539"/>
    <w:rsid w:val="00C258C4"/>
    <w:rsid w:val="00C27A69"/>
    <w:rsid w:val="00C34551"/>
    <w:rsid w:val="00C35700"/>
    <w:rsid w:val="00C369EA"/>
    <w:rsid w:val="00C37F23"/>
    <w:rsid w:val="00C406CE"/>
    <w:rsid w:val="00C40B2C"/>
    <w:rsid w:val="00C437F6"/>
    <w:rsid w:val="00C43B32"/>
    <w:rsid w:val="00C4568C"/>
    <w:rsid w:val="00C50330"/>
    <w:rsid w:val="00C505D5"/>
    <w:rsid w:val="00C50D66"/>
    <w:rsid w:val="00C523FD"/>
    <w:rsid w:val="00C524C1"/>
    <w:rsid w:val="00C54E58"/>
    <w:rsid w:val="00C554A7"/>
    <w:rsid w:val="00C6284F"/>
    <w:rsid w:val="00C6788A"/>
    <w:rsid w:val="00C738E5"/>
    <w:rsid w:val="00C750C5"/>
    <w:rsid w:val="00C76812"/>
    <w:rsid w:val="00C8479A"/>
    <w:rsid w:val="00C8629E"/>
    <w:rsid w:val="00C863DD"/>
    <w:rsid w:val="00C9021D"/>
    <w:rsid w:val="00C91739"/>
    <w:rsid w:val="00C92EF1"/>
    <w:rsid w:val="00C94360"/>
    <w:rsid w:val="00C94CF0"/>
    <w:rsid w:val="00C94DBD"/>
    <w:rsid w:val="00C95B90"/>
    <w:rsid w:val="00C9639A"/>
    <w:rsid w:val="00C96C71"/>
    <w:rsid w:val="00CA087B"/>
    <w:rsid w:val="00CA5618"/>
    <w:rsid w:val="00CB0D60"/>
    <w:rsid w:val="00CB1A4A"/>
    <w:rsid w:val="00CB23EA"/>
    <w:rsid w:val="00CB3769"/>
    <w:rsid w:val="00CB43D8"/>
    <w:rsid w:val="00CB4E01"/>
    <w:rsid w:val="00CB6A06"/>
    <w:rsid w:val="00CB6BF2"/>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5200"/>
    <w:rsid w:val="00D5569F"/>
    <w:rsid w:val="00D60DA5"/>
    <w:rsid w:val="00D622DF"/>
    <w:rsid w:val="00D63373"/>
    <w:rsid w:val="00D64564"/>
    <w:rsid w:val="00D64632"/>
    <w:rsid w:val="00D65547"/>
    <w:rsid w:val="00D664DC"/>
    <w:rsid w:val="00D7065A"/>
    <w:rsid w:val="00D7120B"/>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2B43"/>
    <w:rsid w:val="00DA3D2C"/>
    <w:rsid w:val="00DA49DA"/>
    <w:rsid w:val="00DA6762"/>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30EC"/>
    <w:rsid w:val="00E044C0"/>
    <w:rsid w:val="00E065D0"/>
    <w:rsid w:val="00E06884"/>
    <w:rsid w:val="00E06F11"/>
    <w:rsid w:val="00E07E12"/>
    <w:rsid w:val="00E11422"/>
    <w:rsid w:val="00E15501"/>
    <w:rsid w:val="00E16C55"/>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13B"/>
    <w:rsid w:val="00E575A5"/>
    <w:rsid w:val="00E6244B"/>
    <w:rsid w:val="00E65BEA"/>
    <w:rsid w:val="00E71932"/>
    <w:rsid w:val="00E71BEC"/>
    <w:rsid w:val="00E77F0A"/>
    <w:rsid w:val="00E801D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C0B75"/>
    <w:rsid w:val="00EC2774"/>
    <w:rsid w:val="00EC4219"/>
    <w:rsid w:val="00EC48A1"/>
    <w:rsid w:val="00EC4FAB"/>
    <w:rsid w:val="00EC67D4"/>
    <w:rsid w:val="00ED3CC2"/>
    <w:rsid w:val="00ED3D09"/>
    <w:rsid w:val="00ED4A97"/>
    <w:rsid w:val="00ED5741"/>
    <w:rsid w:val="00EE1BB9"/>
    <w:rsid w:val="00EE3552"/>
    <w:rsid w:val="00EE3578"/>
    <w:rsid w:val="00EE4D7A"/>
    <w:rsid w:val="00EE4ED3"/>
    <w:rsid w:val="00EE751A"/>
    <w:rsid w:val="00EF0324"/>
    <w:rsid w:val="00EF10F8"/>
    <w:rsid w:val="00EF1562"/>
    <w:rsid w:val="00EF2172"/>
    <w:rsid w:val="00EF3540"/>
    <w:rsid w:val="00EF3C34"/>
    <w:rsid w:val="00EF5D7D"/>
    <w:rsid w:val="00F001D2"/>
    <w:rsid w:val="00F00AE3"/>
    <w:rsid w:val="00F01D8B"/>
    <w:rsid w:val="00F02EE2"/>
    <w:rsid w:val="00F032E9"/>
    <w:rsid w:val="00F063BE"/>
    <w:rsid w:val="00F10198"/>
    <w:rsid w:val="00F10219"/>
    <w:rsid w:val="00F13DF6"/>
    <w:rsid w:val="00F14154"/>
    <w:rsid w:val="00F146B8"/>
    <w:rsid w:val="00F16038"/>
    <w:rsid w:val="00F1688D"/>
    <w:rsid w:val="00F229F3"/>
    <w:rsid w:val="00F23824"/>
    <w:rsid w:val="00F24FA5"/>
    <w:rsid w:val="00F2602F"/>
    <w:rsid w:val="00F2661E"/>
    <w:rsid w:val="00F30575"/>
    <w:rsid w:val="00F33405"/>
    <w:rsid w:val="00F3595D"/>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6F0B"/>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363D"/>
    <w:rsid w:val="00FA5FDA"/>
    <w:rsid w:val="00FB07D9"/>
    <w:rsid w:val="00FB0B4B"/>
    <w:rsid w:val="00FB2074"/>
    <w:rsid w:val="00FB283B"/>
    <w:rsid w:val="00FB2ADC"/>
    <w:rsid w:val="00FB4E0B"/>
    <w:rsid w:val="00FB5396"/>
    <w:rsid w:val="00FC01F8"/>
    <w:rsid w:val="00FC3250"/>
    <w:rsid w:val="00FC3FB0"/>
    <w:rsid w:val="00FC45A1"/>
    <w:rsid w:val="00FC6114"/>
    <w:rsid w:val="00FC6648"/>
    <w:rsid w:val="00FC71BC"/>
    <w:rsid w:val="00FC7918"/>
    <w:rsid w:val="00FD4C90"/>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33405"/>
    <w:rPr>
      <w:sz w:val="24"/>
      <w:szCs w:val="24"/>
    </w:rPr>
  </w:style>
  <w:style w:styleId="Naslov1" w:type="paragraph">
    <w:name w:val="heading 1"/>
    <w:basedOn w:val="Normal"/>
    <w:next w:val="Normal"/>
    <w:qFormat/>
    <w:rsid w:val="00F33405"/>
    <w:pPr>
      <w:keepNext/>
      <w:jc w:val="center"/>
      <w:outlineLvl w:val="0"/>
    </w:pPr>
    <w:rPr>
      <w:b/>
      <w:bCs/>
      <w:sz w:val="28"/>
      <w:szCs w:val="20"/>
      <w:lang w:eastAsia="en-US"/>
    </w:rPr>
  </w:style>
  <w:style w:styleId="Naslov2" w:type="paragraph">
    <w:name w:val="heading 2"/>
    <w:basedOn w:val="Normal"/>
    <w:next w:val="Normal"/>
    <w:qFormat/>
    <w:rsid w:val="00F33405"/>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33405"/>
    <w:pPr>
      <w:tabs>
        <w:tab w:pos="4536" w:val="center"/>
        <w:tab w:pos="9072" w:val="right"/>
      </w:tabs>
    </w:pPr>
    <w:rPr>
      <w:sz w:val="20"/>
      <w:szCs w:val="20"/>
      <w:lang w:eastAsia="en-US"/>
    </w:rPr>
  </w:style>
  <w:style w:styleId="Brojstranice" w:type="character">
    <w:name w:val="page number"/>
    <w:basedOn w:val="Zadanifontodlomka"/>
    <w:rsid w:val="00F33405"/>
  </w:style>
  <w:style w:styleId="Zaglavlje" w:type="paragraph">
    <w:name w:val="header"/>
    <w:basedOn w:val="Normal"/>
    <w:rsid w:val="008E57E2"/>
    <w:pPr>
      <w:tabs>
        <w:tab w:pos="4536" w:val="center"/>
        <w:tab w:pos="9072" w:val="right"/>
      </w:tabs>
    </w:pPr>
  </w:style>
  <w:style w:styleId="Tekstrezerviranogmjesta" w:type="character">
    <w:name w:val="Placeholder Text"/>
    <w:basedOn w:val="Zadanifontodlomka"/>
    <w:uiPriority w:val="99"/>
    <w:semiHidden/>
    <w:rsid w:val="008B27F5"/>
    <w:rPr>
      <w:color w:val="808080"/>
      <w:bdr w:space="0" w:sz="0" w:color="auto" w:val="none"/>
      <w:shd w:fill="auto" w:color="auto" w:val="clear"/>
    </w:rPr>
  </w:style>
  <w:style w:customStyle="true" w:styleId="eSPISCCParagraphDefaultFont" w:type="character">
    <w:name w:val="eSPIS_CC_Paragraph Default Font"/>
    <w:basedOn w:val="Zadanifontodlomka"/>
    <w:rsid w:val="008B27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27F5"/>
    <w:rPr>
      <w:bdr w:space="0" w:sz="0" w:color="auto" w:val="none"/>
      <w:shd w:fill="FFFFCC" w:color="auto" w:val="clear"/>
      <w:lang w:val="hr-HR"/>
    </w:rPr>
  </w:style>
  <w:style w:customStyle="true" w:styleId="PozadinaSvijetloCrvena" w:type="character">
    <w:name w:val="Pozadina_SvijetloCrvena"/>
    <w:basedOn w:val="eSPISCCParagraphDefaultFont"/>
    <w:rsid w:val="008B27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27F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8B27F5"/>
    <w:rPr>
      <w:rFonts w:cs="Tahoma" w:hAnsi="Tahoma" w:ascii="Tahoma"/>
      <w:sz w:val="16"/>
      <w:szCs w:val="16"/>
    </w:rPr>
  </w:style>
  <w:style w:customStyle="true" w:styleId="TekstbaloniaChar" w:type="character">
    <w:name w:val="Tekst balončića Char"/>
    <w:basedOn w:val="Zadanifontodlomka"/>
    <w:link w:val="Tekstbalonia"/>
    <w:rsid w:val="008B27F5"/>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33405"/>
    <w:rPr>
      <w:sz w:val="24"/>
      <w:szCs w:val="24"/>
    </w:rPr>
  </w:style>
  <w:style w:styleId="Naslov1" w:type="paragraph">
    <w:name w:val="heading 1"/>
    <w:basedOn w:val="Normal"/>
    <w:next w:val="Normal"/>
    <w:qFormat/>
    <w:rsid w:val="00F33405"/>
    <w:pPr>
      <w:keepNext/>
      <w:jc w:val="center"/>
      <w:outlineLvl w:val="0"/>
    </w:pPr>
    <w:rPr>
      <w:b/>
      <w:bCs/>
      <w:sz w:val="28"/>
      <w:szCs w:val="20"/>
      <w:lang w:eastAsia="en-US"/>
    </w:rPr>
  </w:style>
  <w:style w:styleId="Naslov2" w:type="paragraph">
    <w:name w:val="heading 2"/>
    <w:basedOn w:val="Normal"/>
    <w:next w:val="Normal"/>
    <w:qFormat/>
    <w:rsid w:val="00F33405"/>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33405"/>
    <w:pPr>
      <w:tabs>
        <w:tab w:pos="4536" w:val="center"/>
        <w:tab w:pos="9072" w:val="right"/>
      </w:tabs>
    </w:pPr>
    <w:rPr>
      <w:sz w:val="20"/>
      <w:szCs w:val="20"/>
      <w:lang w:eastAsia="en-US"/>
    </w:rPr>
  </w:style>
  <w:style w:styleId="Brojstranice" w:type="character">
    <w:name w:val="page number"/>
    <w:basedOn w:val="Zadanifontodlomka"/>
    <w:rsid w:val="00F33405"/>
  </w:style>
  <w:style w:styleId="Zaglavlje" w:type="paragraph">
    <w:name w:val="header"/>
    <w:basedOn w:val="Normal"/>
    <w:rsid w:val="008E57E2"/>
    <w:pPr>
      <w:tabs>
        <w:tab w:pos="4536" w:val="center"/>
        <w:tab w:pos="9072" w:val="right"/>
      </w:tabs>
    </w:pPr>
  </w:style>
  <w:style w:styleId="Tekstrezerviranogmjesta" w:type="character">
    <w:name w:val="Placeholder Text"/>
    <w:basedOn w:val="Zadanifontodlomka"/>
    <w:uiPriority w:val="99"/>
    <w:semiHidden/>
    <w:rsid w:val="008B27F5"/>
    <w:rPr>
      <w:color w:val="808080"/>
      <w:bdr w:color="auto" w:space="0" w:sz="0" w:val="none"/>
      <w:shd w:color="auto" w:fill="auto" w:val="clear"/>
    </w:rPr>
  </w:style>
  <w:style w:customStyle="1" w:styleId="eSPISCCParagraphDefaultFont" w:type="character">
    <w:name w:val="eSPIS_CC_Paragraph Default Font"/>
    <w:basedOn w:val="Zadanifontodlomka"/>
    <w:rsid w:val="008B27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27F5"/>
    <w:rPr>
      <w:bdr w:color="auto" w:space="0" w:sz="0" w:val="none"/>
      <w:shd w:color="auto" w:fill="FFFFCC" w:val="clear"/>
      <w:lang w:val="hr-HR"/>
    </w:rPr>
  </w:style>
  <w:style w:customStyle="1" w:styleId="PozadinaSvijetloCrvena" w:type="character">
    <w:name w:val="Pozadina_SvijetloCrvena"/>
    <w:basedOn w:val="eSPISCCParagraphDefaultFont"/>
    <w:rsid w:val="008B27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27F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8B27F5"/>
    <w:rPr>
      <w:rFonts w:ascii="Tahoma" w:cs="Tahoma" w:hAnsi="Tahoma"/>
      <w:sz w:val="16"/>
      <w:szCs w:val="16"/>
    </w:rPr>
  </w:style>
  <w:style w:customStyle="1" w:styleId="TekstbaloniaChar" w:type="character">
    <w:name w:val="Tekst balončića Char"/>
    <w:basedOn w:val="Zadanifontodlomka"/>
    <w:link w:val="Tekstbalonia"/>
    <w:rsid w:val="008B27F5"/>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2013.</izvorni_sadrzaj>
    <derivirana_varijabla naziv="DomainObject.Predmet.DatumOsnivanja_1">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St-593/2013</izvorni_sadrzaj>
    <derivirana_varijabla naziv="DomainObject.Predmet.OznakaBroj_1">St-593/2013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GOLDEN S d.o.o.  Fažana</izvorni_sadrzaj>
    <derivirana_varijabla naziv="DomainObject.Predmet.ProtustrankaFormated_1">  GOLDEN S d.o.o.  Fažana</derivirana_varijabla>
  </DomainObject.Predmet.ProtustrankaFormated>
  <DomainObject.Predmet.ProtustrankaFormatedOIB>
    <izvorni_sadrzaj>  GOLDEN S d.o.o.  Fažana, OIB 29562153587</izvorni_sadrzaj>
    <derivirana_varijabla naziv="DomainObject.Predmet.ProtustrankaFormatedOIB_1">  GOLDEN S d.o.o.  Fažana, OIB 29562153587</derivirana_varijabla>
  </DomainObject.Predmet.ProtustrankaFormatedOIB>
  <DomainObject.Predmet.ProtustrankaFormatedWithAdress>
    <izvorni_sadrzaj> GOLDEN S d.o.o.  Fažana, 43. istarske divizije 14, 52 212 Fažana</izvorni_sadrzaj>
    <derivirana_varijabla naziv="DomainObject.Predmet.ProtustrankaFormatedWithAdress_1"> GOLDEN S d.o.o.  Fažana, 43. istarske divizije 14, 52 212 Fažana</derivirana_varijabla>
  </DomainObject.Predmet.ProtustrankaFormatedWithAdress>
  <DomainObject.Predmet.ProtustrankaFormatedWithAdressOIB>
    <izvorni_sadrzaj> GOLDEN S d.o.o.  Fažana, OIB 29562153587, 43. istarske divizije 14, 52 212 Fažana</izvorni_sadrzaj>
    <derivirana_varijabla naziv="DomainObject.Predmet.ProtustrankaFormatedWithAdressOIB_1"> GOLDEN S d.o.o.  Fažana, OIB 29562153587, 43. istarske divizije 14, 52 212 Fažana</derivirana_varijabla>
  </DomainObject.Predmet.ProtustrankaFormatedWithAdressOIB>
  <DomainObject.Predmet.ProtustrankaWithAdress>
    <izvorni_sadrzaj>GOLDEN S d.o.o.  Fažana 43. istarske divizije 14, 52 212 Fažana</izvorni_sadrzaj>
    <derivirana_varijabla naziv="DomainObject.Predmet.ProtustrankaWithAdress_1">GOLDEN S d.o.o.  Fažana 43. istarske divizije 14, 52 212 Fažana</derivirana_varijabla>
  </DomainObject.Predmet.ProtustrankaWithAdress>
  <DomainObject.Predmet.ProtustrankaWithAdressOIB>
    <izvorni_sadrzaj>GOLDEN S d.o.o.  Fažana, OIB 29562153587, 43. istarske divizije 14, 52 212 Fažana</izvorni_sadrzaj>
    <derivirana_varijabla naziv="DomainObject.Predmet.ProtustrankaWithAdressOIB_1">GOLDEN S d.o.o.  Fažana, OIB 29562153587, 43. istarske divizije 14, 52 212 Fažana</derivirana_varijabla>
  </DomainObject.Predmet.ProtustrankaWithAdressOIB>
  <DomainObject.Predmet.ProtustrankaNazivFormated>
    <izvorni_sadrzaj>GOLDEN S d.o.o.  Fažana</izvorni_sadrzaj>
    <derivirana_varijabla naziv="DomainObject.Predmet.ProtustrankaNazivFormated_1">GOLDEN S d.o.o.  Fažana</derivirana_varijabla>
  </DomainObject.Predmet.ProtustrankaNazivFormated>
  <DomainObject.Predmet.ProtustrankaNazivFormatedOIB>
    <izvorni_sadrzaj>GOLDEN S d.o.o.  Fažana, OIB 29562153587</izvorni_sadrzaj>
    <derivirana_varijabla naziv="DomainObject.Predmet.ProtustrankaNazivFormatedOIB_1">GOLDEN S d.o.o.  Fažana, OIB 29562153587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10 000 Zagreb</izvorni_sadrzaj>
    <derivirana_varijabla naziv="DomainObject.Predmet.StrankaFormatedWithAdress_1"> FINA  Zagreb, Ilica 307, 10 000 Zagreb</derivirana_varijabla>
  </DomainObject.Predmet.StrankaFormatedWithAdress>
  <DomainObject.Predmet.StrankaFormatedWithAdressOIB>
    <izvorni_sadrzaj> FINA  Zagreb, OIB 85821130368, Ilica 307, 10 000 Zagreb</izvorni_sadrzaj>
    <derivirana_varijabla naziv="DomainObject.Predmet.StrankaFormatedWithAdressOIB_1"> FINA  Zagreb, OIB 85821130368, Ilica 307, 10 000 Zagreb</derivirana_varijabla>
  </DomainObject.Predmet.StrankaFormatedWithAdressOIB>
  <DomainObject.Predmet.StrankaWithAdress>
    <izvorni_sadrzaj>FINA  Zagreb Ilica 307,10 000 Zagreb</izvorni_sadrzaj>
    <derivirana_varijabla naziv="DomainObject.Predmet.StrankaWithAdress_1">FINA  Zagreb Ilica 307,10 000 Zagreb</derivirana_varijabla>
  </DomainObject.Predmet.StrankaWithAdress>
  <DomainObject.Predmet.StrankaWithAdressOIB>
    <izvorni_sadrzaj>FINA  Zagreb, OIB 85821130368, Ilica 307,10 000 Zagreb</izvorni_sadrzaj>
    <derivirana_varijabla naziv="DomainObject.Predmet.StrankaWithAdressOIB_1">FINA  Zagreb, OIB 85821130368, Ilica 307,10 000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10 000 Zagreb</item>
    </izvorni_sadrzaj>
    <derivirana_varijabla naziv="DomainObject.Predmet.StrankaListFormatedWithAdress_1">
      <item>FINA  Zagreb, Ilica 307, 10 000 Zagreb</item>
    </derivirana_varijabla>
  </DomainObject.Predmet.StrankaListFormatedWithAdress>
  <DomainObject.Predmet.StrankaListFormatedWithAdressOIB>
    <izvorni_sadrzaj>
      <item>FINA  Zagreb, OIB 85821130368, Ilica 307, 10 000 Zagreb</item>
    </izvorni_sadrzaj>
    <derivirana_varijabla naziv="DomainObject.Predmet.StrankaListFormatedWithAdressOIB_1">
      <item>FINA  Zagreb, OIB 85821130368, Ilica 307,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GOLDEN S d.o.o.  Fažana</item>
    </izvorni_sadrzaj>
    <derivirana_varijabla naziv="DomainObject.Predmet.ProtuStrankaListFormated_1">
      <item>GOLDEN S d.o.o.  Fažana</item>
    </derivirana_varijabla>
  </DomainObject.Predmet.ProtuStrankaListFormated>
  <DomainObject.Predmet.ProtuStrankaListFormatedOIB>
    <izvorni_sadrzaj>
      <item>GOLDEN S d.o.o.  Fažana, OIB 29562153587</item>
    </izvorni_sadrzaj>
    <derivirana_varijabla naziv="DomainObject.Predmet.ProtuStrankaListFormatedOIB_1">
      <item>GOLDEN S d.o.o.  Fažana, OIB 29562153587</item>
    </derivirana_varijabla>
  </DomainObject.Predmet.ProtuStrankaListFormatedOIB>
  <DomainObject.Predmet.ProtuStrankaListFormatedWithAdress>
    <izvorni_sadrzaj>
      <item>GOLDEN S d.o.o.  Fažana, 43. istarske divizije 14, 52 212 Fažana</item>
    </izvorni_sadrzaj>
    <derivirana_varijabla naziv="DomainObject.Predmet.ProtuStrankaListFormatedWithAdress_1">
      <item>GOLDEN S d.o.o.  Fažana, 43. istarske divizije 14, 52 212 Fažana</item>
    </derivirana_varijabla>
  </DomainObject.Predmet.ProtuStrankaListFormatedWithAdress>
  <DomainObject.Predmet.ProtuStrankaListFormatedWithAdressOIB>
    <izvorni_sadrzaj>
      <item>GOLDEN S d.o.o.  Fažana, OIB 29562153587, 43. istarske divizije 14, 52 212 Fažana</item>
    </izvorni_sadrzaj>
    <derivirana_varijabla naziv="DomainObject.Predmet.ProtuStrankaListFormatedWithAdressOIB_1">
      <item>GOLDEN S d.o.o.  Fažana, OIB 29562153587, 43. istarske divizije 14, 52 212 Fažana</item>
    </derivirana_varijabla>
  </DomainObject.Predmet.ProtuStrankaListFormatedWithAdressOIB>
  <DomainObject.Predmet.ProtuStrankaListNazivFormated>
    <izvorni_sadrzaj>
      <item>GOLDEN S d.o.o.  Fažana</item>
    </izvorni_sadrzaj>
    <derivirana_varijabla naziv="DomainObject.Predmet.ProtuStrankaListNazivFormated_1">
      <item>GOLDEN S d.o.o.  Fažana</item>
    </derivirana_varijabla>
  </DomainObject.Predmet.ProtuStrankaListNazivFormated>
  <DomainObject.Predmet.ProtuStrankaListNazivFormatedOIB>
    <izvorni_sadrzaj>
      <item>GOLDEN S d.o.o.  Fažana, OIB 29562153587</item>
    </izvorni_sadrzaj>
    <derivirana_varijabla naziv="DomainObject.Predmet.ProtuStrankaListNazivFormatedOIB_1">
      <item>GOLDEN S d.o.o.  Fažana, OIB 29562153587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GOLDEN S d.o.o.  Fažana</izvorni_sadrzaj>
    <derivirana_varijabla naziv="DomainObject.Predmet.ProtustrankaIDrugi_1">GOLDEN S d.o.o.  Fažana</derivirana_varijabla>
  </DomainObject.Predmet.ProtustrankaIDrugi>
  <DomainObject.Predmet.StrankaIDrugiAdressOIB>
    <izvorni_sadrzaj>FINA  Zagreb, OIB 85821130368, Ilica 307, 10 000 Zagreb</izvorni_sadrzaj>
    <derivirana_varijabla naziv="DomainObject.Predmet.StrankaIDrugiAdressOIB_1">FINA  Zagreb, OIB 85821130368, Ilica 307, 10 000 Zagreb</derivirana_varijabla>
  </DomainObject.Predmet.StrankaIDrugiAdressOIB>
  <DomainObject.Predmet.ProtustrankaIDrugiAdressOIB>
    <izvorni_sadrzaj>GOLDEN S d.o.o.  Fažana, OIB 29562153587, 43. istarske divizije 14, 52 212 Fažana</izvorni_sadrzaj>
    <derivirana_varijabla naziv="DomainObject.Predmet.ProtustrankaIDrugiAdressOIB_1">GOLDEN S d.o.o.  Fažana, OIB 29562153587, 43. istarske divizije 14, 52 212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GOLDEN S d.o.o.  Fažana</item>
    </izvorni_sadrzaj>
    <derivirana_varijabla naziv="DomainObject.Predmet.SudioniciListNaziv_1">
      <item>FINA  Zagreb</item>
      <item>GOLDEN S d.o.o.  Fažana</item>
    </derivirana_varijabla>
  </DomainObject.Predmet.SudioniciListNaziv>
  <DomainObject.Predmet.SudioniciListAdressOIB>
    <izvorni_sadrzaj>
      <item>FINA  Zagreb, OIB 85821130368, Ilica 307,10 000 Zagreb</item>
      <item>GOLDEN S d.o.o.  Fažana, OIB 29562153587, 43. istarske divizije 14,52 212 Fažana</item>
    </izvorni_sadrzaj>
    <derivirana_varijabla naziv="DomainObject.Predmet.SudioniciListAdressOIB_1">
      <item>FINA  Zagreb, OIB 85821130368, Ilica 307,10 000 Zagreb</item>
      <item>GOLDEN S d.o.o.  Fažana, OIB 29562153587, 43. istarske divizije 14,52 212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29562153587</item>
    </izvorni_sadrzaj>
    <derivirana_varijabla naziv="DomainObject.Predmet.SudioniciListNazivOIB_1">
      <item>, OIB 85821130368</item>
      <item>, OIB 29562153587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1291</properties:Words>
  <properties:Characters>6937</properties:Characters>
  <properties:Lines>158</properties:Lines>
  <properties:Paragraphs>75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Poslovni broj: XIV St-10/07-58</vt:lpstr>
      <vt:lpstr>Poslovni broj: XIV St-10/07-58 </vt:lpstr>
    </vt:vector>
  </properties:TitlesOfParts>
  <properties:LinksUpToDate>false</properties:LinksUpToDate>
  <properties:CharactersWithSpaces>10159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2015-09-23T11:46:00Z</dcterms:created>
  <dc:creator>korlevicd</dc:creator>
  <cp:lastModifiedBy>Danijela Fumić</cp:lastModifiedBy>
  <cp:lastPrinted>2015-09-23T11:46:00Z</cp:lastPrinted>
  <dcterms:modified xmlns:xsi="http://www.w3.org/2001/XMLSchema-instance" xsi:type="dcterms:W3CDTF">2015-09-23T11:46:00Z</dcterms:modified>
  <cp:revision>3</cp:revision>
  <dc:title>Poslovni broj: XIV St-10/07-58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