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16ff3" w14:paraId="bd16ff3" w:rsidRDefault="0042240A" w:rsidR="0042240A">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6C7E17" w:rsidRPr="00E974B3">
            <w:pPr>
              <w:pStyle w:val="Naslov2"/>
              <w:rPr>
                <w:b w:val="false"/>
                <w:bCs w:val="false"/>
                <w:sz w:val="24"/>
              </w:rPr>
            </w:pPr>
            <w:r w:rsidRPr="00E974B3">
              <w:rPr>
                <w:sz w:val="24"/>
              </w:rPr>
              <w:t xml:space="preserve"> </w:t>
            </w:r>
            <w:r w:rsidR="00482933" w:rsidRPr="00E974B3">
              <w:rPr>
                <w:sz w:val="24"/>
              </w:rPr>
              <w:t xml:space="preserve">  </w:t>
            </w: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41101F">
        <w:rPr>
          <w:sz w:val="24"/>
          <w:szCs w:val="24"/>
        </w:rPr>
        <w:t>2058</w:t>
      </w:r>
      <w:r w:rsidR="00450676" w:rsidRPr="00E974B3">
        <w:rPr>
          <w:sz w:val="24"/>
          <w:szCs w:val="24"/>
        </w:rPr>
        <w:t>/1</w:t>
      </w:r>
      <w:r w:rsidR="0001233A">
        <w:rPr>
          <w:sz w:val="24"/>
          <w:szCs w:val="24"/>
        </w:rPr>
        <w:t>6</w:t>
      </w:r>
      <w:r w:rsidR="00010482">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1101F">
        <w:rPr>
          <w:sz w:val="24"/>
          <w:szCs w:val="24"/>
          <w:lang w:val="pt-BR"/>
        </w:rPr>
        <w:t>RATIONAUT d.o.o., Zagreb, Trg kralja Petra Krešimira IV 18, OIB: 04399573960</w:t>
      </w:r>
      <w:r w:rsidR="00AD3A0D">
        <w:rPr>
          <w:sz w:val="24"/>
          <w:szCs w:val="24"/>
          <w:lang w:val="pt-BR"/>
        </w:rPr>
        <w:t xml:space="preserve">, </w:t>
      </w:r>
      <w:r w:rsidR="0042240A">
        <w:rPr>
          <w:sz w:val="24"/>
          <w:szCs w:val="24"/>
          <w:lang w:val="pt-BR"/>
        </w:rPr>
        <w:t>17</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1101F" w:rsidRPr="0041101F">
        <w:rPr>
          <w:sz w:val="24"/>
          <w:szCs w:val="24"/>
          <w:lang w:val="pt-BR"/>
        </w:rPr>
        <w:t>RATIONAUT d.o.o., Zagreb, Trg kralja Petra Krešimira IV 18, OIB: 04399573960</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41101F" w:rsidRPr="0041101F">
        <w:rPr>
          <w:sz w:val="24"/>
          <w:szCs w:val="24"/>
        </w:rPr>
        <w:t>080676248</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Pr>
          <w:sz w:val="24"/>
          <w:szCs w:val="24"/>
        </w:rPr>
        <w:t xml:space="preserve">Goranu Razumu iz Zagreba, Stjepana Podhorskog 29, OIB: </w:t>
      </w:r>
      <w:r w:rsidRPr="0041101F">
        <w:rPr>
          <w:sz w:val="24"/>
          <w:szCs w:val="24"/>
        </w:rPr>
        <w:t>44440928843,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D0F68" w:rsidP="007B593F" w:rsidR="007B593F" w:rsidRPr="00E974B3">
      <w:pPr>
        <w:ind w:left="1003"/>
        <w:jc w:val="both"/>
        <w:rPr>
          <w:sz w:val="24"/>
          <w:szCs w:val="24"/>
        </w:rPr>
      </w:pPr>
      <w:r>
        <w:rPr>
          <w:sz w:val="24"/>
          <w:szCs w:val="24"/>
        </w:rPr>
        <w:t>16</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5550DD">
        <w:rPr>
          <w:sz w:val="24"/>
          <w:szCs w:val="24"/>
        </w:rPr>
        <w:t>9.5</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550DD">
        <w:rPr>
          <w:sz w:val="24"/>
          <w:szCs w:val="24"/>
          <w:lang w:val="pt-BR"/>
        </w:rPr>
        <w:t>Rationaut</w:t>
      </w:r>
      <w:r w:rsidR="00DD0F68" w:rsidRPr="00DD0F68">
        <w:rPr>
          <w:sz w:val="24"/>
          <w:szCs w:val="24"/>
          <w:lang w:val="pt-BR"/>
        </w:rPr>
        <w:t xml:space="preserve">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F56AE">
        <w:rPr>
          <w:sz w:val="24"/>
          <w:szCs w:val="24"/>
        </w:rPr>
        <w:t>1. rujna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5550DD">
        <w:rPr>
          <w:sz w:val="24"/>
          <w:szCs w:val="24"/>
        </w:rPr>
        <w:t>341</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550DD">
        <w:rPr>
          <w:sz w:val="24"/>
          <w:szCs w:val="24"/>
        </w:rPr>
        <w:t>96.686,43</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D1553">
        <w:rPr>
          <w:sz w:val="24"/>
          <w:szCs w:val="24"/>
        </w:rPr>
        <w:t>1</w:t>
      </w:r>
      <w:r w:rsidR="0042240A">
        <w:rPr>
          <w:sz w:val="24"/>
          <w:szCs w:val="24"/>
        </w:rPr>
        <w:t>7</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42240A" w:rsidR="00F3761C" w:rsidRPr="00E974B3">
      <w:pPr>
        <w:tabs>
          <w:tab w:pos="5100" w:val="left"/>
        </w:tabs>
        <w:ind w:firstLine="720"/>
        <w:jc w:val="right"/>
        <w:rPr>
          <w:sz w:val="24"/>
          <w:szCs w:val="24"/>
        </w:rPr>
      </w:pPr>
      <w:r w:rsidRPr="00E974B3">
        <w:rPr>
          <w:sz w:val="24"/>
          <w:szCs w:val="24"/>
        </w:rPr>
        <w:t>Sudac:</w:t>
      </w:r>
    </w:p>
    <w:p w:rsidRDefault="008771CC" w:rsidP="0042240A" w:rsidR="00D60476" w:rsidRPr="00992FCB">
      <w:pPr>
        <w:ind w:left="5040"/>
        <w:jc w:val="right"/>
        <w:rPr>
          <w:sz w:val="24"/>
          <w:szCs w:val="24"/>
        </w:rPr>
      </w:pPr>
      <w:r w:rsidRPr="00E974B3">
        <w:rPr>
          <w:sz w:val="24"/>
          <w:szCs w:val="24"/>
        </w:rPr>
        <w:t>Gordan Zubak</w:t>
      </w:r>
      <w:r w:rsidR="00010482">
        <w:rPr>
          <w:sz w:val="24"/>
          <w:szCs w:val="24"/>
        </w:rPr>
        <w:t>, v.r.</w:t>
      </w:r>
    </w:p>
    <w:p w:rsidRDefault="00876285" w:rsidP="009850B8" w:rsidR="00876285" w:rsidRPr="00992FCB">
      <w:pPr>
        <w:ind w:left="5040"/>
        <w:rPr>
          <w:sz w:val="24"/>
          <w:szCs w:val="24"/>
        </w:rPr>
      </w:pPr>
    </w:p>
    <w:p w:rsidRDefault="008771CC" w:rsidP="0042240A"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P="00F1259F" w:rsidR="00F1259F">
      <w:pPr>
        <w:pStyle w:val="Odlomakpopisa"/>
        <w:jc w:val="both"/>
        <w:rPr>
          <w:sz w:val="24"/>
          <w:szCs w:val="24"/>
        </w:rPr>
      </w:pPr>
    </w:p>
    <w:p w:rsidRDefault="00010482" w:rsidP="001745C1" w:rsidR="00010482" w:rsidRPr="00010482">
      <w:pPr>
        <w:jc w:val="right"/>
        <w:rPr>
          <w:sz w:val="24"/>
        </w:rPr>
      </w:pPr>
      <w:r w:rsidRPr="00010482">
        <w:rPr>
          <w:sz w:val="24"/>
        </w:rPr>
        <w:t>Za točnost otpravka-ovlašteni službenik:</w:t>
      </w:r>
      <w:r w:rsidRPr="00010482">
        <w:rPr>
          <w:sz w:val="24"/>
        </w:rPr>
        <w:br/>
        <w:t>Ivana Rogić</w:t>
      </w:r>
    </w:p>
    <w:p w:rsidRDefault="00010482" w:rsidP="00F1259F" w:rsidR="00010482"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010482" w:rsidR="00B32E61" w:rsidRPr="00992FCB">
      <w:headerReference w:type="default" r:id="rId11"/>
      <w:pgSz w:h="16838" w:w="11906"/>
      <w:pgMar w:gutter="0" w:footer="720" w:header="720" w:left="1797" w:bottom="1134"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010482">
    <w:pPr>
      <w:pStyle w:val="Zaglavlje"/>
      <w:framePr w:y="1" w:xAlign="center" w:vAnchor="text" w:hAnchor="margin" w:wrap="auto"/>
      <w:rPr>
        <w:rStyle w:val="Brojstranice"/>
        <w:sz w:val="24"/>
      </w:rPr>
    </w:pPr>
    <w:r w:rsidRPr="00010482">
      <w:rPr>
        <w:rStyle w:val="Brojstranice"/>
        <w:sz w:val="24"/>
      </w:rPr>
      <w:fldChar w:fldCharType="begin"/>
    </w:r>
    <w:r w:rsidR="004D2841" w:rsidRPr="00010482">
      <w:rPr>
        <w:rStyle w:val="Brojstranice"/>
        <w:sz w:val="24"/>
      </w:rPr>
      <w:instrText xml:space="preserve">PAGE  </w:instrText>
    </w:r>
    <w:r w:rsidRPr="00010482">
      <w:rPr>
        <w:rStyle w:val="Brojstranice"/>
        <w:sz w:val="24"/>
      </w:rPr>
      <w:fldChar w:fldCharType="separate"/>
    </w:r>
    <w:r w:rsidR="00010482">
      <w:rPr>
        <w:rStyle w:val="Brojstranice"/>
        <w:noProof/>
        <w:sz w:val="24"/>
      </w:rPr>
      <w:t>3</w:t>
    </w:r>
    <w:r w:rsidRPr="00010482">
      <w:rPr>
        <w:rStyle w:val="Brojstranice"/>
        <w:sz w:val="24"/>
      </w:rPr>
      <w:fldChar w:fldCharType="end"/>
    </w:r>
  </w:p>
  <w:p w:rsidRDefault="005550DD" w:rsidR="004D2841" w:rsidRPr="00EB6EFC">
    <w:pPr>
      <w:pStyle w:val="Zaglavlje"/>
      <w:jc w:val="right"/>
      <w:rPr>
        <w:sz w:val="24"/>
        <w:szCs w:val="24"/>
      </w:rPr>
    </w:pPr>
    <w:r>
      <w:rPr>
        <w:sz w:val="24"/>
        <w:szCs w:val="24"/>
      </w:rPr>
      <w:t>67. St-2058</w:t>
    </w:r>
    <w:r w:rsidR="00EB6EFC" w:rsidRPr="00EB6EFC">
      <w:rPr>
        <w:sz w:val="24"/>
        <w:szCs w:val="24"/>
      </w:rPr>
      <w:t>/16</w:t>
    </w:r>
    <w:r w:rsidR="00010482">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482"/>
    <w:rsid w:val="0001233A"/>
    <w:rsid w:val="00016C56"/>
    <w:rsid w:val="000457CF"/>
    <w:rsid w:val="000519B3"/>
    <w:rsid w:val="0005692D"/>
    <w:rsid w:val="000867BC"/>
    <w:rsid w:val="000A0821"/>
    <w:rsid w:val="000F32D6"/>
    <w:rsid w:val="001109BF"/>
    <w:rsid w:val="00111454"/>
    <w:rsid w:val="00113EC7"/>
    <w:rsid w:val="0011615F"/>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240A"/>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90884"/>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D5B26"/>
    <w:rsid w:val="008E6A96"/>
    <w:rsid w:val="009026BB"/>
    <w:rsid w:val="009128F5"/>
    <w:rsid w:val="00922268"/>
    <w:rsid w:val="00923121"/>
    <w:rsid w:val="00940EE1"/>
    <w:rsid w:val="009850B8"/>
    <w:rsid w:val="0098563E"/>
    <w:rsid w:val="00992FCB"/>
    <w:rsid w:val="009B5D8A"/>
    <w:rsid w:val="00A110D0"/>
    <w:rsid w:val="00A15AB7"/>
    <w:rsid w:val="00A25E9B"/>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10482"/>
    <w:rPr>
      <w:color w:val="808080"/>
      <w:bdr w:space="0" w:sz="0" w:color="auto" w:val="none"/>
      <w:shd w:fill="auto" w:color="auto" w:val="clear"/>
    </w:rPr>
  </w:style>
  <w:style w:customStyle="true" w:styleId="eSPISCCParagraphDefaultFont" w:type="character">
    <w:name w:val="eSPIS_CC_Paragraph Default Font"/>
    <w:basedOn w:val="Zadanifontodlomka"/>
    <w:rsid w:val="000104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0482"/>
    <w:rPr>
      <w:bdr w:space="0" w:sz="0" w:color="auto" w:val="none"/>
      <w:shd w:fill="FFFFCC" w:color="auto" w:val="clear"/>
      <w:lang w:val="hr-HR"/>
    </w:rPr>
  </w:style>
  <w:style w:customStyle="true" w:styleId="PozadinaSvijetloCrvena" w:type="character">
    <w:name w:val="Pozadina_SvijetloCrvena"/>
    <w:basedOn w:val="eSPISCCParagraphDefaultFont"/>
    <w:rsid w:val="000104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04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10482"/>
    <w:rPr>
      <w:color w:val="808080"/>
      <w:bdr w:color="auto" w:space="0" w:sz="0" w:val="none"/>
      <w:shd w:color="auto" w:fill="auto" w:val="clear"/>
    </w:rPr>
  </w:style>
  <w:style w:customStyle="1" w:styleId="eSPISCCParagraphDefaultFont" w:type="character">
    <w:name w:val="eSPIS_CC_Paragraph Default Font"/>
    <w:basedOn w:val="Zadanifontodlomka"/>
    <w:rsid w:val="000104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0482"/>
    <w:rPr>
      <w:bdr w:color="auto" w:space="0" w:sz="0" w:val="none"/>
      <w:shd w:color="auto" w:fill="FFFFCC" w:val="clear"/>
      <w:lang w:val="hr-HR"/>
    </w:rPr>
  </w:style>
  <w:style w:customStyle="1" w:styleId="PozadinaSvijetloCrvena" w:type="character">
    <w:name w:val="Pozadina_SvijetloCrvena"/>
    <w:basedOn w:val="eSPISCCParagraphDefaultFont"/>
    <w:rsid w:val="000104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04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2058</izvorni_sadrzaj>
    <derivirana_varijabla naziv="DomainObject.Predmet.Broj_1">2058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St-2058/2016</izvorni_sadrzaj>
    <derivirana_varijabla naziv="DomainObject.Predmet.OznakaBroj_1">St-2058/2016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RatioNaut d.o.o.</izvorni_sadrzaj>
    <derivirana_varijabla naziv="DomainObject.Predmet.ProtustrankaFormated_1">  RatioNaut d.o.o.</derivirana_varijabla>
  </DomainObject.Predmet.ProtustrankaFormated>
  <DomainObject.Predmet.ProtustrankaFormatedOIB>
    <izvorni_sadrzaj>  RatioNaut d.o.o., OIB 04399573960</izvorni_sadrzaj>
    <derivirana_varijabla naziv="DomainObject.Predmet.ProtustrankaFormatedOIB_1">  RatioNaut d.o.o., OIB 04399573960</derivirana_varijabla>
  </DomainObject.Predmet.ProtustrankaFormatedOIB>
  <DomainObject.Predmet.ProtustrankaFormatedWithAdress>
    <izvorni_sadrzaj> RatioNaut d.o.o., Trg kralja Petra Krešimira IV 18, 10000 Zagreb</izvorni_sadrzaj>
    <derivirana_varijabla naziv="DomainObject.Predmet.ProtustrankaFormatedWithAdress_1"> RatioNaut d.o.o., Trg kralja Petra Krešimira IV 18, 10000 Zagreb</derivirana_varijabla>
  </DomainObject.Predmet.ProtustrankaFormatedWithAdress>
  <DomainObject.Predmet.ProtustrankaFormatedWithAdressOIB>
    <izvorni_sadrzaj> RatioNaut d.o.o., OIB 04399573960, Trg kralja Petra Krešimira IV 18, 10000 Zagreb</izvorni_sadrzaj>
    <derivirana_varijabla naziv="DomainObject.Predmet.ProtustrankaFormatedWithAdressOIB_1"> RatioNaut d.o.o., OIB 04399573960, Trg kralja Petra Krešimira IV 18, 10000 Zagreb</derivirana_varijabla>
  </DomainObject.Predmet.ProtustrankaFormatedWithAdressOIB>
  <DomainObject.Predmet.ProtustrankaWithAdress>
    <izvorni_sadrzaj>RatioNaut d.o.o. Trg kralja Petra Krešimira IV 18, 10000 Zagreb</izvorni_sadrzaj>
    <derivirana_varijabla naziv="DomainObject.Predmet.ProtustrankaWithAdress_1">RatioNaut d.o.o. Trg kralja Petra Krešimira IV 18, 10000 Zagreb</derivirana_varijabla>
  </DomainObject.Predmet.ProtustrankaWithAdress>
  <DomainObject.Predmet.ProtustrankaWithAdressOIB>
    <izvorni_sadrzaj>RatioNaut d.o.o., OIB 04399573960, Trg kralja Petra Krešimira IV 18, 10000 Zagreb</izvorni_sadrzaj>
    <derivirana_varijabla naziv="DomainObject.Predmet.ProtustrankaWithAdressOIB_1">RatioNaut d.o.o., OIB 04399573960, Trg kralja Petra Krešimira IV 18, 10000 Zagreb</derivirana_varijabla>
  </DomainObject.Predmet.ProtustrankaWithAdressOIB>
  <DomainObject.Predmet.ProtustrankaNazivFormated>
    <izvorni_sadrzaj>RatioNaut d.o.o.</izvorni_sadrzaj>
    <derivirana_varijabla naziv="DomainObject.Predmet.ProtustrankaNazivFormated_1">RatioNaut d.o.o.</derivirana_varijabla>
  </DomainObject.Predmet.ProtustrankaNazivFormated>
  <DomainObject.Predmet.ProtustrankaNazivFormatedOIB>
    <izvorni_sadrzaj>RatioNaut d.o.o., OIB 04399573960</izvorni_sadrzaj>
    <derivirana_varijabla naziv="DomainObject.Predmet.ProtustrankaNazivFormatedOIB_1">RatioNaut d.o.o., OIB 04399573960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RatioNaut d.o.o.</item>
    </izvorni_sadrzaj>
    <derivirana_varijabla naziv="DomainObject.Predmet.ProtuStrankaListFormated_1">
      <item>RatioNaut d.o.o.</item>
    </derivirana_varijabla>
  </DomainObject.Predmet.ProtuStrankaListFormated>
  <DomainObject.Predmet.ProtuStrankaListFormatedOIB>
    <izvorni_sadrzaj>
      <item>RatioNaut d.o.o., OIB 04399573960</item>
    </izvorni_sadrzaj>
    <derivirana_varijabla naziv="DomainObject.Predmet.ProtuStrankaListFormatedOIB_1">
      <item>RatioNaut d.o.o., OIB 04399573960</item>
    </derivirana_varijabla>
  </DomainObject.Predmet.ProtuStrankaListFormatedOIB>
  <DomainObject.Predmet.ProtuStrankaListFormatedWithAdress>
    <izvorni_sadrzaj>
      <item>RatioNaut d.o.o., Trg kralja Petra Krešimira IV 18, 10000 Zagreb</item>
    </izvorni_sadrzaj>
    <derivirana_varijabla naziv="DomainObject.Predmet.ProtuStrankaListFormatedWithAdress_1">
      <item>RatioNaut d.o.o., Trg kralja Petra Krešimira IV 18, 10000 Zagreb</item>
    </derivirana_varijabla>
  </DomainObject.Predmet.ProtuStrankaListFormatedWithAdress>
  <DomainObject.Predmet.ProtuStrankaListFormatedWithAdressOIB>
    <izvorni_sadrzaj>
      <item>RatioNaut d.o.o., OIB 04399573960, Trg kralja Petra Krešimira IV 18, 10000 Zagreb</item>
    </izvorni_sadrzaj>
    <derivirana_varijabla naziv="DomainObject.Predmet.ProtuStrankaListFormatedWithAdressOIB_1">
      <item>RatioNaut d.o.o., OIB 04399573960, Trg kralja Petra Krešimira IV 18, 10000 Zagreb</item>
    </derivirana_varijabla>
  </DomainObject.Predmet.ProtuStrankaListFormatedWithAdressOIB>
  <DomainObject.Predmet.ProtuStrankaListNazivFormated>
    <izvorni_sadrzaj>
      <item>RatioNaut d.o.o.</item>
    </izvorni_sadrzaj>
    <derivirana_varijabla naziv="DomainObject.Predmet.ProtuStrankaListNazivFormated_1">
      <item>RatioNaut d.o.o.</item>
    </derivirana_varijabla>
  </DomainObject.Predmet.ProtuStrankaListNazivFormated>
  <DomainObject.Predmet.ProtuStrankaListNazivFormatedOIB>
    <izvorni_sadrzaj>
      <item>RatioNaut d.o.o., OIB 04399573960</item>
    </izvorni_sadrzaj>
    <derivirana_varijabla naziv="DomainObject.Predmet.ProtuStrankaListNazivFormatedOIB_1">
      <item>RatioNaut d.o.o., OIB 04399573960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RatioNaut d.o.o.</izvorni_sadrzaj>
    <derivirana_varijabla naziv="DomainObject.Predmet.ProtustrankaIDrugi_1">RatioNaut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RatioNaut d.o.o., OIB 04399573960, Trg kralja Petra Krešimira IV 18, 10000 Zagreb</izvorni_sadrzaj>
    <derivirana_varijabla naziv="DomainObject.Predmet.ProtustrankaIDrugiAdressOIB_1">RatioNaut d.o.o., OIB 04399573960, Trg kralja Petra Krešimira IV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RatioNaut d.o.o.</item>
    </izvorni_sadrzaj>
    <derivirana_varijabla naziv="DomainObject.Predmet.SudioniciListNaziv_1">
      <item>FINA Regionalni centar Zagreb</item>
      <item>RatioNaut d.o.o.</item>
    </derivirana_varijabla>
  </DomainObject.Predmet.SudioniciListNaziv>
  <DomainObject.Predmet.SudioniciListAdressOIB>
    <izvorni_sadrzaj>
      <item>FINA Regionalni centar Zagreb, OIB 85821130368, Trg svibanjskih žrtava 1995. 1,10000 Zagreb</item>
      <item>RatioNaut d.o.o., OIB 04399573960, Trg kralja Petra Krešimira IV 18,10000 Zagreb</item>
    </izvorni_sadrzaj>
    <derivirana_varijabla naziv="DomainObject.Predmet.SudioniciListAdressOIB_1">
      <item>FINA Regionalni centar Zagreb, OIB 85821130368, Trg svibanjskih žrtava 1995. 1,10000 Zagreb</item>
      <item>RatioNaut d.o.o., OIB 04399573960, Trg kralja Petra Krešimira IV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04399573960</item>
    </izvorni_sadrzaj>
    <derivirana_varijabla naziv="DomainObject.Predmet.SudioniciListNazivOIB_1">
      <item>, OIB 85821130368</item>
      <item>, OIB 04399573960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96AD26-1BA0-4638-AAA2-BCE4EBECB1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5385</properties:Characters>
  <properties:Lines>140</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2016-03-14T13:17:00Z</dcterms:created>
  <dc:creator>Unknown</dc:creator>
  <cp:lastModifiedBy>Ivana Rogić</cp:lastModifiedBy>
  <cp:lastPrinted>2016-03-17T07:53:00Z</cp:lastPrinted>
  <dcterms:modified xmlns:xsi="http://www.w3.org/2001/XMLSchema-instance" xsi:type="dcterms:W3CDTF">2016-03-17T07:53:00Z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