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b762" w14:paraId="487b762" w:rsidRDefault="00BA49D1" w:rsidR="00EF322A" w:rsidRPr="001D7CD5">
      <w:pPr>
        <w:ind w:firstLine="708"/>
        <w15:collapsed w:val="false"/>
        <w:rPr>
          <w:b/>
        </w:rPr>
      </w:pPr>
      <w:bookmarkStart w:name="_GoBack" w:id="0"/>
      <w:bookmarkEnd w:id="0"/>
      <w:r>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EF322A" w:rsidR="00EF322A" w:rsidRPr="001D7CD5">
      <w:pPr>
        <w:rPr>
          <w:b/>
        </w:rPr>
      </w:pPr>
      <w:r w:rsidRPr="001D7CD5">
        <w:rPr>
          <w:b/>
        </w:rPr>
        <w:t>REPUBLIKA HRVATSKA</w:t>
      </w:r>
    </w:p>
    <w:p w:rsidRDefault="00EF322A" w:rsidR="00EF322A" w:rsidRPr="001D7CD5">
      <w:pPr>
        <w:rPr>
          <w:b/>
        </w:rPr>
      </w:pPr>
      <w:r w:rsidRPr="001D7CD5">
        <w:rPr>
          <w:b/>
        </w:rPr>
        <w:t>TRGOVAČKI SUD U SPLITU</w:t>
      </w:r>
    </w:p>
    <w:p w:rsidRDefault="00EF322A" w:rsidR="00EF322A" w:rsidRPr="001D7CD5">
      <w:pPr>
        <w:rPr>
          <w:b/>
        </w:rPr>
      </w:pPr>
      <w:r w:rsidRPr="001D7CD5">
        <w:rPr>
          <w:b/>
        </w:rPr>
        <w:t>STALNA SLUŽBA U DUBROVNIKU</w:t>
      </w:r>
    </w:p>
    <w:p w:rsidRDefault="00EF322A" w:rsidR="00EF322A" w:rsidRPr="001D7CD5">
      <w:pPr>
        <w:rPr>
          <w:b/>
        </w:rPr>
      </w:pPr>
      <w:r w:rsidRPr="001D7CD5">
        <w:rPr>
          <w:b/>
        </w:rPr>
        <w:t>Dubrovnik, Dr. A. Starčevića 23</w:t>
      </w:r>
    </w:p>
    <w:p w:rsidRDefault="00EF322A" w:rsidP="00DE2A17" w:rsidR="00EF322A" w:rsidRPr="001D7CD5">
      <w:pPr>
        <w:jc w:val="right"/>
        <w:rPr>
          <w:b/>
        </w:rPr>
      </w:pPr>
      <w:r w:rsidRPr="001D7CD5">
        <w:rPr>
          <w:b/>
        </w:rPr>
        <w:t xml:space="preserve">Posl.br. </w:t>
      </w:r>
      <w:smartTag w:element="metricconverter" w:uri="urn:schemas-microsoft-com:office:smarttags">
        <w:smartTagPr>
          <w:attr w:val="7. St" w:name="ProductID"/>
        </w:smartTagPr>
        <w:r w:rsidRPr="001D7CD5">
          <w:rPr>
            <w:b/>
          </w:rPr>
          <w:t>7. St</w:t>
        </w:r>
      </w:smartTag>
      <w:r w:rsidR="007A661F" w:rsidRPr="001D7CD5">
        <w:rPr>
          <w:b/>
        </w:rPr>
        <w:t xml:space="preserve">. </w:t>
      </w:r>
      <w:r w:rsidR="00DE2A17" w:rsidRPr="001D7CD5">
        <w:rPr>
          <w:b/>
        </w:rPr>
        <w:t>145/</w:t>
      </w:r>
      <w:r w:rsidR="007A661F" w:rsidRPr="001D7CD5">
        <w:rPr>
          <w:b/>
        </w:rPr>
        <w:t>15</w:t>
      </w:r>
    </w:p>
    <w:p w:rsidRDefault="00EF322A" w:rsidP="00EF322A" w:rsidR="00EF322A" w:rsidRPr="001D7CD5">
      <w:pPr>
        <w:jc w:val="both"/>
      </w:pPr>
    </w:p>
    <w:p w:rsidRDefault="00DE2A17" w:rsidP="00DE2A17" w:rsidR="00DE2A17" w:rsidRPr="001D7CD5">
      <w:pPr>
        <w:jc w:val="both"/>
      </w:pPr>
      <w:r w:rsidRPr="001D7CD5">
        <w:tab/>
      </w:r>
      <w:r w:rsidRPr="001D7CD5">
        <w:tab/>
      </w:r>
      <w:r w:rsidRPr="001D7CD5">
        <w:tab/>
        <w:t xml:space="preserve">           </w:t>
      </w:r>
    </w:p>
    <w:p w:rsidRDefault="00BD2396" w:rsidP="00DE2A17" w:rsidR="00EF322A" w:rsidRPr="001D7CD5">
      <w:pPr>
        <w:jc w:val="center"/>
        <w:rPr>
          <w:b/>
        </w:rPr>
      </w:pPr>
      <w:r w:rsidRPr="001D7CD5">
        <w:rPr>
          <w:b/>
        </w:rPr>
        <w:t>R E P U B L I K A  H R V A T S K A</w:t>
      </w:r>
    </w:p>
    <w:p w:rsidRDefault="00DE2A17" w:rsidP="00DE2A17" w:rsidR="00DE2A17" w:rsidRPr="001D7CD5">
      <w:pPr>
        <w:jc w:val="center"/>
        <w:rPr>
          <w:b/>
        </w:rPr>
      </w:pPr>
    </w:p>
    <w:p w:rsidRDefault="00EF322A" w:rsidP="00DE2A17" w:rsidR="00EF322A" w:rsidRPr="001D7CD5">
      <w:pPr>
        <w:jc w:val="center"/>
        <w:rPr>
          <w:b/>
        </w:rPr>
      </w:pPr>
      <w:r w:rsidRPr="001D7CD5">
        <w:rPr>
          <w:b/>
        </w:rPr>
        <w:t>R J E Š E N J E</w:t>
      </w:r>
    </w:p>
    <w:p w:rsidRDefault="00EF322A" w:rsidP="00DE2A17" w:rsidR="00EF322A" w:rsidRPr="001D7CD5"/>
    <w:p w:rsidRDefault="00EF322A" w:rsidP="00EF322A" w:rsidR="00EF322A" w:rsidRPr="001D7CD5">
      <w:pPr>
        <w:jc w:val="both"/>
      </w:pPr>
    </w:p>
    <w:p w:rsidRDefault="0010465A" w:rsidP="00150FED" w:rsidR="00646033" w:rsidRPr="001D7CD5">
      <w:pPr>
        <w:ind w:firstLine="708"/>
        <w:jc w:val="both"/>
      </w:pPr>
      <w:r w:rsidRPr="001D7CD5">
        <w:t xml:space="preserve">Trgovački sud u </w:t>
      </w:r>
      <w:r w:rsidR="00766CE4" w:rsidRPr="001D7CD5">
        <w:t>Splitu, Stalna služba u Dubrovniku, u ime Republike Hrvatske, po</w:t>
      </w:r>
      <w:r w:rsidR="00EF322A" w:rsidRPr="001D7CD5">
        <w:t xml:space="preserve"> stečajnom sucu tog </w:t>
      </w:r>
      <w:r w:rsidRPr="001D7CD5">
        <w:t xml:space="preserve">suda </w:t>
      </w:r>
      <w:r w:rsidR="00AA582F" w:rsidRPr="001D7CD5">
        <w:t>Diani Butigan Granić</w:t>
      </w:r>
      <w:r w:rsidRPr="001D7CD5">
        <w:t>, kao sucu poje</w:t>
      </w:r>
      <w:r w:rsidR="00400A33" w:rsidRPr="001D7CD5">
        <w:t>dincu,</w:t>
      </w:r>
      <w:r w:rsidR="00C9332C" w:rsidRPr="001D7CD5">
        <w:t xml:space="preserve"> u stečajnom postupku nad </w:t>
      </w:r>
      <w:r w:rsidR="00905A5D" w:rsidRPr="001D7CD5">
        <w:t>SFORZA</w:t>
      </w:r>
      <w:r w:rsidR="00C9332C" w:rsidRPr="001D7CD5">
        <w:t xml:space="preserve"> d.o.o., </w:t>
      </w:r>
      <w:r w:rsidR="00905A5D" w:rsidRPr="001D7CD5">
        <w:t>Soline 22</w:t>
      </w:r>
      <w:r w:rsidR="007A661F" w:rsidRPr="001D7CD5">
        <w:t>.,</w:t>
      </w:r>
      <w:r w:rsidR="00C9332C" w:rsidRPr="001D7CD5">
        <w:t xml:space="preserve"> </w:t>
      </w:r>
      <w:r w:rsidR="00905A5D" w:rsidRPr="001D7CD5">
        <w:t>Zaton</w:t>
      </w:r>
      <w:r w:rsidR="00C9332C" w:rsidRPr="001D7CD5">
        <w:t xml:space="preserve">, OIB: </w:t>
      </w:r>
      <w:r w:rsidR="00905A5D" w:rsidRPr="001D7CD5">
        <w:t>79845011953, da</w:t>
      </w:r>
      <w:r w:rsidRPr="001D7CD5">
        <w:t xml:space="preserve">na </w:t>
      </w:r>
      <w:r w:rsidR="00831303">
        <w:t>30</w:t>
      </w:r>
      <w:r w:rsidR="00400A33" w:rsidRPr="001D7CD5">
        <w:t xml:space="preserve">. </w:t>
      </w:r>
      <w:r w:rsidR="00905A5D" w:rsidRPr="001D7CD5">
        <w:t>studenog</w:t>
      </w:r>
      <w:r w:rsidR="00930A4C" w:rsidRPr="001D7CD5">
        <w:t xml:space="preserve"> </w:t>
      </w:r>
      <w:r w:rsidR="0093693A" w:rsidRPr="001D7CD5">
        <w:t>201</w:t>
      </w:r>
      <w:r w:rsidR="007A661F" w:rsidRPr="001D7CD5">
        <w:t>5</w:t>
      </w:r>
      <w:r w:rsidR="0093693A" w:rsidRPr="001D7CD5">
        <w:t>. godine</w:t>
      </w:r>
    </w:p>
    <w:p w:rsidRDefault="00961845" w:rsidP="00EF322A" w:rsidR="00961845" w:rsidRPr="001D7CD5">
      <w:pPr>
        <w:jc w:val="both"/>
        <w:rPr>
          <w:b/>
        </w:rPr>
      </w:pPr>
    </w:p>
    <w:p w:rsidRDefault="00555CCB" w:rsidR="00555CCB">
      <w:pPr>
        <w:jc w:val="center"/>
        <w:rPr>
          <w:b/>
        </w:rPr>
      </w:pPr>
      <w:r w:rsidRPr="001D7CD5">
        <w:rPr>
          <w:b/>
        </w:rPr>
        <w:t>r i j e š i o      j e</w:t>
      </w:r>
    </w:p>
    <w:p w:rsidRDefault="00961845" w:rsidP="0010465A" w:rsidR="00961845" w:rsidRPr="001D7CD5">
      <w:pPr>
        <w:ind w:hanging="705" w:left="705"/>
        <w:jc w:val="both"/>
        <w:rPr>
          <w:b/>
        </w:rPr>
      </w:pPr>
    </w:p>
    <w:p w:rsidRDefault="00555CCB" w:rsidP="0010465A" w:rsidR="004C03FF" w:rsidRPr="001D7CD5">
      <w:pPr>
        <w:ind w:hanging="705" w:left="705"/>
        <w:jc w:val="both"/>
      </w:pPr>
      <w:r w:rsidRPr="001D7CD5">
        <w:rPr>
          <w:b/>
        </w:rPr>
        <w:t>I</w:t>
      </w:r>
      <w:r w:rsidR="00930A4C" w:rsidRPr="001D7CD5">
        <w:rPr>
          <w:b/>
        </w:rPr>
        <w:t>.</w:t>
      </w:r>
      <w:r w:rsidRPr="001D7CD5">
        <w:tab/>
        <w:t>Otvara se stečajni postupak nad stečajnim dužni</w:t>
      </w:r>
      <w:r w:rsidR="00C07DBE" w:rsidRPr="001D7CD5">
        <w:t>kom</w:t>
      </w:r>
      <w:r w:rsidR="00C9332C" w:rsidRPr="001D7CD5">
        <w:t xml:space="preserve"> </w:t>
      </w:r>
      <w:r w:rsidR="00905A5D" w:rsidRPr="001D7CD5">
        <w:t>SFORZA d.o.o., Soline 22., Zaton, OIB: 79845011953</w:t>
      </w:r>
      <w:r w:rsidR="000D4F65" w:rsidRPr="001D7CD5">
        <w:t>.</w:t>
      </w:r>
    </w:p>
    <w:p w:rsidRDefault="004C03FF" w:rsidP="004C03FF" w:rsidR="004C03FF" w:rsidRPr="001D7CD5">
      <w:pPr>
        <w:jc w:val="both"/>
      </w:pPr>
    </w:p>
    <w:p w:rsidRDefault="004C03FF" w:rsidP="00694DB9" w:rsidR="00555CCB" w:rsidRPr="001D7CD5">
      <w:pPr>
        <w:ind w:hanging="705" w:left="705"/>
        <w:jc w:val="both"/>
      </w:pPr>
      <w:r w:rsidRPr="001D7CD5">
        <w:rPr>
          <w:b/>
        </w:rPr>
        <w:t>II</w:t>
      </w:r>
      <w:r w:rsidR="00930A4C" w:rsidRPr="001D7CD5">
        <w:rPr>
          <w:b/>
        </w:rPr>
        <w:t>.</w:t>
      </w:r>
      <w:r w:rsidRPr="001D7CD5">
        <w:tab/>
      </w:r>
      <w:r w:rsidR="00555CCB" w:rsidRPr="001D7CD5">
        <w:t>Stečajnim upraviteljem imenuje se</w:t>
      </w:r>
      <w:r w:rsidR="00943702">
        <w:t xml:space="preserve"> Stjepan Kugler</w:t>
      </w:r>
      <w:r w:rsidR="00AE43AF" w:rsidRPr="001D7CD5">
        <w:t xml:space="preserve">, </w:t>
      </w:r>
      <w:r w:rsidR="0055238C">
        <w:t>Milna 739</w:t>
      </w:r>
      <w:r w:rsidR="00AE43AF" w:rsidRPr="001D7CD5">
        <w:t xml:space="preserve">, </w:t>
      </w:r>
      <w:r w:rsidR="0055238C">
        <w:t>Milna</w:t>
      </w:r>
      <w:r w:rsidR="00AE43AF" w:rsidRPr="001D7CD5">
        <w:t xml:space="preserve">, OIB: </w:t>
      </w:r>
      <w:r w:rsidR="0055238C">
        <w:t>12448674443</w:t>
      </w:r>
      <w:r w:rsidR="0003330F" w:rsidRPr="001D7CD5">
        <w:t>.</w:t>
      </w:r>
    </w:p>
    <w:p w:rsidRDefault="00555CCB" w:rsidR="00555CCB" w:rsidRPr="001D7CD5">
      <w:pPr>
        <w:jc w:val="both"/>
      </w:pPr>
    </w:p>
    <w:p w:rsidRDefault="00555CCB" w:rsidP="0010465A" w:rsidR="00555CCB" w:rsidRPr="001D7CD5">
      <w:pPr>
        <w:ind w:hanging="705" w:left="705"/>
        <w:jc w:val="both"/>
      </w:pPr>
      <w:r w:rsidRPr="001D7CD5">
        <w:rPr>
          <w:b/>
        </w:rPr>
        <w:t>III</w:t>
      </w:r>
      <w:r w:rsidR="00930A4C" w:rsidRPr="001D7CD5">
        <w:rPr>
          <w:b/>
        </w:rPr>
        <w:t>.</w:t>
      </w:r>
      <w:r w:rsidRPr="001D7CD5">
        <w:tab/>
        <w:t>Pozivaju se vjero</w:t>
      </w:r>
      <w:r w:rsidR="004C03FF" w:rsidRPr="001D7CD5">
        <w:t>vnici stečajnog dužnika u roku 15</w:t>
      </w:r>
      <w:r w:rsidRPr="001D7CD5">
        <w:t xml:space="preserve"> dana od dana objave oglasa u Narodnim novinama</w:t>
      </w:r>
      <w:r w:rsidR="004C03FF" w:rsidRPr="001D7CD5">
        <w:t xml:space="preserve">, u skladu sa pravilima Stečajnog zakona o prijavi tražbina, </w:t>
      </w:r>
      <w:r w:rsidRPr="001D7CD5">
        <w:t xml:space="preserve">prijaviti svoje tražbine stečajnom upravitelju, podneskom u 2 primjerka sa </w:t>
      </w:r>
      <w:r w:rsidR="004C03FF" w:rsidRPr="001D7CD5">
        <w:t xml:space="preserve">priloženim prijepisom </w:t>
      </w:r>
      <w:r w:rsidRPr="001D7CD5">
        <w:t>isprava</w:t>
      </w:r>
      <w:r w:rsidR="004C03FF" w:rsidRPr="001D7CD5">
        <w:t xml:space="preserve"> iz kojih tražbina proizlazi odnosno kojima se dokazuje</w:t>
      </w:r>
      <w:r w:rsidRPr="001D7CD5">
        <w:t xml:space="preserve">, navodeći </w:t>
      </w:r>
      <w:r w:rsidR="004C03FF" w:rsidRPr="001D7CD5">
        <w:t xml:space="preserve">tvrtku i sjedište, odnosno ime i adresu vjerovnika, pravnu osnovu i iznos </w:t>
      </w:r>
      <w:r w:rsidRPr="001D7CD5">
        <w:t>tražbine u kunama, te broj žiro računa ili drugog računa vjerovnika, uz dokaz o plaćenoj pristojbi</w:t>
      </w:r>
      <w:r w:rsidR="00FD740F" w:rsidRPr="001D7CD5">
        <w:rPr>
          <w:b/>
        </w:rPr>
        <w:t>,</w:t>
      </w:r>
      <w:r w:rsidR="009C161A" w:rsidRPr="001D7CD5">
        <w:rPr>
          <w:b/>
        </w:rPr>
        <w:t xml:space="preserve"> </w:t>
      </w:r>
      <w:r w:rsidR="009C161A" w:rsidRPr="001D7CD5">
        <w:t>a</w:t>
      </w:r>
      <w:r w:rsidR="00FD740F" w:rsidRPr="001D7CD5">
        <w:t xml:space="preserve"> ako se prijavljuje tražbina o kojoj se vodi parnica, u prijavi treba navesti sud pred kojim se vodi parnica s naznakom broja spisa</w:t>
      </w:r>
      <w:r w:rsidRPr="001D7CD5">
        <w:t xml:space="preserve">. </w:t>
      </w:r>
    </w:p>
    <w:p w:rsidRDefault="00555CCB" w:rsidR="00555CCB" w:rsidRPr="001D7CD5">
      <w:pPr>
        <w:jc w:val="both"/>
      </w:pPr>
    </w:p>
    <w:p w:rsidRDefault="00555CCB" w:rsidP="0010465A" w:rsidR="00FD740F" w:rsidRPr="001D7CD5">
      <w:pPr>
        <w:ind w:hanging="705" w:left="705"/>
        <w:jc w:val="both"/>
      </w:pPr>
      <w:r w:rsidRPr="001D7CD5">
        <w:rPr>
          <w:b/>
        </w:rPr>
        <w:t>IV</w:t>
      </w:r>
      <w:r w:rsidR="00930A4C" w:rsidRPr="001D7CD5">
        <w:rPr>
          <w:b/>
        </w:rPr>
        <w:t>.</w:t>
      </w:r>
      <w:r w:rsidRPr="001D7CD5">
        <w:tab/>
        <w:t xml:space="preserve">Pozivaju se </w:t>
      </w:r>
      <w:r w:rsidR="004C03FF" w:rsidRPr="001D7CD5">
        <w:t xml:space="preserve">razlučni i izlučni vjerovnici </w:t>
      </w:r>
      <w:r w:rsidRPr="001D7CD5">
        <w:t xml:space="preserve">u roku od </w:t>
      </w:r>
      <w:r w:rsidR="004C03FF" w:rsidRPr="001D7CD5">
        <w:t>15</w:t>
      </w:r>
      <w:r w:rsidRPr="001D7CD5">
        <w:t xml:space="preserve"> dana od dana objave oglasa u Narodnim novinama obavijestiti stečajnog upravitelja o </w:t>
      </w:r>
      <w:r w:rsidR="004C03FF" w:rsidRPr="001D7CD5">
        <w:t xml:space="preserve">svojim pravima, sukladno odredbi čl. </w:t>
      </w:r>
      <w:smartTag w:element="metricconverter" w:uri="urn:schemas-microsoft-com:office:smarttags">
        <w:smartTagPr>
          <w:attr w:val="173. st" w:name="ProductID"/>
        </w:smartTagPr>
        <w:r w:rsidR="004C03FF" w:rsidRPr="001D7CD5">
          <w:t>173. st</w:t>
        </w:r>
      </w:smartTag>
      <w:r w:rsidR="004C03FF" w:rsidRPr="001D7CD5">
        <w:t xml:space="preserve">. 5. i 6. Stečajnog zakona, </w:t>
      </w:r>
      <w:r w:rsidR="00FD740F" w:rsidRPr="001D7CD5">
        <w:t>obavještavajući o imenu i prezimenu</w:t>
      </w:r>
      <w:r w:rsidR="00930A4C" w:rsidRPr="001D7CD5">
        <w:t>,</w:t>
      </w:r>
      <w:r w:rsidR="00FD740F" w:rsidRPr="001D7CD5">
        <w:t xml:space="preserve"> odnosno tvrtci ili nazivu vjerovnika, </w:t>
      </w:r>
      <w:r w:rsidR="004C03FF" w:rsidRPr="001D7CD5">
        <w:t>pravnoj osnovi svog prava</w:t>
      </w:r>
      <w:r w:rsidR="00FD740F" w:rsidRPr="001D7CD5">
        <w:t>, visini</w:t>
      </w:r>
      <w:r w:rsidR="004C03FF" w:rsidRPr="001D7CD5">
        <w:t xml:space="preserve"> i dijelu imovine stečajnog dužnika na koju se njihovo pravo odnosi</w:t>
      </w:r>
      <w:r w:rsidR="00FD740F" w:rsidRPr="001D7CD5">
        <w:t>, te da li je njihovo pravo upisanu u javnu knjigu ili nije.</w:t>
      </w:r>
    </w:p>
    <w:p w:rsidRDefault="00555CCB" w:rsidR="00555CCB" w:rsidRPr="001D7CD5">
      <w:pPr>
        <w:jc w:val="both"/>
      </w:pPr>
    </w:p>
    <w:p w:rsidRDefault="00555CCB" w:rsidP="0010465A" w:rsidR="00555CCB" w:rsidRPr="001D7CD5">
      <w:pPr>
        <w:ind w:hanging="705" w:left="705"/>
        <w:jc w:val="both"/>
      </w:pPr>
      <w:r w:rsidRPr="001D7CD5">
        <w:rPr>
          <w:b/>
        </w:rPr>
        <w:t>V</w:t>
      </w:r>
      <w:r w:rsidR="00930A4C" w:rsidRPr="001D7CD5">
        <w:rPr>
          <w:b/>
        </w:rPr>
        <w:t>.</w:t>
      </w:r>
      <w:r w:rsidRPr="001D7CD5">
        <w:tab/>
        <w:t xml:space="preserve">Pozivaju se dužnici stečajnog dužnika </w:t>
      </w:r>
      <w:r w:rsidR="00FD740F" w:rsidRPr="001D7CD5">
        <w:t xml:space="preserve">svoje obveze </w:t>
      </w:r>
      <w:r w:rsidRPr="001D7CD5">
        <w:t>bez odgode ispunjava</w:t>
      </w:r>
      <w:r w:rsidR="00FD740F" w:rsidRPr="001D7CD5">
        <w:t>ti</w:t>
      </w:r>
      <w:r w:rsidRPr="001D7CD5">
        <w:t xml:space="preserve"> stečajnom upravitelju za stečajnog dužnika. </w:t>
      </w:r>
    </w:p>
    <w:p w:rsidRDefault="00555CCB" w:rsidR="00555CCB" w:rsidRPr="001D7CD5">
      <w:pPr>
        <w:jc w:val="both"/>
      </w:pPr>
      <w:r w:rsidRPr="001D7CD5">
        <w:t xml:space="preserve"> </w:t>
      </w:r>
    </w:p>
    <w:p w:rsidRDefault="00555CCB" w:rsidP="0010465A" w:rsidR="00555CCB" w:rsidRPr="001D7CD5">
      <w:pPr>
        <w:ind w:hanging="705" w:left="705"/>
        <w:jc w:val="both"/>
      </w:pPr>
      <w:r w:rsidRPr="001D7CD5">
        <w:rPr>
          <w:b/>
        </w:rPr>
        <w:t>VI</w:t>
      </w:r>
      <w:r w:rsidR="00930A4C" w:rsidRPr="001D7CD5">
        <w:rPr>
          <w:b/>
        </w:rPr>
        <w:t>.</w:t>
      </w:r>
      <w:r w:rsidRPr="001D7CD5">
        <w:tab/>
        <w:t xml:space="preserve">Ročište za ispitivanje prijavljenih potraživanja vjerovnika zakazuje se za dan </w:t>
      </w:r>
      <w:r w:rsidR="00BD3935" w:rsidRPr="001D7CD5">
        <w:t>20.</w:t>
      </w:r>
      <w:r w:rsidR="00843945" w:rsidRPr="001D7CD5">
        <w:t xml:space="preserve"> </w:t>
      </w:r>
      <w:r w:rsidR="00BD3935" w:rsidRPr="001D7CD5">
        <w:t>siječnja 2016</w:t>
      </w:r>
      <w:r w:rsidR="007A661F" w:rsidRPr="001D7CD5">
        <w:t xml:space="preserve">.g.  u </w:t>
      </w:r>
      <w:r w:rsidR="00BD3935" w:rsidRPr="001D7CD5">
        <w:t>9</w:t>
      </w:r>
      <w:r w:rsidR="00C07DBE" w:rsidRPr="001D7CD5">
        <w:t>,0</w:t>
      </w:r>
      <w:r w:rsidR="00EF322A" w:rsidRPr="001D7CD5">
        <w:t>0 sati</w:t>
      </w:r>
      <w:r w:rsidRPr="001D7CD5">
        <w:t xml:space="preserve">, a nakon njega će se održati izvještajno ročište, sve u zgradi ovog suda u Dubrovniku, Dr. A. Starčevića </w:t>
      </w:r>
      <w:r w:rsidR="00F9098D" w:rsidRPr="001D7CD5">
        <w:t>23</w:t>
      </w:r>
      <w:r w:rsidRPr="001D7CD5">
        <w:t xml:space="preserve">, sudnica </w:t>
      </w:r>
      <w:r w:rsidR="00E21907" w:rsidRPr="001D7CD5">
        <w:t>2</w:t>
      </w:r>
      <w:r w:rsidR="00597422" w:rsidRPr="001D7CD5">
        <w:t>.</w:t>
      </w:r>
    </w:p>
    <w:p w:rsidRDefault="00555CCB" w:rsidR="00555CCB" w:rsidRPr="001D7CD5"/>
    <w:p w:rsidRDefault="00555CCB" w:rsidP="0010465A" w:rsidR="00555CCB" w:rsidRPr="001D7CD5">
      <w:pPr>
        <w:ind w:hanging="705" w:left="705"/>
        <w:jc w:val="both"/>
      </w:pPr>
      <w:r w:rsidRPr="001D7CD5">
        <w:rPr>
          <w:b/>
        </w:rPr>
        <w:t>VII</w:t>
      </w:r>
      <w:r w:rsidR="00930A4C" w:rsidRPr="001D7CD5">
        <w:rPr>
          <w:b/>
        </w:rPr>
        <w:t>.</w:t>
      </w:r>
      <w:r w:rsidRPr="001D7CD5">
        <w:tab/>
        <w:t xml:space="preserve">Otvaranje stečajnog  postupka upisat će se u registar Trgovačkog suda u </w:t>
      </w:r>
      <w:r w:rsidR="009C161A" w:rsidRPr="001D7CD5">
        <w:t xml:space="preserve">Splitu, Stalna služba u </w:t>
      </w:r>
      <w:r w:rsidRPr="001D7CD5">
        <w:t xml:space="preserve">Dubrovniku i u zemljišne knjige Općinskog suda u </w:t>
      </w:r>
      <w:r w:rsidR="00C07DBE" w:rsidRPr="001D7CD5">
        <w:t>Dubrovniku</w:t>
      </w:r>
      <w:r w:rsidR="00597422" w:rsidRPr="001D7CD5">
        <w:t>.</w:t>
      </w:r>
      <w:r w:rsidR="00F95C98" w:rsidRPr="001D7CD5">
        <w:t xml:space="preserve"> </w:t>
      </w:r>
    </w:p>
    <w:p w:rsidRDefault="0010465A" w:rsidR="0010465A" w:rsidRPr="001D7CD5">
      <w:pPr>
        <w:jc w:val="both"/>
      </w:pPr>
    </w:p>
    <w:p w:rsidRDefault="0010465A" w:rsidP="0020267A" w:rsidR="00237502" w:rsidRPr="001D7CD5">
      <w:pPr>
        <w:ind w:hanging="705" w:left="705"/>
        <w:jc w:val="both"/>
      </w:pPr>
      <w:r w:rsidRPr="001D7CD5">
        <w:rPr>
          <w:b/>
        </w:rPr>
        <w:t>VIII.</w:t>
      </w:r>
      <w:r w:rsidRPr="001D7CD5">
        <w:rPr>
          <w:b/>
        </w:rPr>
        <w:tab/>
      </w:r>
      <w:r w:rsidRPr="001D7CD5">
        <w:t>Stečajni postupak nad stečajnim dužnikom</w:t>
      </w:r>
      <w:r w:rsidR="00AE43AF" w:rsidRPr="001D7CD5">
        <w:t xml:space="preserve"> </w:t>
      </w:r>
      <w:r w:rsidR="00BD3935" w:rsidRPr="001D7CD5">
        <w:t>SFORZA d.o.o., Soline 22., Zaton, OIB: 79845011953</w:t>
      </w:r>
      <w:r w:rsidR="001828C0" w:rsidRPr="001D7CD5">
        <w:t xml:space="preserve">, </w:t>
      </w:r>
      <w:r w:rsidRPr="001D7CD5">
        <w:t>otvara se</w:t>
      </w:r>
      <w:r w:rsidR="00831303">
        <w:t xml:space="preserve"> 30</w:t>
      </w:r>
      <w:r w:rsidR="00AE43AF" w:rsidRPr="001D7CD5">
        <w:t>. studenog 2014</w:t>
      </w:r>
      <w:r w:rsidRPr="001D7CD5">
        <w:t xml:space="preserve">. godine u </w:t>
      </w:r>
      <w:r w:rsidR="00831303">
        <w:t>12,00</w:t>
      </w:r>
      <w:r w:rsidR="00093BB8" w:rsidRPr="001D7CD5">
        <w:t xml:space="preserve"> </w:t>
      </w:r>
      <w:r w:rsidRPr="001D7CD5">
        <w:t>sati i istog trenutka rješenje o otvaranju stečajnog postupka objavit će se na oglasnoj ploči suda.</w:t>
      </w:r>
      <w:r w:rsidRPr="001D7CD5">
        <w:rPr>
          <w:b/>
        </w:rPr>
        <w:tab/>
      </w:r>
    </w:p>
    <w:p w:rsidRDefault="00801093" w:rsidP="0010465A" w:rsidR="00801093" w:rsidRPr="001D7CD5">
      <w:pPr>
        <w:ind w:hanging="705" w:left="705"/>
        <w:jc w:val="both"/>
        <w:rPr>
          <w:b/>
        </w:rPr>
      </w:pPr>
    </w:p>
    <w:p w:rsidRDefault="0010465A" w:rsidP="0010465A" w:rsidR="0010465A" w:rsidRPr="001D7CD5">
      <w:pPr>
        <w:ind w:hanging="705" w:left="705"/>
        <w:jc w:val="both"/>
      </w:pPr>
      <w:r w:rsidRPr="001D7CD5">
        <w:rPr>
          <w:b/>
        </w:rPr>
        <w:t xml:space="preserve">                                                                                                                        </w:t>
      </w:r>
    </w:p>
    <w:p w:rsidRDefault="00555CCB" w:rsidR="00555CCB" w:rsidRPr="001D7CD5">
      <w:pPr>
        <w:jc w:val="center"/>
        <w:rPr>
          <w:b/>
        </w:rPr>
      </w:pPr>
      <w:r w:rsidRPr="001D7CD5">
        <w:rPr>
          <w:b/>
        </w:rPr>
        <w:t>Obrazloženje</w:t>
      </w:r>
    </w:p>
    <w:p w:rsidRDefault="00646033" w:rsidR="00646033" w:rsidRPr="001D7CD5">
      <w:pPr>
        <w:jc w:val="center"/>
        <w:rPr>
          <w:b/>
        </w:rPr>
      </w:pPr>
    </w:p>
    <w:p w:rsidRDefault="00555CCB" w:rsidP="0033760F" w:rsidR="00930A4C" w:rsidRPr="001D7CD5">
      <w:pPr>
        <w:jc w:val="both"/>
      </w:pPr>
      <w:r w:rsidRPr="001D7CD5">
        <w:rPr>
          <w:b/>
        </w:rPr>
        <w:tab/>
      </w:r>
      <w:r w:rsidR="001828C0" w:rsidRPr="001D7CD5">
        <w:t>FINA</w:t>
      </w:r>
      <w:r w:rsidR="00237502" w:rsidRPr="001D7CD5">
        <w:t xml:space="preserve">, </w:t>
      </w:r>
      <w:r w:rsidR="001828C0" w:rsidRPr="001D7CD5">
        <w:t>Regionalni centar Split</w:t>
      </w:r>
      <w:r w:rsidR="00237502" w:rsidRPr="001D7CD5">
        <w:t xml:space="preserve"> je podnijela ov</w:t>
      </w:r>
      <w:r w:rsidR="001828C0" w:rsidRPr="001D7CD5">
        <w:t>om sudu dana</w:t>
      </w:r>
      <w:r w:rsidR="001D7CD5" w:rsidRPr="001D7CD5">
        <w:t xml:space="preserve"> 25. listopada 2015.g.</w:t>
      </w:r>
      <w:r w:rsidR="00237502" w:rsidRPr="001D7CD5">
        <w:t xml:space="preserve"> prijedlog za otvaranje </w:t>
      </w:r>
      <w:r w:rsidR="001D7CD5" w:rsidRPr="001D7CD5">
        <w:t xml:space="preserve">skraćenog </w:t>
      </w:r>
      <w:r w:rsidR="00237502" w:rsidRPr="001D7CD5">
        <w:t>stečajnog postupka</w:t>
      </w:r>
      <w:r w:rsidR="00AE43AF" w:rsidRPr="001D7CD5">
        <w:t xml:space="preserve"> nad </w:t>
      </w:r>
      <w:r w:rsidR="00DE2A17" w:rsidRPr="001D7CD5">
        <w:t>SFORZA d.o.o., Soline 22., Zaton, OIB: 79845011953.</w:t>
      </w:r>
      <w:r w:rsidR="00237502" w:rsidRPr="001D7CD5">
        <w:t xml:space="preserve"> U prijedlogu se u bitnome navodi d</w:t>
      </w:r>
      <w:r w:rsidR="005D278B" w:rsidRPr="001D7CD5">
        <w:t xml:space="preserve">a </w:t>
      </w:r>
      <w:r w:rsidR="001828C0" w:rsidRPr="001D7CD5">
        <w:t xml:space="preserve">je </w:t>
      </w:r>
      <w:r w:rsidR="005D278B" w:rsidRPr="001D7CD5">
        <w:t>predlagatelj</w:t>
      </w:r>
      <w:r w:rsidR="00237502" w:rsidRPr="001D7CD5">
        <w:t xml:space="preserve"> </w:t>
      </w:r>
      <w:r w:rsidR="001828C0" w:rsidRPr="001D7CD5">
        <w:t xml:space="preserve">odbacio prijedlog za </w:t>
      </w:r>
      <w:r w:rsidR="00EF322A" w:rsidRPr="001D7CD5">
        <w:t>predstečajnu nagod</w:t>
      </w:r>
      <w:r w:rsidR="00ED7515" w:rsidRPr="001D7CD5">
        <w:t>bu, te da je s obzirom da postoje razlozi za otvaranje stečajnog postupka u zakonskom roku podnio prijedlog za otvaranje stečajnog postupka.</w:t>
      </w:r>
      <w:r w:rsidR="001D7CD5" w:rsidRPr="001D7CD5">
        <w:t xml:space="preserve"> </w:t>
      </w:r>
    </w:p>
    <w:p w:rsidRDefault="00237502" w:rsidP="0033760F" w:rsidR="00237502" w:rsidRPr="001D7CD5">
      <w:pPr>
        <w:jc w:val="both"/>
      </w:pPr>
    </w:p>
    <w:p w:rsidRDefault="0033760F" w:rsidP="0033760F" w:rsidR="0033760F" w:rsidRPr="001D7CD5">
      <w:pPr>
        <w:jc w:val="both"/>
      </w:pPr>
      <w:r w:rsidRPr="001D7CD5">
        <w:tab/>
        <w:t xml:space="preserve">Rješenjem ovog suda gornji poslovni broj od </w:t>
      </w:r>
      <w:r w:rsidR="0057583F" w:rsidRPr="001D7CD5">
        <w:t>14</w:t>
      </w:r>
      <w:r w:rsidR="00300697" w:rsidRPr="001D7CD5">
        <w:t>.</w:t>
      </w:r>
      <w:r w:rsidR="00ED7515" w:rsidRPr="001D7CD5">
        <w:t xml:space="preserve"> </w:t>
      </w:r>
      <w:r w:rsidR="0057583F" w:rsidRPr="001D7CD5">
        <w:t>rujna</w:t>
      </w:r>
      <w:r w:rsidRPr="001D7CD5">
        <w:t xml:space="preserve"> 201</w:t>
      </w:r>
      <w:r w:rsidR="00300697" w:rsidRPr="001D7CD5">
        <w:t>5</w:t>
      </w:r>
      <w:r w:rsidRPr="001D7CD5">
        <w:t xml:space="preserve">. godine sud je </w:t>
      </w:r>
      <w:r w:rsidR="00ED7515" w:rsidRPr="001D7CD5">
        <w:t xml:space="preserve">zakazao ročište radi </w:t>
      </w:r>
      <w:r w:rsidR="006E4F5A" w:rsidRPr="001D7CD5">
        <w:t>izjašnjenja o prijedlogu</w:t>
      </w:r>
      <w:r w:rsidRPr="001D7CD5">
        <w:t xml:space="preserve"> za otvaranje stečaj</w:t>
      </w:r>
      <w:r w:rsidR="00ED7515" w:rsidRPr="001D7CD5">
        <w:t>nog postupka</w:t>
      </w:r>
      <w:r w:rsidRPr="001D7CD5">
        <w:t xml:space="preserve"> nad dužnikom. </w:t>
      </w:r>
    </w:p>
    <w:p w:rsidRDefault="00C07DBE" w:rsidP="0033760F" w:rsidR="00C07DBE" w:rsidRPr="001D7CD5">
      <w:pPr>
        <w:jc w:val="both"/>
      </w:pPr>
    </w:p>
    <w:p w:rsidRDefault="0033760F" w:rsidP="0033760F" w:rsidR="0033760F" w:rsidRPr="001D7CD5">
      <w:pPr>
        <w:jc w:val="both"/>
      </w:pPr>
      <w:r w:rsidRPr="001D7CD5">
        <w:tab/>
      </w:r>
      <w:r w:rsidR="00320B46" w:rsidRPr="001D7CD5">
        <w:t>FINA</w:t>
      </w:r>
      <w:r w:rsidR="00022BFD" w:rsidRPr="001D7CD5">
        <w:t xml:space="preserve">, </w:t>
      </w:r>
      <w:r w:rsidR="00320B46" w:rsidRPr="001D7CD5">
        <w:t xml:space="preserve"> </w:t>
      </w:r>
      <w:r w:rsidR="00022BFD" w:rsidRPr="001D7CD5">
        <w:t>Sektor poslovne mreže Split,</w:t>
      </w:r>
      <w:r w:rsidR="00320B46" w:rsidRPr="001D7CD5">
        <w:t xml:space="preserve"> </w:t>
      </w:r>
      <w:r w:rsidRPr="001D7CD5">
        <w:t xml:space="preserve">je dana </w:t>
      </w:r>
      <w:r w:rsidR="006E4F5A" w:rsidRPr="001D7CD5">
        <w:t>2</w:t>
      </w:r>
      <w:r w:rsidR="00320B46" w:rsidRPr="001D7CD5">
        <w:t xml:space="preserve">. </w:t>
      </w:r>
      <w:r w:rsidR="00300697" w:rsidRPr="001D7CD5">
        <w:t>lipnja</w:t>
      </w:r>
      <w:r w:rsidR="00930A4C" w:rsidRPr="001D7CD5">
        <w:t xml:space="preserve"> </w:t>
      </w:r>
      <w:r w:rsidRPr="001D7CD5">
        <w:t>201</w:t>
      </w:r>
      <w:r w:rsidR="00300697" w:rsidRPr="001D7CD5">
        <w:t>5</w:t>
      </w:r>
      <w:r w:rsidRPr="001D7CD5">
        <w:t>. godine dostavila</w:t>
      </w:r>
      <w:r w:rsidR="008F5501" w:rsidRPr="001D7CD5">
        <w:t xml:space="preserve"> potvrdu da</w:t>
      </w:r>
      <w:r w:rsidRPr="001D7CD5">
        <w:t xml:space="preserve"> na dan </w:t>
      </w:r>
      <w:r w:rsidR="006E4F5A" w:rsidRPr="001D7CD5">
        <w:t>2</w:t>
      </w:r>
      <w:r w:rsidR="00022BFD" w:rsidRPr="001D7CD5">
        <w:t>.</w:t>
      </w:r>
      <w:r w:rsidR="00930A4C" w:rsidRPr="001D7CD5">
        <w:t xml:space="preserve"> </w:t>
      </w:r>
      <w:r w:rsidR="00300697" w:rsidRPr="001D7CD5">
        <w:t>lipnja</w:t>
      </w:r>
      <w:r w:rsidR="00930A4C" w:rsidRPr="001D7CD5">
        <w:t xml:space="preserve"> 201</w:t>
      </w:r>
      <w:r w:rsidR="00300697" w:rsidRPr="001D7CD5">
        <w:t>5</w:t>
      </w:r>
      <w:r w:rsidR="00930A4C" w:rsidRPr="001D7CD5">
        <w:t xml:space="preserve">. </w:t>
      </w:r>
      <w:r w:rsidR="00A02D06" w:rsidRPr="001D7CD5">
        <w:t>g</w:t>
      </w:r>
      <w:r w:rsidR="00930A4C" w:rsidRPr="001D7CD5">
        <w:t>odine</w:t>
      </w:r>
      <w:r w:rsidR="008F5501" w:rsidRPr="001D7CD5">
        <w:t xml:space="preserve"> dužnik ima</w:t>
      </w:r>
      <w:r w:rsidRPr="001D7CD5">
        <w:t xml:space="preserve"> evidentirane nepodmirene obveze </w:t>
      </w:r>
      <w:r w:rsidR="008F5501" w:rsidRPr="001D7CD5">
        <w:t xml:space="preserve">u razdoblju </w:t>
      </w:r>
      <w:r w:rsidR="00300697" w:rsidRPr="001D7CD5">
        <w:t xml:space="preserve">od </w:t>
      </w:r>
      <w:r w:rsidR="006E4F5A" w:rsidRPr="001D7CD5">
        <w:t>3107</w:t>
      </w:r>
      <w:r w:rsidR="008F5501" w:rsidRPr="001D7CD5">
        <w:t xml:space="preserve"> dana</w:t>
      </w:r>
      <w:r w:rsidR="00022BFD" w:rsidRPr="001D7CD5">
        <w:t>,</w:t>
      </w:r>
      <w:r w:rsidR="00656858" w:rsidRPr="001D7CD5">
        <w:t xml:space="preserve"> a nepodmirene obveze iznose </w:t>
      </w:r>
      <w:r w:rsidR="006E4F5A" w:rsidRPr="001D7CD5">
        <w:t>706.809,05</w:t>
      </w:r>
      <w:r w:rsidR="00A02D06" w:rsidRPr="001D7CD5">
        <w:t xml:space="preserve"> </w:t>
      </w:r>
      <w:r w:rsidR="00022BFD" w:rsidRPr="001D7CD5">
        <w:t>kuna</w:t>
      </w:r>
      <w:r w:rsidRPr="001D7CD5">
        <w:t xml:space="preserve">. </w:t>
      </w:r>
    </w:p>
    <w:p w:rsidRDefault="0033760F" w:rsidP="0033760F" w:rsidR="0033760F" w:rsidRPr="001D7CD5">
      <w:pPr>
        <w:jc w:val="both"/>
      </w:pPr>
    </w:p>
    <w:p w:rsidRDefault="0033760F" w:rsidP="0033760F" w:rsidR="0033760F" w:rsidRPr="001D7CD5">
      <w:pPr>
        <w:ind w:firstLine="708"/>
        <w:jc w:val="both"/>
      </w:pPr>
      <w:r w:rsidRPr="001D7CD5">
        <w:t>Sud je pregledao isprave priložene u spisu.</w:t>
      </w:r>
    </w:p>
    <w:p w:rsidRDefault="0033760F" w:rsidP="0033760F" w:rsidR="0033760F" w:rsidRPr="001D7CD5">
      <w:pPr>
        <w:jc w:val="both"/>
      </w:pPr>
    </w:p>
    <w:p w:rsidRDefault="0033760F" w:rsidP="0033760F" w:rsidR="0033760F" w:rsidRPr="001D7CD5">
      <w:pPr>
        <w:jc w:val="both"/>
      </w:pPr>
      <w:r w:rsidRPr="001D7CD5">
        <w:t xml:space="preserve">           </w:t>
      </w:r>
      <w:r w:rsidR="003771A4" w:rsidRPr="001D7CD5">
        <w:t xml:space="preserve">  </w:t>
      </w:r>
      <w:r w:rsidRPr="001D7CD5">
        <w:t>U smislu čl.</w:t>
      </w:r>
      <w:r w:rsidR="00961845" w:rsidRPr="001D7CD5">
        <w:t xml:space="preserve"> </w:t>
      </w:r>
      <w:r w:rsidRPr="001D7CD5">
        <w:t>4. S</w:t>
      </w:r>
      <w:r w:rsidR="00961845" w:rsidRPr="001D7CD5">
        <w:t>Z-a</w:t>
      </w:r>
      <w:r w:rsidRPr="001D7CD5">
        <w:t xml:space="preserve"> stečaj se može otvoriti ako se utvrdi postojanje kojeg od zakonom predviđenih stečajnih razloga, a to su </w:t>
      </w:r>
      <w:r w:rsidR="00022BFD" w:rsidRPr="001D7CD5">
        <w:t xml:space="preserve">nelikvidnost, </w:t>
      </w:r>
      <w:r w:rsidRPr="001D7CD5">
        <w:t xml:space="preserve">nesposobnost za plaćanje i prezaduženost. </w:t>
      </w:r>
    </w:p>
    <w:p w:rsidRDefault="0033760F" w:rsidP="0033760F" w:rsidR="0033760F" w:rsidRPr="001D7CD5">
      <w:pPr>
        <w:jc w:val="both"/>
      </w:pPr>
    </w:p>
    <w:p w:rsidRDefault="0033760F" w:rsidP="0033760F" w:rsidR="0033760F" w:rsidRPr="001D7CD5">
      <w:pPr>
        <w:ind w:firstLine="708"/>
        <w:jc w:val="both"/>
      </w:pPr>
      <w:r w:rsidRPr="001D7CD5">
        <w:t xml:space="preserve">Nesposobnost za plaćanje postoji ako dužnik ne može trajnije ispunjavati svoje dospjele novčane obveze. Smatrat će se da je dužnik nesposoban za plaćanje ako ima evidentirane nepodmirene obveze kod banke koja za njega obavlja poslove platnog prometa u razdoblju duljem od 60 dana, a koje je trebalo na temelju valjanih osnova za naplatu, bez daljeg pristanka dužnika naplatiti s bilo kojeg od njegovih računa. </w:t>
      </w:r>
    </w:p>
    <w:p w:rsidRDefault="00F57AF4" w:rsidP="0033760F" w:rsidR="00F57AF4" w:rsidRPr="001D7CD5">
      <w:pPr>
        <w:jc w:val="both"/>
      </w:pPr>
    </w:p>
    <w:p w:rsidRDefault="0033760F" w:rsidP="0033760F" w:rsidR="0033760F" w:rsidRPr="001D7CD5">
      <w:pPr>
        <w:ind w:firstLine="708"/>
        <w:jc w:val="both"/>
      </w:pPr>
      <w:r w:rsidRPr="001D7CD5">
        <w:t>Iz potvrde</w:t>
      </w:r>
      <w:r w:rsidR="00573E7A" w:rsidRPr="001D7CD5">
        <w:t xml:space="preserve"> </w:t>
      </w:r>
      <w:r w:rsidR="00801093" w:rsidRPr="001D7CD5">
        <w:t xml:space="preserve">FINE </w:t>
      </w:r>
      <w:r w:rsidRPr="001D7CD5">
        <w:t xml:space="preserve">razvidno </w:t>
      </w:r>
      <w:r w:rsidR="005D278B" w:rsidRPr="001D7CD5">
        <w:t xml:space="preserve">je </w:t>
      </w:r>
      <w:r w:rsidRPr="001D7CD5">
        <w:t>da je dužnik</w:t>
      </w:r>
      <w:r w:rsidR="00961845" w:rsidRPr="001D7CD5">
        <w:t>u</w:t>
      </w:r>
      <w:r w:rsidRPr="001D7CD5">
        <w:t xml:space="preserve"> na dan </w:t>
      </w:r>
      <w:r w:rsidR="00300697" w:rsidRPr="001D7CD5">
        <w:t>2</w:t>
      </w:r>
      <w:r w:rsidR="00656858" w:rsidRPr="001D7CD5">
        <w:t xml:space="preserve">. </w:t>
      </w:r>
      <w:r w:rsidR="00300697" w:rsidRPr="001D7CD5">
        <w:t>lipnja</w:t>
      </w:r>
      <w:r w:rsidR="00961845" w:rsidRPr="001D7CD5">
        <w:t xml:space="preserve"> 201</w:t>
      </w:r>
      <w:r w:rsidR="00300697" w:rsidRPr="001D7CD5">
        <w:t>5</w:t>
      </w:r>
      <w:r w:rsidR="00961845" w:rsidRPr="001D7CD5">
        <w:t xml:space="preserve">. godine </w:t>
      </w:r>
      <w:r w:rsidR="00AD709B" w:rsidRPr="001D7CD5">
        <w:t xml:space="preserve">broj dana blokade </w:t>
      </w:r>
      <w:r w:rsidR="00624DED" w:rsidRPr="001D7CD5">
        <w:t>dulji od 60 dana</w:t>
      </w:r>
      <w:r w:rsidR="00022BFD" w:rsidRPr="001D7CD5">
        <w:t>, te</w:t>
      </w:r>
      <w:r w:rsidRPr="001D7CD5">
        <w:t xml:space="preserve"> da postoji stečajni razlog prema čl. 4. SZ, odnosno da je dužnik nesposoban za plaćanje.</w:t>
      </w:r>
    </w:p>
    <w:p w:rsidRDefault="0033760F" w:rsidP="0033760F" w:rsidR="0033760F" w:rsidRPr="001D7CD5">
      <w:pPr>
        <w:ind w:firstLine="708"/>
        <w:jc w:val="both"/>
      </w:pPr>
    </w:p>
    <w:p w:rsidRDefault="0033760F" w:rsidP="0033760F" w:rsidR="0033760F" w:rsidRPr="001D7CD5">
      <w:pPr>
        <w:ind w:firstLine="708"/>
        <w:jc w:val="both"/>
      </w:pPr>
      <w:r w:rsidRPr="001D7CD5">
        <w:t xml:space="preserve">Slijedom iznesenog, na temelju čl. 53. u svezi čl. 4., 54. i 55. SZ-a odlučeno je kao u izreci rješenja. </w:t>
      </w:r>
    </w:p>
    <w:p w:rsidRDefault="003771A4" w:rsidP="0033760F" w:rsidR="003771A4" w:rsidRPr="001D7CD5">
      <w:pPr>
        <w:pStyle w:val="Naslov1"/>
      </w:pPr>
    </w:p>
    <w:p w:rsidRDefault="0033760F" w:rsidP="0033760F" w:rsidR="0033760F" w:rsidRPr="001D7CD5">
      <w:pPr>
        <w:pStyle w:val="Naslov1"/>
      </w:pPr>
      <w:r w:rsidRPr="001D7CD5">
        <w:t xml:space="preserve">U Dubrovniku, dana </w:t>
      </w:r>
      <w:r w:rsidR="00831303">
        <w:t>30</w:t>
      </w:r>
      <w:r w:rsidR="00BC76A1" w:rsidRPr="001D7CD5">
        <w:t xml:space="preserve">. studenog </w:t>
      </w:r>
      <w:r w:rsidR="00961845" w:rsidRPr="001D7CD5">
        <w:t xml:space="preserve"> </w:t>
      </w:r>
      <w:r w:rsidRPr="001D7CD5">
        <w:t>201</w:t>
      </w:r>
      <w:r w:rsidR="00EF4630" w:rsidRPr="001D7CD5">
        <w:t>4</w:t>
      </w:r>
      <w:r w:rsidRPr="001D7CD5">
        <w:t>. godine</w:t>
      </w:r>
    </w:p>
    <w:p w:rsidRDefault="0033760F" w:rsidP="0033760F" w:rsidR="0033760F" w:rsidRPr="001D7CD5">
      <w:pPr>
        <w:jc w:val="both"/>
      </w:pPr>
    </w:p>
    <w:p w:rsidRDefault="0033760F" w:rsidP="0033760F" w:rsidR="00961845" w:rsidRPr="001D7CD5">
      <w:pPr>
        <w:jc w:val="both"/>
      </w:pPr>
      <w:r w:rsidRPr="001D7CD5">
        <w:tab/>
      </w:r>
      <w:r w:rsidRPr="001D7CD5">
        <w:tab/>
      </w:r>
      <w:r w:rsidRPr="001D7CD5">
        <w:tab/>
      </w:r>
      <w:r w:rsidRPr="001D7CD5">
        <w:tab/>
      </w:r>
      <w:r w:rsidRPr="001D7CD5">
        <w:tab/>
      </w:r>
      <w:r w:rsidRPr="001D7CD5">
        <w:tab/>
      </w:r>
      <w:r w:rsidRPr="001D7CD5">
        <w:tab/>
      </w:r>
      <w:r w:rsidRPr="001D7CD5">
        <w:tab/>
      </w:r>
      <w:r w:rsidRPr="001D7CD5">
        <w:tab/>
      </w:r>
    </w:p>
    <w:p w:rsidRDefault="0033760F" w:rsidP="008A36DE" w:rsidR="0033760F" w:rsidRPr="001D7CD5">
      <w:pPr>
        <w:ind w:firstLine="708" w:left="4956"/>
        <w:jc w:val="both"/>
        <w:rPr>
          <w:b/>
        </w:rPr>
      </w:pPr>
      <w:r w:rsidRPr="001D7CD5">
        <w:rPr>
          <w:b/>
        </w:rPr>
        <w:t>Stečajni sudac:</w:t>
      </w:r>
    </w:p>
    <w:p w:rsidRDefault="0033760F" w:rsidP="0033760F" w:rsidR="0033760F" w:rsidRPr="001D7CD5">
      <w:pPr>
        <w:jc w:val="both"/>
        <w:rPr>
          <w:b/>
        </w:rPr>
      </w:pPr>
    </w:p>
    <w:p w:rsidRDefault="0033760F" w:rsidP="0033760F" w:rsidR="0033760F" w:rsidRPr="001D7CD5">
      <w:pPr>
        <w:jc w:val="both"/>
        <w:rPr>
          <w:b/>
        </w:rPr>
      </w:pPr>
      <w:r w:rsidRPr="001D7CD5">
        <w:rPr>
          <w:b/>
        </w:rPr>
        <w:tab/>
      </w:r>
      <w:r w:rsidRPr="001D7CD5">
        <w:rPr>
          <w:b/>
        </w:rPr>
        <w:tab/>
      </w:r>
      <w:r w:rsidRPr="001D7CD5">
        <w:rPr>
          <w:b/>
        </w:rPr>
        <w:tab/>
      </w:r>
      <w:r w:rsidRPr="001D7CD5">
        <w:rPr>
          <w:b/>
        </w:rPr>
        <w:tab/>
      </w:r>
      <w:r w:rsidRPr="001D7CD5">
        <w:rPr>
          <w:b/>
        </w:rPr>
        <w:tab/>
      </w:r>
      <w:r w:rsidRPr="001D7CD5">
        <w:rPr>
          <w:b/>
        </w:rPr>
        <w:tab/>
      </w:r>
      <w:r w:rsidRPr="001D7CD5">
        <w:rPr>
          <w:b/>
        </w:rPr>
        <w:tab/>
      </w:r>
      <w:r w:rsidRPr="001D7CD5">
        <w:rPr>
          <w:b/>
        </w:rPr>
        <w:tab/>
        <w:t>Diana Butigan Granić</w:t>
      </w:r>
      <w:r w:rsidR="008A36DE">
        <w:rPr>
          <w:b/>
        </w:rPr>
        <w:t xml:space="preserve">, v.r. </w:t>
      </w:r>
    </w:p>
    <w:p w:rsidRDefault="00961845" w:rsidP="0033760F" w:rsidR="00961845" w:rsidRPr="001D7CD5">
      <w:pPr>
        <w:jc w:val="both"/>
        <w:rPr>
          <w:b/>
        </w:rPr>
      </w:pPr>
    </w:p>
    <w:p w:rsidRDefault="0033760F" w:rsidP="0033760F" w:rsidR="0033760F" w:rsidRPr="001D7CD5">
      <w:pPr>
        <w:jc w:val="both"/>
        <w:rPr>
          <w:b/>
        </w:rPr>
      </w:pPr>
      <w:r w:rsidRPr="001D7CD5">
        <w:rPr>
          <w:b/>
        </w:rPr>
        <w:lastRenderedPageBreak/>
        <w:t>POUKA O PRAVNOM LIJEKU</w:t>
      </w:r>
      <w:r w:rsidR="00961845" w:rsidRPr="001D7CD5">
        <w:rPr>
          <w:b/>
        </w:rPr>
        <w:t>:</w:t>
      </w:r>
    </w:p>
    <w:p w:rsidRDefault="0033760F" w:rsidP="0033760F" w:rsidR="0033760F" w:rsidRPr="001D7CD5">
      <w:pPr>
        <w:jc w:val="both"/>
      </w:pPr>
      <w:r w:rsidRPr="001D7CD5">
        <w:t xml:space="preserve">Protiv ovog rješenja dopuštena je žalba. Žalbu može podnijeti osoba koja je bila zastupnik dužnika pravne osobe do dana nastupanja pravnih posljedica otvaranja stečajnog postupka (čl. </w:t>
      </w:r>
      <w:smartTag w:element="metricconverter" w:uri="urn:schemas-microsoft-com:office:smarttags">
        <w:smartTagPr>
          <w:attr w:val="53. st" w:name="ProductID"/>
        </w:smartTagPr>
        <w:r w:rsidRPr="001D7CD5">
          <w:t>53. st</w:t>
        </w:r>
      </w:smartTag>
      <w:r w:rsidRPr="001D7CD5">
        <w:t>. 6</w:t>
      </w:r>
      <w:r w:rsidR="00A161F7" w:rsidRPr="001D7CD5">
        <w:t>.</w:t>
      </w:r>
      <w:r w:rsidRPr="001D7CD5">
        <w:t xml:space="preserve"> SZ-a). Žalba se izjavljuje Visokom trgovačkom sudu RH u roku 8 dana od dana dostave rješenja, ovom sudu pozivom na gornji poslovni broj i žalba ne zadržava ovrhu rješenja.</w:t>
      </w:r>
    </w:p>
    <w:p w:rsidRDefault="0033760F" w:rsidP="0033760F" w:rsidR="0033760F" w:rsidRPr="001D7CD5">
      <w:pPr>
        <w:jc w:val="both"/>
        <w:rPr>
          <w:b/>
        </w:rPr>
      </w:pPr>
    </w:p>
    <w:p w:rsidRDefault="0033760F" w:rsidP="0033760F" w:rsidR="0033760F" w:rsidRPr="001D7CD5">
      <w:pPr>
        <w:jc w:val="both"/>
        <w:rPr>
          <w:b/>
        </w:rPr>
      </w:pPr>
      <w:r w:rsidRPr="001D7CD5">
        <w:rPr>
          <w:b/>
        </w:rPr>
        <w:t>DN-a:</w:t>
      </w:r>
    </w:p>
    <w:p w:rsidRDefault="00A161F7" w:rsidP="0033760F" w:rsidR="00A161F7" w:rsidRPr="001D7CD5">
      <w:pPr>
        <w:jc w:val="both"/>
        <w:rPr>
          <w:b/>
        </w:rPr>
      </w:pPr>
    </w:p>
    <w:p w:rsidRDefault="00022BFD" w:rsidP="00371A61" w:rsidR="0033760F" w:rsidRPr="001D7CD5">
      <w:pPr>
        <w:numPr>
          <w:ilvl w:val="0"/>
          <w:numId w:val="1"/>
        </w:numPr>
        <w:jc w:val="both"/>
      </w:pPr>
      <w:r w:rsidRPr="001D7CD5">
        <w:t>predlagatelju</w:t>
      </w:r>
      <w:r w:rsidR="00831303">
        <w:t xml:space="preserve"> – e-oglasna ploča </w:t>
      </w:r>
    </w:p>
    <w:p w:rsidRDefault="0033760F" w:rsidP="0033760F" w:rsidR="0033760F" w:rsidRPr="001D7CD5">
      <w:pPr>
        <w:numPr>
          <w:ilvl w:val="0"/>
          <w:numId w:val="1"/>
        </w:numPr>
        <w:jc w:val="both"/>
      </w:pPr>
      <w:r w:rsidRPr="001D7CD5">
        <w:t>stečajnom dužniku</w:t>
      </w:r>
      <w:r w:rsidR="0055238C">
        <w:t xml:space="preserve"> e-oglasna</w:t>
      </w:r>
      <w:r w:rsidR="00831303">
        <w:t xml:space="preserve"> ploča </w:t>
      </w:r>
    </w:p>
    <w:p w:rsidRDefault="0033760F" w:rsidP="0033760F" w:rsidR="0033760F" w:rsidRPr="001D7CD5">
      <w:pPr>
        <w:numPr>
          <w:ilvl w:val="0"/>
          <w:numId w:val="1"/>
        </w:numPr>
        <w:jc w:val="both"/>
      </w:pPr>
      <w:r w:rsidRPr="001D7CD5">
        <w:t>stečajnom upravitelju</w:t>
      </w:r>
      <w:r w:rsidR="0055238C">
        <w:t xml:space="preserve"> – e-oglasna</w:t>
      </w:r>
      <w:r w:rsidR="00831303">
        <w:t xml:space="preserve"> ploča </w:t>
      </w:r>
    </w:p>
    <w:p w:rsidRDefault="00022BFD" w:rsidP="0033760F" w:rsidR="0033760F" w:rsidRPr="001D7CD5">
      <w:pPr>
        <w:numPr>
          <w:ilvl w:val="0"/>
          <w:numId w:val="1"/>
        </w:numPr>
        <w:jc w:val="both"/>
      </w:pPr>
      <w:r w:rsidRPr="001D7CD5">
        <w:t>FINA, Dubrovnik</w:t>
      </w:r>
      <w:r w:rsidR="00831303">
        <w:t xml:space="preserve"> </w:t>
      </w:r>
      <w:r w:rsidR="0055238C">
        <w:t>- e ogla</w:t>
      </w:r>
      <w:r w:rsidR="00831303">
        <w:t>s</w:t>
      </w:r>
      <w:r w:rsidR="0055238C">
        <w:t>na</w:t>
      </w:r>
      <w:r w:rsidR="00831303">
        <w:t xml:space="preserve"> ploča </w:t>
      </w:r>
    </w:p>
    <w:p w:rsidRDefault="0033760F" w:rsidP="0033760F" w:rsidR="0033760F" w:rsidRPr="001D7CD5">
      <w:pPr>
        <w:numPr>
          <w:ilvl w:val="0"/>
          <w:numId w:val="1"/>
        </w:numPr>
        <w:jc w:val="both"/>
      </w:pPr>
      <w:r w:rsidRPr="001D7CD5">
        <w:t xml:space="preserve">Porezna uprava, Ispostava </w:t>
      </w:r>
      <w:r w:rsidR="00F57AF4" w:rsidRPr="001D7CD5">
        <w:t>Dubrovnik</w:t>
      </w:r>
      <w:r w:rsidRPr="001D7CD5">
        <w:t>,</w:t>
      </w:r>
    </w:p>
    <w:p w:rsidRDefault="0033760F" w:rsidP="0033760F" w:rsidR="0033760F" w:rsidRPr="001D7CD5">
      <w:pPr>
        <w:numPr>
          <w:ilvl w:val="0"/>
          <w:numId w:val="1"/>
        </w:numPr>
        <w:jc w:val="both"/>
      </w:pPr>
      <w:r w:rsidRPr="001D7CD5">
        <w:t xml:space="preserve">registar Trgovačkog suda  u </w:t>
      </w:r>
      <w:r w:rsidR="004A5811" w:rsidRPr="001D7CD5">
        <w:t xml:space="preserve">Splitu, Stalna služba u </w:t>
      </w:r>
      <w:r w:rsidRPr="001D7CD5">
        <w:t>Dubrovniku, prije pravomoćnosti,</w:t>
      </w:r>
    </w:p>
    <w:p w:rsidRDefault="0033760F" w:rsidP="0033760F" w:rsidR="0033760F" w:rsidRPr="001D7CD5">
      <w:pPr>
        <w:numPr>
          <w:ilvl w:val="0"/>
          <w:numId w:val="1"/>
        </w:numPr>
        <w:jc w:val="both"/>
      </w:pPr>
      <w:r w:rsidRPr="001D7CD5">
        <w:t xml:space="preserve">ZK odjel Općinskog suda </w:t>
      </w:r>
      <w:r w:rsidR="004A5811" w:rsidRPr="001D7CD5">
        <w:t>Dubrovniku</w:t>
      </w:r>
      <w:r w:rsidRPr="001D7CD5">
        <w:t>,</w:t>
      </w:r>
    </w:p>
    <w:p w:rsidRDefault="00E0355A" w:rsidP="006E4F5A" w:rsidR="0033760F" w:rsidRPr="001D7CD5">
      <w:pPr>
        <w:numPr>
          <w:ilvl w:val="0"/>
          <w:numId w:val="1"/>
        </w:numPr>
        <w:jc w:val="both"/>
      </w:pPr>
      <w:r w:rsidRPr="001D7CD5">
        <w:t>e-</w:t>
      </w:r>
      <w:r w:rsidR="00BD2396" w:rsidRPr="001D7CD5">
        <w:t>oglasna ploča suda</w:t>
      </w:r>
    </w:p>
    <w:p w:rsidRDefault="0033760F" w:rsidP="0033760F" w:rsidR="0033760F" w:rsidRPr="001D7CD5">
      <w:pPr>
        <w:pStyle w:val="Zaglavlje"/>
        <w:tabs>
          <w:tab w:pos="4153" w:val="clear"/>
          <w:tab w:pos="8306" w:val="clear"/>
        </w:tabs>
      </w:pPr>
    </w:p>
    <w:p w:rsidRDefault="00555CCB" w:rsidR="00555CCB" w:rsidRPr="001D7CD5">
      <w:pPr>
        <w:pStyle w:val="Zaglavlje"/>
        <w:tabs>
          <w:tab w:pos="4153" w:val="clear"/>
          <w:tab w:pos="8306" w:val="clear"/>
        </w:tabs>
      </w:pPr>
    </w:p>
    <w:sectPr w:rsidR="00555CCB" w:rsidRPr="001D7CD5">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B9A" w:rsidR="000E7B9A">
      <w:r>
        <w:separator/>
      </w:r>
    </w:p>
  </w:endnote>
  <w:endnote w:id="0" w:type="continuationSeparator">
    <w:p w:rsidRDefault="000E7B9A" w:rsidR="000E7B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B9A" w:rsidR="000E7B9A">
      <w:r>
        <w:separator/>
      </w:r>
    </w:p>
  </w:footnote>
  <w:footnote w:id="0" w:type="continuationSeparator">
    <w:p w:rsidRDefault="000E7B9A" w:rsidR="000E7B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661F" w:rsidR="007A66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7A661F" w:rsidR="007A66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661F" w:rsidR="007A661F" w:rsidRPr="00961845">
    <w:pPr>
      <w:pStyle w:val="Zaglavlje"/>
      <w:framePr w:y="1" w:xAlign="center" w:vAnchor="text" w:hAnchor="margin" w:wrap="around"/>
      <w:rPr>
        <w:rStyle w:val="Brojstranice"/>
        <w:sz w:val="22"/>
        <w:szCs w:val="22"/>
      </w:rPr>
    </w:pPr>
    <w:r w:rsidRPr="00961845">
      <w:rPr>
        <w:rStyle w:val="Brojstranice"/>
        <w:sz w:val="22"/>
        <w:szCs w:val="22"/>
      </w:rPr>
      <w:fldChar w:fldCharType="begin"/>
    </w:r>
    <w:r w:rsidRPr="00961845">
      <w:rPr>
        <w:rStyle w:val="Brojstranice"/>
        <w:sz w:val="22"/>
        <w:szCs w:val="22"/>
      </w:rPr>
      <w:instrText xml:space="preserve">PAGE  </w:instrText>
    </w:r>
    <w:r w:rsidRPr="00961845">
      <w:rPr>
        <w:rStyle w:val="Brojstranice"/>
        <w:sz w:val="22"/>
        <w:szCs w:val="22"/>
      </w:rPr>
      <w:fldChar w:fldCharType="separate"/>
    </w:r>
    <w:r w:rsidR="0020502C">
      <w:rPr>
        <w:rStyle w:val="Brojstranice"/>
        <w:noProof/>
        <w:sz w:val="22"/>
        <w:szCs w:val="22"/>
      </w:rPr>
      <w:t>3</w:t>
    </w:r>
    <w:r w:rsidRPr="00961845">
      <w:rPr>
        <w:rStyle w:val="Brojstranice"/>
        <w:sz w:val="22"/>
        <w:szCs w:val="22"/>
      </w:rPr>
      <w:fldChar w:fldCharType="end"/>
    </w:r>
  </w:p>
  <w:p w:rsidRDefault="007A661F" w:rsidR="007A661F" w:rsidRPr="00961845">
    <w:pPr>
      <w:pStyle w:val="Zaglavlje"/>
      <w:jc w:val="right"/>
      <w:rPr>
        <w:sz w:val="22"/>
        <w:szCs w:val="22"/>
      </w:rPr>
    </w:pPr>
    <w:r w:rsidRPr="00961845">
      <w:rPr>
        <w:sz w:val="22"/>
        <w:szCs w:val="22"/>
      </w:rPr>
      <w:t xml:space="preserve">Posl. br. </w:t>
    </w:r>
    <w:smartTag w:element="metricconverter" w:uri="urn:schemas-microsoft-com:office:smarttags">
      <w:smartTagPr>
        <w:attr w:val="7 St" w:name="ProductID"/>
      </w:smartTagPr>
      <w:r w:rsidRPr="00961845">
        <w:rPr>
          <w:sz w:val="22"/>
          <w:szCs w:val="22"/>
        </w:rPr>
        <w:t>7 St</w:t>
      </w:r>
    </w:smartTag>
    <w:r w:rsidR="00DE2A17">
      <w:rPr>
        <w:sz w:val="22"/>
        <w:szCs w:val="22"/>
      </w:rPr>
      <w:t>. 145/15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
    <w:nsid w:val="67FA2B93"/>
    <w:multiLevelType w:val="hybridMultilevel"/>
    <w:tmpl w:val="C498A72C"/>
    <w:lvl w:tplc="E990BA8C"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8260286" w:ilvl="1">
      <w:start w:val="1"/>
      <w:numFmt w:val="bullet"/>
      <w:lvlText w:val="o"/>
      <w:lvlJc w:val="left"/>
      <w:pPr>
        <w:tabs>
          <w:tab w:pos="1440" w:val="num"/>
        </w:tabs>
        <w:ind w:hanging="360" w:left="1440"/>
      </w:pPr>
      <w:rPr>
        <w:rFonts w:cs="Courier New" w:hAnsi="Courier New" w:ascii="Courier New" w:hint="default"/>
      </w:rPr>
    </w:lvl>
    <w:lvl w:tentative="true" w:tplc="095C6410" w:ilvl="2">
      <w:start w:val="1"/>
      <w:numFmt w:val="bullet"/>
      <w:lvlText w:val=""/>
      <w:lvlJc w:val="left"/>
      <w:pPr>
        <w:tabs>
          <w:tab w:pos="2160" w:val="num"/>
        </w:tabs>
        <w:ind w:hanging="360" w:left="2160"/>
      </w:pPr>
      <w:rPr>
        <w:rFonts w:hAnsi="Wingdings" w:ascii="Wingdings" w:hint="default"/>
      </w:rPr>
    </w:lvl>
    <w:lvl w:tentative="true" w:tplc="4D82FD7E" w:ilvl="3">
      <w:start w:val="1"/>
      <w:numFmt w:val="bullet"/>
      <w:lvlText w:val=""/>
      <w:lvlJc w:val="left"/>
      <w:pPr>
        <w:tabs>
          <w:tab w:pos="2880" w:val="num"/>
        </w:tabs>
        <w:ind w:hanging="360" w:left="2880"/>
      </w:pPr>
      <w:rPr>
        <w:rFonts w:hAnsi="Symbol" w:ascii="Symbol" w:hint="default"/>
      </w:rPr>
    </w:lvl>
    <w:lvl w:tentative="true" w:tplc="96885F6E" w:ilvl="4">
      <w:start w:val="1"/>
      <w:numFmt w:val="bullet"/>
      <w:lvlText w:val="o"/>
      <w:lvlJc w:val="left"/>
      <w:pPr>
        <w:tabs>
          <w:tab w:pos="3600" w:val="num"/>
        </w:tabs>
        <w:ind w:hanging="360" w:left="3600"/>
      </w:pPr>
      <w:rPr>
        <w:rFonts w:cs="Courier New" w:hAnsi="Courier New" w:ascii="Courier New" w:hint="default"/>
      </w:rPr>
    </w:lvl>
    <w:lvl w:tentative="true" w:tplc="62D4CC02" w:ilvl="5">
      <w:start w:val="1"/>
      <w:numFmt w:val="bullet"/>
      <w:lvlText w:val=""/>
      <w:lvlJc w:val="left"/>
      <w:pPr>
        <w:tabs>
          <w:tab w:pos="4320" w:val="num"/>
        </w:tabs>
        <w:ind w:hanging="360" w:left="4320"/>
      </w:pPr>
      <w:rPr>
        <w:rFonts w:hAnsi="Wingdings" w:ascii="Wingdings" w:hint="default"/>
      </w:rPr>
    </w:lvl>
    <w:lvl w:tentative="true" w:tplc="1B4C7992" w:ilvl="6">
      <w:start w:val="1"/>
      <w:numFmt w:val="bullet"/>
      <w:lvlText w:val=""/>
      <w:lvlJc w:val="left"/>
      <w:pPr>
        <w:tabs>
          <w:tab w:pos="5040" w:val="num"/>
        </w:tabs>
        <w:ind w:hanging="360" w:left="5040"/>
      </w:pPr>
      <w:rPr>
        <w:rFonts w:hAnsi="Symbol" w:ascii="Symbol" w:hint="default"/>
      </w:rPr>
    </w:lvl>
    <w:lvl w:tentative="true" w:tplc="366C4D46" w:ilvl="7">
      <w:start w:val="1"/>
      <w:numFmt w:val="bullet"/>
      <w:lvlText w:val="o"/>
      <w:lvlJc w:val="left"/>
      <w:pPr>
        <w:tabs>
          <w:tab w:pos="5760" w:val="num"/>
        </w:tabs>
        <w:ind w:hanging="360" w:left="5760"/>
      </w:pPr>
      <w:rPr>
        <w:rFonts w:cs="Courier New" w:hAnsi="Courier New" w:ascii="Courier New" w:hint="default"/>
      </w:rPr>
    </w:lvl>
    <w:lvl w:tentative="true" w:tplc="D1F43642"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10"/>
    <w:rsid w:val="0001623F"/>
    <w:rsid w:val="00022BFD"/>
    <w:rsid w:val="00026FD6"/>
    <w:rsid w:val="000324BA"/>
    <w:rsid w:val="0003330F"/>
    <w:rsid w:val="00046B5F"/>
    <w:rsid w:val="0005093A"/>
    <w:rsid w:val="000515AC"/>
    <w:rsid w:val="00086546"/>
    <w:rsid w:val="00086B2E"/>
    <w:rsid w:val="00093BB8"/>
    <w:rsid w:val="000A3DDB"/>
    <w:rsid w:val="000A5E6E"/>
    <w:rsid w:val="000C5952"/>
    <w:rsid w:val="000C6508"/>
    <w:rsid w:val="000C76E7"/>
    <w:rsid w:val="000D4F65"/>
    <w:rsid w:val="000E18EC"/>
    <w:rsid w:val="000E7B9A"/>
    <w:rsid w:val="000F369A"/>
    <w:rsid w:val="00100491"/>
    <w:rsid w:val="001037EE"/>
    <w:rsid w:val="0010465A"/>
    <w:rsid w:val="001228B0"/>
    <w:rsid w:val="001469EB"/>
    <w:rsid w:val="00150FED"/>
    <w:rsid w:val="00163098"/>
    <w:rsid w:val="00163CF7"/>
    <w:rsid w:val="00181198"/>
    <w:rsid w:val="00182734"/>
    <w:rsid w:val="001828C0"/>
    <w:rsid w:val="00183416"/>
    <w:rsid w:val="00183F09"/>
    <w:rsid w:val="001C3E05"/>
    <w:rsid w:val="001C3F80"/>
    <w:rsid w:val="001C5BE1"/>
    <w:rsid w:val="001D7CD5"/>
    <w:rsid w:val="001F51E9"/>
    <w:rsid w:val="0020267A"/>
    <w:rsid w:val="0020502C"/>
    <w:rsid w:val="002209C2"/>
    <w:rsid w:val="00225903"/>
    <w:rsid w:val="00237502"/>
    <w:rsid w:val="00247200"/>
    <w:rsid w:val="00247ED8"/>
    <w:rsid w:val="00284347"/>
    <w:rsid w:val="0029129A"/>
    <w:rsid w:val="002B1E63"/>
    <w:rsid w:val="002F1629"/>
    <w:rsid w:val="00300697"/>
    <w:rsid w:val="00300C34"/>
    <w:rsid w:val="00320B46"/>
    <w:rsid w:val="0033698C"/>
    <w:rsid w:val="0033760F"/>
    <w:rsid w:val="00362A40"/>
    <w:rsid w:val="003669CE"/>
    <w:rsid w:val="00371A61"/>
    <w:rsid w:val="003740CF"/>
    <w:rsid w:val="003771A4"/>
    <w:rsid w:val="003820F8"/>
    <w:rsid w:val="003979E1"/>
    <w:rsid w:val="003A0425"/>
    <w:rsid w:val="003B1274"/>
    <w:rsid w:val="003B56D5"/>
    <w:rsid w:val="003C2AD4"/>
    <w:rsid w:val="003E2CFE"/>
    <w:rsid w:val="003F2BE0"/>
    <w:rsid w:val="00400A33"/>
    <w:rsid w:val="004166C2"/>
    <w:rsid w:val="0042198B"/>
    <w:rsid w:val="0043275E"/>
    <w:rsid w:val="004471ED"/>
    <w:rsid w:val="004533D2"/>
    <w:rsid w:val="00476AA7"/>
    <w:rsid w:val="00476E4A"/>
    <w:rsid w:val="00482B1A"/>
    <w:rsid w:val="00491D2C"/>
    <w:rsid w:val="00497187"/>
    <w:rsid w:val="004A42CA"/>
    <w:rsid w:val="004A5811"/>
    <w:rsid w:val="004C03FF"/>
    <w:rsid w:val="004C294B"/>
    <w:rsid w:val="004D7CAB"/>
    <w:rsid w:val="00506E10"/>
    <w:rsid w:val="00510671"/>
    <w:rsid w:val="00523B22"/>
    <w:rsid w:val="0052539F"/>
    <w:rsid w:val="005409AB"/>
    <w:rsid w:val="0054257E"/>
    <w:rsid w:val="00544E16"/>
    <w:rsid w:val="0055238C"/>
    <w:rsid w:val="00555CCB"/>
    <w:rsid w:val="00573E7A"/>
    <w:rsid w:val="005742FC"/>
    <w:rsid w:val="0057583F"/>
    <w:rsid w:val="00584F26"/>
    <w:rsid w:val="00597422"/>
    <w:rsid w:val="005974A5"/>
    <w:rsid w:val="005A06F4"/>
    <w:rsid w:val="005B0849"/>
    <w:rsid w:val="005D278B"/>
    <w:rsid w:val="005D4438"/>
    <w:rsid w:val="005F2815"/>
    <w:rsid w:val="00624BEC"/>
    <w:rsid w:val="00624DED"/>
    <w:rsid w:val="00646033"/>
    <w:rsid w:val="00656858"/>
    <w:rsid w:val="00661263"/>
    <w:rsid w:val="00694DB9"/>
    <w:rsid w:val="006B0FA5"/>
    <w:rsid w:val="006D5770"/>
    <w:rsid w:val="006E4F5A"/>
    <w:rsid w:val="006E59EA"/>
    <w:rsid w:val="006F1497"/>
    <w:rsid w:val="006F2E15"/>
    <w:rsid w:val="006F3934"/>
    <w:rsid w:val="0072761B"/>
    <w:rsid w:val="00743164"/>
    <w:rsid w:val="00763CF8"/>
    <w:rsid w:val="00766CE4"/>
    <w:rsid w:val="007854D9"/>
    <w:rsid w:val="00797C3B"/>
    <w:rsid w:val="007A661F"/>
    <w:rsid w:val="007B5571"/>
    <w:rsid w:val="007B7EA2"/>
    <w:rsid w:val="007C23C5"/>
    <w:rsid w:val="007C485C"/>
    <w:rsid w:val="007C52B5"/>
    <w:rsid w:val="007C560E"/>
    <w:rsid w:val="007D7723"/>
    <w:rsid w:val="007F54D5"/>
    <w:rsid w:val="00801093"/>
    <w:rsid w:val="00816515"/>
    <w:rsid w:val="00826F1B"/>
    <w:rsid w:val="00831303"/>
    <w:rsid w:val="00842979"/>
    <w:rsid w:val="00843945"/>
    <w:rsid w:val="0084675E"/>
    <w:rsid w:val="00865255"/>
    <w:rsid w:val="00865EB5"/>
    <w:rsid w:val="008A36DE"/>
    <w:rsid w:val="008D5D57"/>
    <w:rsid w:val="008F5501"/>
    <w:rsid w:val="009023E2"/>
    <w:rsid w:val="00905A5D"/>
    <w:rsid w:val="0090622A"/>
    <w:rsid w:val="00925ADF"/>
    <w:rsid w:val="00930A4C"/>
    <w:rsid w:val="00934FDF"/>
    <w:rsid w:val="0093693A"/>
    <w:rsid w:val="00943702"/>
    <w:rsid w:val="0094413E"/>
    <w:rsid w:val="00950A03"/>
    <w:rsid w:val="009541EE"/>
    <w:rsid w:val="00961845"/>
    <w:rsid w:val="00966B02"/>
    <w:rsid w:val="00997B6D"/>
    <w:rsid w:val="009A51D1"/>
    <w:rsid w:val="009B3107"/>
    <w:rsid w:val="009B5F5D"/>
    <w:rsid w:val="009C161A"/>
    <w:rsid w:val="009E441E"/>
    <w:rsid w:val="00A01555"/>
    <w:rsid w:val="00A01C46"/>
    <w:rsid w:val="00A02D06"/>
    <w:rsid w:val="00A05E58"/>
    <w:rsid w:val="00A07226"/>
    <w:rsid w:val="00A11930"/>
    <w:rsid w:val="00A161F7"/>
    <w:rsid w:val="00A25DD8"/>
    <w:rsid w:val="00A40520"/>
    <w:rsid w:val="00A54D75"/>
    <w:rsid w:val="00A64D32"/>
    <w:rsid w:val="00A65574"/>
    <w:rsid w:val="00A97CB5"/>
    <w:rsid w:val="00AA582F"/>
    <w:rsid w:val="00AA6516"/>
    <w:rsid w:val="00AB0E77"/>
    <w:rsid w:val="00AD709B"/>
    <w:rsid w:val="00AE43AF"/>
    <w:rsid w:val="00AF0441"/>
    <w:rsid w:val="00AF464D"/>
    <w:rsid w:val="00B21BF1"/>
    <w:rsid w:val="00B5238B"/>
    <w:rsid w:val="00B6623C"/>
    <w:rsid w:val="00B72AB3"/>
    <w:rsid w:val="00B92521"/>
    <w:rsid w:val="00BA49D1"/>
    <w:rsid w:val="00BB018E"/>
    <w:rsid w:val="00BC76A1"/>
    <w:rsid w:val="00BD2396"/>
    <w:rsid w:val="00BD3935"/>
    <w:rsid w:val="00BD54A7"/>
    <w:rsid w:val="00BE386E"/>
    <w:rsid w:val="00BE574A"/>
    <w:rsid w:val="00C021B3"/>
    <w:rsid w:val="00C07DBE"/>
    <w:rsid w:val="00C40419"/>
    <w:rsid w:val="00C46EF4"/>
    <w:rsid w:val="00C47ED1"/>
    <w:rsid w:val="00C546F0"/>
    <w:rsid w:val="00C80243"/>
    <w:rsid w:val="00C915B9"/>
    <w:rsid w:val="00C93176"/>
    <w:rsid w:val="00C9332C"/>
    <w:rsid w:val="00CB18B4"/>
    <w:rsid w:val="00CB617B"/>
    <w:rsid w:val="00CC0B8E"/>
    <w:rsid w:val="00CC13BB"/>
    <w:rsid w:val="00CC4F1C"/>
    <w:rsid w:val="00CC6B31"/>
    <w:rsid w:val="00CD0B1B"/>
    <w:rsid w:val="00CE7900"/>
    <w:rsid w:val="00CF0CA4"/>
    <w:rsid w:val="00D06156"/>
    <w:rsid w:val="00D10002"/>
    <w:rsid w:val="00D21469"/>
    <w:rsid w:val="00D22206"/>
    <w:rsid w:val="00D36EBB"/>
    <w:rsid w:val="00D51B1A"/>
    <w:rsid w:val="00D721EF"/>
    <w:rsid w:val="00DA570B"/>
    <w:rsid w:val="00DB5C89"/>
    <w:rsid w:val="00DC458F"/>
    <w:rsid w:val="00DE2A17"/>
    <w:rsid w:val="00DF2925"/>
    <w:rsid w:val="00E0355A"/>
    <w:rsid w:val="00E16600"/>
    <w:rsid w:val="00E21907"/>
    <w:rsid w:val="00E43420"/>
    <w:rsid w:val="00E45D96"/>
    <w:rsid w:val="00E61F70"/>
    <w:rsid w:val="00E62D49"/>
    <w:rsid w:val="00E67CA5"/>
    <w:rsid w:val="00E80B36"/>
    <w:rsid w:val="00E83A94"/>
    <w:rsid w:val="00E84AC5"/>
    <w:rsid w:val="00EA3CA0"/>
    <w:rsid w:val="00EA74E0"/>
    <w:rsid w:val="00EB0CBF"/>
    <w:rsid w:val="00ED59BE"/>
    <w:rsid w:val="00ED6D3E"/>
    <w:rsid w:val="00ED7515"/>
    <w:rsid w:val="00EF322A"/>
    <w:rsid w:val="00EF4630"/>
    <w:rsid w:val="00F06096"/>
    <w:rsid w:val="00F12DB4"/>
    <w:rsid w:val="00F23E40"/>
    <w:rsid w:val="00F32265"/>
    <w:rsid w:val="00F3306A"/>
    <w:rsid w:val="00F57AF4"/>
    <w:rsid w:val="00F75CDF"/>
    <w:rsid w:val="00F75EBF"/>
    <w:rsid w:val="00F9098D"/>
    <w:rsid w:val="00F95C98"/>
    <w:rsid w:val="00FB4301"/>
    <w:rsid w:val="00FC5A43"/>
    <w:rsid w:val="00FD74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497187"/>
    <w:rPr>
      <w:rFonts w:cs="Tahoma" w:hAnsi="Tahoma" w:ascii="Tahoma"/>
      <w:sz w:val="16"/>
      <w:szCs w:val="16"/>
    </w:rPr>
  </w:style>
  <w:style w:styleId="Tekstrezerviranogmjesta" w:type="character">
    <w:name w:val="Placeholder Text"/>
    <w:basedOn w:val="Zadanifontodlomka"/>
    <w:uiPriority w:val="99"/>
    <w:semiHidden/>
    <w:rsid w:val="0020502C"/>
    <w:rPr>
      <w:color w:val="808080"/>
      <w:bdr w:space="0" w:sz="0" w:color="auto" w:val="none"/>
      <w:shd w:fill="auto" w:color="auto" w:val="clear"/>
    </w:rPr>
  </w:style>
  <w:style w:customStyle="true" w:styleId="eSPISCCParagraphDefaultFont" w:type="character">
    <w:name w:val="eSPIS_CC_Paragraph Default Font"/>
    <w:basedOn w:val="Zadanifontodlomka"/>
    <w:rsid w:val="0020502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0502C"/>
    <w:rPr>
      <w:b/>
      <w:bdr w:space="0" w:sz="0" w:color="auto" w:val="none"/>
      <w:shd w:fill="FFFFCC" w:color="auto" w:val="clear"/>
      <w:lang w:val="hr-HR"/>
    </w:rPr>
  </w:style>
  <w:style w:customStyle="true" w:styleId="PozadinaSvijetloCrvena" w:type="character">
    <w:name w:val="Pozadina_SvijetloCrvena"/>
    <w:basedOn w:val="eSPISCCParagraphDefaultFont"/>
    <w:rsid w:val="0020502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0502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497187"/>
    <w:rPr>
      <w:rFonts w:ascii="Tahoma" w:cs="Tahoma" w:hAnsi="Tahoma"/>
      <w:sz w:val="16"/>
      <w:szCs w:val="16"/>
    </w:rPr>
  </w:style>
  <w:style w:styleId="Tekstrezerviranogmjesta" w:type="character">
    <w:name w:val="Placeholder Text"/>
    <w:basedOn w:val="Zadanifontodlomka"/>
    <w:uiPriority w:val="99"/>
    <w:semiHidden/>
    <w:rsid w:val="0020502C"/>
    <w:rPr>
      <w:color w:val="808080"/>
      <w:bdr w:color="auto" w:space="0" w:sz="0" w:val="none"/>
      <w:shd w:color="auto" w:fill="auto" w:val="clear"/>
    </w:rPr>
  </w:style>
  <w:style w:customStyle="1" w:styleId="eSPISCCParagraphDefaultFont" w:type="character">
    <w:name w:val="eSPIS_CC_Paragraph Default Font"/>
    <w:basedOn w:val="Zadanifontodlomka"/>
    <w:rsid w:val="0020502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0502C"/>
    <w:rPr>
      <w:b/>
      <w:bdr w:color="auto" w:space="0" w:sz="0" w:val="none"/>
      <w:shd w:color="auto" w:fill="FFFFCC" w:val="clear"/>
      <w:lang w:val="hr-HR"/>
    </w:rPr>
  </w:style>
  <w:style w:customStyle="1" w:styleId="PozadinaSvijetloCrvena" w:type="character">
    <w:name w:val="Pozadina_SvijetloCrvena"/>
    <w:basedOn w:val="eSPISCCParagraphDefaultFont"/>
    <w:rsid w:val="0020502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0502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1710834">
      <w:marLeft w:val="0"/>
      <w:marRight w:val="0"/>
      <w:marTop w:val="0"/>
      <w:marBottom w:val="0"/>
      <w:divBdr>
        <w:top w:space="0" w:sz="0" w:color="auto" w:val="none"/>
        <w:left w:space="0" w:sz="0" w:color="auto" w:val="none"/>
        <w:bottom w:space="0" w:sz="0" w:color="auto" w:val="none"/>
        <w:right w:space="0" w:sz="0" w:color="auto" w:val="none"/>
      </w:divBdr>
      <w:divsChild>
        <w:div w:id="1175418880">
          <w:marLeft w:val="-225"/>
          <w:marRight w:val="-225"/>
          <w:marTop w:val="0"/>
          <w:marBottom w:val="0"/>
          <w:divBdr>
            <w:top w:space="0" w:sz="0" w:color="auto" w:val="none"/>
            <w:left w:space="0" w:sz="0" w:color="auto" w:val="none"/>
            <w:bottom w:space="0" w:sz="0" w:color="auto" w:val="none"/>
            <w:right w:space="0" w:sz="0" w:color="auto" w:val="none"/>
          </w:divBdr>
          <w:divsChild>
            <w:div w:id="71199055">
              <w:marLeft w:val="0"/>
              <w:marRight w:val="0"/>
              <w:marTop w:val="600"/>
              <w:marBottom w:val="150"/>
              <w:divBdr>
                <w:top w:space="0" w:sz="0" w:color="auto" w:val="none"/>
                <w:left w:space="0" w:sz="0" w:color="auto" w:val="none"/>
                <w:bottom w:space="0" w:sz="0" w:color="auto" w:val="none"/>
                <w:right w:space="0" w:sz="0" w:color="auto" w:val="none"/>
              </w:divBdr>
              <w:divsChild>
                <w:div w:id="348986827">
                  <w:marLeft w:val="0"/>
                  <w:marRight w:val="0"/>
                  <w:marTop w:val="600"/>
                  <w:marBottom w:val="600"/>
                  <w:divBdr>
                    <w:top w:space="0" w:sz="0" w:color="auto" w:val="none"/>
                    <w:left w:space="0" w:sz="0" w:color="auto" w:val="none"/>
                    <w:bottom w:space="0" w:sz="0" w:color="auto" w:val="none"/>
                    <w:right w:space="0" w:sz="0" w:color="auto" w:val="none"/>
                  </w:divBdr>
                </w:div>
              </w:divsChild>
            </w:div>
            <w:div w:id="656148129">
              <w:marLeft w:val="0"/>
              <w:marRight w:val="0"/>
              <w:marTop w:val="0"/>
              <w:marBottom w:val="0"/>
              <w:divBdr>
                <w:top w:space="0" w:sz="0" w:color="auto" w:val="none"/>
                <w:left w:space="0" w:sz="0" w:color="auto" w:val="none"/>
                <w:bottom w:space="0" w:sz="0" w:color="auto" w:val="none"/>
                <w:right w:space="0" w:sz="0" w:color="auto" w:val="none"/>
              </w:divBdr>
              <w:divsChild>
                <w:div w:id="1775322655">
                  <w:marLeft w:val="0"/>
                  <w:marRight w:val="0"/>
                  <w:marTop w:val="0"/>
                  <w:marBottom w:val="0"/>
                  <w:divBdr>
                    <w:top w:space="0" w:sz="0" w:color="auto" w:val="none"/>
                    <w:left w:space="0" w:sz="0" w:color="auto" w:val="none"/>
                    <w:bottom w:space="0" w:sz="0" w:color="auto" w:val="none"/>
                    <w:right w:space="0" w:sz="0" w:color="auto" w:val="none"/>
                  </w:divBdr>
                  <w:divsChild>
                    <w:div w:id="512458647">
                      <w:marLeft w:val="0"/>
                      <w:marRight w:val="0"/>
                      <w:marTop w:val="150"/>
                      <w:marBottom w:val="150"/>
                      <w:divBdr>
                        <w:top w:space="0" w:sz="0" w:color="auto" w:val="none"/>
                        <w:left w:space="0" w:sz="0" w:color="auto" w:val="none"/>
                        <w:bottom w:space="0" w:sz="0" w:color="auto" w:val="none"/>
                        <w:right w:space="0" w:sz="0" w:color="auto" w:val="none"/>
                      </w:divBdr>
                      <w:divsChild>
                        <w:div w:id="1941528380">
                          <w:marLeft w:val="0"/>
                          <w:marRight w:val="0"/>
                          <w:marTop w:val="0"/>
                          <w:marBottom w:val="0"/>
                          <w:divBdr>
                            <w:top w:space="0" w:sz="0" w:color="auto" w:val="none"/>
                            <w:left w:space="0" w:sz="0" w:color="auto" w:val="none"/>
                            <w:bottom w:space="0" w:sz="0" w:color="auto" w:val="none"/>
                            <w:right w:space="0" w:sz="0" w:color="auto" w:val="none"/>
                          </w:divBdr>
                          <w:divsChild>
                            <w:div w:id="795563047">
                              <w:marLeft w:val="0"/>
                              <w:marRight w:val="225"/>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844082443">
              <w:marLeft w:val="0"/>
              <w:marRight w:val="0"/>
              <w:marTop w:val="0"/>
              <w:marBottom w:val="0"/>
              <w:divBdr>
                <w:top w:space="0" w:sz="0" w:color="auto" w:val="none"/>
                <w:left w:space="0" w:sz="0" w:color="auto" w:val="none"/>
                <w:bottom w:space="0" w:sz="0" w:color="auto" w:val="none"/>
                <w:right w:space="0" w:sz="0" w:color="auto" w:val="none"/>
              </w:divBdr>
              <w:divsChild>
                <w:div w:id="1686519271">
                  <w:marLeft w:val="0"/>
                  <w:marRight w:val="0"/>
                  <w:marTop w:val="0"/>
                  <w:marBottom w:val="0"/>
                  <w:divBdr>
                    <w:top w:space="0" w:sz="0" w:color="auto" w:val="none"/>
                    <w:left w:space="0" w:sz="0" w:color="auto" w:val="none"/>
                    <w:bottom w:space="0" w:sz="0" w:color="auto" w:val="none"/>
                    <w:right w:space="0" w:sz="0" w:color="auto" w:val="none"/>
                  </w:divBdr>
                  <w:divsChild>
                    <w:div w:id="1386367357">
                      <w:marLeft w:val="0"/>
                      <w:marRight w:val="0"/>
                      <w:marTop w:val="150"/>
                      <w:marBottom w:val="150"/>
                      <w:divBdr>
                        <w:top w:space="0" w:sz="0" w:color="auto" w:val="none"/>
                        <w:left w:space="0" w:sz="0" w:color="auto" w:val="none"/>
                        <w:bottom w:space="0" w:sz="0" w:color="auto" w:val="none"/>
                        <w:right w:space="0" w:sz="0" w:color="auto" w:val="none"/>
                      </w:divBdr>
                      <w:divsChild>
                        <w:div w:id="1248229767">
                          <w:marLeft w:val="0"/>
                          <w:marRight w:val="0"/>
                          <w:marTop w:val="0"/>
                          <w:marBottom w:val="0"/>
                          <w:divBdr>
                            <w:top w:space="0" w:sz="0" w:color="auto" w:val="none"/>
                            <w:left w:space="0" w:sz="0" w:color="auto" w:val="none"/>
                            <w:bottom w:space="0" w:sz="0" w:color="auto" w:val="none"/>
                            <w:right w:space="0" w:sz="0" w:color="auto" w:val="none"/>
                          </w:divBdr>
                          <w:divsChild>
                            <w:div w:id="1770156662">
                              <w:marLeft w:val="0"/>
                              <w:marRight w:val="225"/>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615139051">
      <w:marLeft w:val="0"/>
      <w:marRight w:val="0"/>
      <w:marTop w:val="0"/>
      <w:marBottom w:val="0"/>
      <w:divBdr>
        <w:top w:space="0" w:sz="0" w:color="auto" w:val="none"/>
        <w:left w:space="0" w:sz="0" w:color="auto" w:val="none"/>
        <w:bottom w:space="0" w:sz="0" w:color="auto" w:val="none"/>
        <w:right w:space="0" w:sz="0" w:color="auto" w:val="none"/>
      </w:divBdr>
      <w:divsChild>
        <w:div w:id="536434209">
          <w:marLeft w:val="-225"/>
          <w:marRight w:val="-225"/>
          <w:marTop w:val="0"/>
          <w:marBottom w:val="0"/>
          <w:divBdr>
            <w:top w:space="0" w:sz="0" w:color="auto" w:val="none"/>
            <w:left w:space="0" w:sz="0" w:color="auto" w:val="none"/>
            <w:bottom w:space="0" w:sz="0" w:color="auto" w:val="none"/>
            <w:right w:space="0" w:sz="0" w:color="auto" w:val="none"/>
          </w:divBdr>
          <w:divsChild>
            <w:div w:id="905342930">
              <w:marLeft w:val="0"/>
              <w:marRight w:val="0"/>
              <w:marTop w:val="0"/>
              <w:marBottom w:val="0"/>
              <w:divBdr>
                <w:top w:space="0" w:sz="0" w:color="auto" w:val="none"/>
                <w:left w:space="0" w:sz="0" w:color="auto" w:val="none"/>
                <w:bottom w:space="0" w:sz="0" w:color="auto" w:val="none"/>
                <w:right w:space="0" w:sz="0" w:color="auto" w:val="none"/>
              </w:divBdr>
              <w:divsChild>
                <w:div w:id="362636580">
                  <w:marLeft w:val="0"/>
                  <w:marRight w:val="0"/>
                  <w:marTop w:val="0"/>
                  <w:marBottom w:val="0"/>
                  <w:divBdr>
                    <w:top w:space="0" w:sz="0" w:color="auto" w:val="none"/>
                    <w:left w:space="0" w:sz="0" w:color="auto" w:val="none"/>
                    <w:bottom w:space="0" w:sz="0" w:color="auto" w:val="none"/>
                    <w:right w:space="0" w:sz="0" w:color="auto" w:val="none"/>
                  </w:divBdr>
                </w:div>
                <w:div w:id="1326788924">
                  <w:marLeft w:val="0"/>
                  <w:marRight w:val="0"/>
                  <w:marTop w:val="0"/>
                  <w:marBottom w:val="0"/>
                  <w:divBdr>
                    <w:top w:space="0" w:sz="0" w:color="auto" w:val="none"/>
                    <w:left w:space="0" w:sz="0" w:color="auto" w:val="none"/>
                    <w:bottom w:space="0" w:sz="0" w:color="auto" w:val="none"/>
                    <w:right w:space="0" w:sz="0" w:color="auto" w:val="none"/>
                  </w:divBdr>
                </w:div>
                <w:div w:id="1601720306">
                  <w:marLeft w:val="0"/>
                  <w:marRight w:val="0"/>
                  <w:marTop w:val="0"/>
                  <w:marBottom w:val="0"/>
                  <w:divBdr>
                    <w:top w:space="0" w:sz="0" w:color="auto" w:val="none"/>
                    <w:left w:space="0" w:sz="0" w:color="auto" w:val="none"/>
                    <w:bottom w:space="0" w:sz="0" w:color="auto" w:val="none"/>
                    <w:right w:space="0" w:sz="0" w:color="auto" w:val="none"/>
                  </w:divBdr>
                </w:div>
              </w:divsChild>
            </w:div>
            <w:div w:id="1541631867">
              <w:marLeft w:val="0"/>
              <w:marRight w:val="0"/>
              <w:marTop w:val="0"/>
              <w:marBottom w:val="0"/>
              <w:divBdr>
                <w:top w:space="0" w:sz="0" w:color="auto" w:val="none"/>
                <w:left w:space="0" w:sz="0" w:color="auto" w:val="none"/>
                <w:bottom w:space="0" w:sz="0" w:color="auto" w:val="none"/>
                <w:right w:space="0" w:sz="0" w:color="auto" w:val="none"/>
              </w:divBdr>
              <w:divsChild>
                <w:div w:id="356926314">
                  <w:marLeft w:val="0"/>
                  <w:marRight w:val="0"/>
                  <w:marTop w:val="0"/>
                  <w:marBottom w:val="0"/>
                  <w:divBdr>
                    <w:top w:space="0" w:sz="0" w:color="auto" w:val="none"/>
                    <w:left w:space="0" w:sz="0" w:color="auto" w:val="none"/>
                    <w:bottom w:space="0" w:sz="0" w:color="auto" w:val="none"/>
                    <w:right w:space="0" w:sz="0" w:color="auto" w:val="none"/>
                  </w:divBdr>
                  <w:divsChild>
                    <w:div w:id="1627469992">
                      <w:marLeft w:val="150"/>
                      <w:marRight w:val="150"/>
                      <w:marTop w:val="150"/>
                      <w:marBottom w:val="150"/>
                      <w:divBdr>
                        <w:top w:space="0" w:sz="0" w:color="auto" w:val="none"/>
                        <w:left w:space="0" w:sz="0" w:color="auto" w:val="none"/>
                        <w:bottom w:space="0" w:sz="0" w:color="auto" w:val="none"/>
                        <w:right w:space="0" w:sz="0" w:color="auto" w:val="none"/>
                      </w:divBdr>
                      <w:divsChild>
                        <w:div w:id="1269855870">
                          <w:marLeft w:val="0"/>
                          <w:marRight w:val="0"/>
                          <w:marTop w:val="0"/>
                          <w:marBottom w:val="0"/>
                          <w:divBdr>
                            <w:top w:space="0" w:sz="0" w:color="auto" w:val="none"/>
                            <w:left w:space="0" w:sz="0" w:color="auto" w:val="none"/>
                            <w:bottom w:space="0" w:sz="0" w:color="auto" w:val="none"/>
                            <w:right w:space="0" w:sz="0" w:color="auto" w:val="none"/>
                          </w:divBdr>
                          <w:divsChild>
                            <w:div w:id="719406243">
                              <w:marLeft w:val="0"/>
                              <w:marRight w:val="0"/>
                              <w:marTop w:val="225"/>
                              <w:marBottom w:val="0"/>
                              <w:divBdr>
                                <w:top w:space="14" w:sz="6" w:color="E5E5E5" w:val="single"/>
                                <w:left w:space="0" w:sz="0" w:color="auto" w:val="none"/>
                                <w:bottom w:space="0" w:sz="0" w:color="auto" w:val="none"/>
                                <w:right w:space="0" w:sz="0" w:color="auto" w:val="none"/>
                              </w:divBdr>
                            </w:div>
                            <w:div w:id="1361130667">
                              <w:marLeft w:val="0"/>
                              <w:marRight w:val="0"/>
                              <w:marTop w:val="0"/>
                              <w:marBottom w:val="0"/>
                              <w:divBdr>
                                <w:top w:space="0" w:sz="0" w:color="auto" w:val="none"/>
                                <w:left w:space="0" w:sz="0" w:color="auto" w:val="none"/>
                                <w:bottom w:space="0" w:sz="0" w:color="auto" w:val="none"/>
                                <w:right w:space="0" w:sz="0" w:color="auto" w:val="none"/>
                              </w:divBdr>
                            </w:div>
                            <w:div w:id="19318177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11883499">
                  <w:marLeft w:val="0"/>
                  <w:marRight w:val="0"/>
                  <w:marTop w:val="0"/>
                  <w:marBottom w:val="0"/>
                  <w:divBdr>
                    <w:top w:space="0" w:sz="0" w:color="auto" w:val="none"/>
                    <w:left w:space="0" w:sz="0" w:color="auto" w:val="none"/>
                    <w:bottom w:space="0" w:sz="0" w:color="auto" w:val="none"/>
                    <w:right w:space="0" w:sz="0" w:color="auto" w:val="none"/>
                  </w:divBdr>
                </w:div>
                <w:div w:id="983581432">
                  <w:marLeft w:val="0"/>
                  <w:marRight w:val="0"/>
                  <w:marTop w:val="0"/>
                  <w:marBottom w:val="0"/>
                  <w:divBdr>
                    <w:top w:space="0" w:sz="0" w:color="auto" w:val="none"/>
                    <w:left w:space="0" w:sz="0" w:color="auto" w:val="none"/>
                    <w:bottom w:space="0" w:sz="0" w:color="auto" w:val="none"/>
                    <w:right w:space="0" w:sz="0" w:color="auto" w:val="none"/>
                  </w:divBdr>
                </w:div>
                <w:div w:id="1706641053">
                  <w:marLeft w:val="0"/>
                  <w:marRight w:val="0"/>
                  <w:marTop w:val="0"/>
                  <w:marBottom w:val="0"/>
                  <w:divBdr>
                    <w:top w:space="0" w:sz="0" w:color="auto" w:val="none"/>
                    <w:left w:space="0" w:sz="0" w:color="auto" w:val="none"/>
                    <w:bottom w:space="0" w:sz="0" w:color="auto" w:val="none"/>
                    <w:right w:space="0" w:sz="0" w:color="auto" w:val="none"/>
                  </w:divBdr>
                </w:div>
                <w:div w:id="1765570758">
                  <w:marLeft w:val="0"/>
                  <w:marRight w:val="0"/>
                  <w:marTop w:val="0"/>
                  <w:marBottom w:val="0"/>
                  <w:divBdr>
                    <w:top w:space="0" w:sz="0" w:color="auto" w:val="none"/>
                    <w:left w:space="0" w:sz="0" w:color="auto" w:val="none"/>
                    <w:bottom w:space="0" w:sz="0" w:color="auto" w:val="none"/>
                    <w:right w:space="0" w:sz="0" w:color="auto" w:val="none"/>
                  </w:divBdr>
                  <w:divsChild>
                    <w:div w:id="1552767352">
                      <w:marLeft w:val="0"/>
                      <w:marRight w:val="1470"/>
                      <w:marTop w:val="0"/>
                      <w:marBottom w:val="0"/>
                      <w:divBdr>
                        <w:top w:space="0" w:sz="0" w:color="auto" w:val="none"/>
                        <w:left w:space="0" w:sz="0" w:color="auto" w:val="none"/>
                        <w:bottom w:space="0" w:sz="0" w:color="auto" w:val="none"/>
                        <w:right w:space="0" w:sz="0" w:color="auto" w:val="none"/>
                      </w:divBdr>
                      <w:divsChild>
                        <w:div w:id="11751938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5925063">
              <w:marLeft w:val="0"/>
              <w:marRight w:val="0"/>
              <w:marTop w:val="0"/>
              <w:marBottom w:val="0"/>
              <w:divBdr>
                <w:top w:space="0" w:sz="0" w:color="auto" w:val="none"/>
                <w:left w:space="0" w:sz="0" w:color="auto" w:val="none"/>
                <w:bottom w:space="0" w:sz="0" w:color="auto" w:val="none"/>
                <w:right w:space="0" w:sz="0" w:color="auto" w:val="none"/>
              </w:divBdr>
              <w:divsChild>
                <w:div w:id="698510053">
                  <w:marLeft w:val="0"/>
                  <w:marRight w:val="0"/>
                  <w:marTop w:val="0"/>
                  <w:marBottom w:val="0"/>
                  <w:divBdr>
                    <w:top w:space="0" w:sz="0" w:color="auto" w:val="none"/>
                    <w:left w:space="0" w:sz="0" w:color="auto" w:val="none"/>
                    <w:bottom w:space="0" w:sz="0" w:color="auto" w:val="none"/>
                    <w:right w:space="0" w:sz="0" w:color="auto" w:val="none"/>
                  </w:divBdr>
                </w:div>
                <w:div w:id="1604192271">
                  <w:marLeft w:val="0"/>
                  <w:marRight w:val="0"/>
                  <w:marTop w:val="0"/>
                  <w:marBottom w:val="0"/>
                  <w:divBdr>
                    <w:top w:space="0" w:sz="0" w:color="auto" w:val="none"/>
                    <w:left w:space="0" w:sz="0" w:color="auto" w:val="none"/>
                    <w:bottom w:space="0" w:sz="0" w:color="auto" w:val="none"/>
                    <w:right w:space="0" w:sz="0" w:color="auto" w:val="none"/>
                  </w:divBdr>
                </w:div>
                <w:div w:id="18847128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redovni stečajni postupak</izvorni_sadrzaj>
    <derivirana_varijabla naziv="DomainObject.Predmet.Opis_1">redovni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St-145/2015</izvorni_sadrzaj>
    <derivirana_varijabla naziv="DomainObject.Predmet.OznakaBroj_1">St-145/2015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SFORZA d.o.o. za trgovinu</izvorni_sadrzaj>
    <derivirana_varijabla naziv="DomainObject.Predmet.ProtustrankaFormated_1">  SFORZA d.o.o. za trgovinu</derivirana_varijabla>
  </DomainObject.Predmet.ProtustrankaFormated>
  <DomainObject.Predmet.ProtustrankaFormatedOIB>
    <izvorni_sadrzaj>  SFORZA d.o.o. za trgovinu, OIB 79845011953</izvorni_sadrzaj>
    <derivirana_varijabla naziv="DomainObject.Predmet.ProtustrankaFormatedOIB_1">  SFORZA d.o.o. za trgovinu, OIB 79845011953</derivirana_varijabla>
  </DomainObject.Predmet.ProtustrankaFormatedOIB>
  <DomainObject.Predmet.ProtustrankaFormatedWithAdress>
    <izvorni_sadrzaj> SFORZA d.o.o. za trgovinu, Soline 22, 20235 Zaton</izvorni_sadrzaj>
    <derivirana_varijabla naziv="DomainObject.Predmet.ProtustrankaFormatedWithAdress_1"> SFORZA d.o.o. za trgovinu, Soline 22, 20235 Zaton</derivirana_varijabla>
  </DomainObject.Predmet.ProtustrankaFormatedWithAdress>
  <DomainObject.Predmet.ProtustrankaFormatedWithAdressOIB>
    <izvorni_sadrzaj> SFORZA d.o.o. za trgovinu, OIB 79845011953, Soline 22, 20235 Zaton</izvorni_sadrzaj>
    <derivirana_varijabla naziv="DomainObject.Predmet.ProtustrankaFormatedWithAdressOIB_1"> SFORZA d.o.o. za trgovinu, OIB 79845011953, Soline 22, 20235 Zaton</derivirana_varijabla>
  </DomainObject.Predmet.ProtustrankaFormatedWithAdressOIB>
  <DomainObject.Predmet.ProtustrankaWithAdress>
    <izvorni_sadrzaj>SFORZA d.o.o. za trgovinu Soline 22, 20235 Zaton</izvorni_sadrzaj>
    <derivirana_varijabla naziv="DomainObject.Predmet.ProtustrankaWithAdress_1">SFORZA d.o.o. za trgovinu Soline 22, 20235 Zaton</derivirana_varijabla>
  </DomainObject.Predmet.ProtustrankaWithAdress>
  <DomainObject.Predmet.ProtustrankaWithAdressOIB>
    <izvorni_sadrzaj>SFORZA d.o.o. za trgovinu, OIB 79845011953, Soline 22, 20235 Zaton</izvorni_sadrzaj>
    <derivirana_varijabla naziv="DomainObject.Predmet.ProtustrankaWithAdressOIB_1">SFORZA d.o.o. za trgovinu, OIB 79845011953, Soline 22, 20235 Zaton</derivirana_varijabla>
  </DomainObject.Predmet.ProtustrankaWithAdressOIB>
  <DomainObject.Predmet.ProtustrankaNazivFormated>
    <izvorni_sadrzaj>SFORZA d.o.o. za trgovinu</izvorni_sadrzaj>
    <derivirana_varijabla naziv="DomainObject.Predmet.ProtustrankaNazivFormated_1">SFORZA d.o.o. za trgovinu</derivirana_varijabla>
  </DomainObject.Predmet.ProtustrankaNazivFormated>
  <DomainObject.Predmet.ProtustrankaNazivFormatedOIB>
    <izvorni_sadrzaj>SFORZA d.o.o. za trgovinu, OIB 79845011953</izvorni_sadrzaj>
    <derivirana_varijabla naziv="DomainObject.Predmet.ProtustrankaNazivFormatedOIB_1">SFORZA d.o.o. za trgovinu, OIB 79845011953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 - POREZNA UPRAVA, PODRUČNI URED DUBROVNIK</izvorni_sadrzaj>
    <derivirana_varijabla naziv="DomainObject.Predmet.StrankaFormated_1">  RH,MINISTARSTVO FINANCIJA - POREZNA UPRAVA, PODRUČNI URED DUBROVNIK</derivirana_varijabla>
  </DomainObject.Predmet.StrankaFormated>
  <DomainObject.Predmet.StrankaFormatedOIB>
    <izvorni_sadrzaj>  RH,MINISTARSTVO FINANCIJA - POREZNA UPRAVA, PODRUČNI URED DUBROVNIK</izvorni_sadrzaj>
    <derivirana_varijabla naziv="DomainObject.Predmet.StrankaFormatedOIB_1">  RH,MINISTARSTVO FINANCIJA - POREZNA UPRAVA, PODRUČNI URED DUBROVNIK</derivirana_varijabla>
  </DomainObject.Predmet.StrankaFormatedOIB>
  <DomainObject.Predmet.StrankaFormatedWithAdress>
    <izvorni_sadrzaj> RH,MINISTARSTVO FINANCIJA - POREZNA UPRAVA, PODRUČNI URED DUBROVNIK, Vukovarska 6, 20000 Dubrovnik</izvorni_sadrzaj>
    <derivirana_varijabla naziv="DomainObject.Predmet.StrankaFormatedWithAdress_1"> RH,MINISTARSTVO FINANCIJA - POREZNA UPRAVA, PODRUČNI URED DUBROVNIK, Vukovarska 6, 20000 Dubrovnik</derivirana_varijabla>
  </DomainObject.Predmet.StrankaFormatedWithAdress>
  <DomainObject.Predmet.StrankaFormatedWithAdressOIB>
    <izvorni_sadrzaj> RH,MINISTARSTVO FINANCIJA - POREZNA UPRAVA, PODRUČNI URED DUBROVNIK, Vukovarska 6, 20000 Dubrovnik</izvorni_sadrzaj>
    <derivirana_varijabla naziv="DomainObject.Predmet.StrankaFormatedWithAdressOIB_1"> RH,MINISTARSTVO FINANCIJA - POREZNA UPRAVA, PODRUČNI URED DUBROVNIK, Vukovarska 6, 20000 Dubrovnik</derivirana_varijabla>
  </DomainObject.Predmet.StrankaFormatedWithAdressOIB>
  <DomainObject.Predmet.StrankaWithAdress>
    <izvorni_sadrzaj>RH,MINISTARSTVO FINANCIJA - POREZNA UPRAVA, PODRUČNI URED DUBROVNIK Vukovarska 6,20000 Dubrovnik</izvorni_sadrzaj>
    <derivirana_varijabla naziv="DomainObject.Predmet.StrankaWithAdress_1">RH,MINISTARSTVO FINANCIJA - POREZNA UPRAVA, PODRUČNI URED DUBROVNIK Vukovarska 6,20000 Dubrovnik</derivirana_varijabla>
  </DomainObject.Predmet.StrankaWithAdress>
  <DomainObject.Predmet.StrankaWithAdressOIB>
    <izvorni_sadrzaj>RH,MINISTARSTVO FINANCIJA - POREZNA UPRAVA, PODRUČNI URED DUBROVNIK, Vukovarska 6,20000 Dubrovnik</izvorni_sadrzaj>
    <derivirana_varijabla naziv="DomainObject.Predmet.StrankaWithAdressOIB_1">RH,MINISTARSTVO FINANCIJA - POREZNA UPRAVA, PODRUČNI URED DUBROVNIK, Vukovarska 6,20000 Dubrovnik</derivirana_varijabla>
  </DomainObject.Predmet.StrankaWithAdressOIB>
  <DomainObject.Predmet.StrankaNazivFormated>
    <izvorni_sadrzaj>RH,MINISTARSTVO FINANCIJA - POREZNA UPRAVA, PODRUČNI URED DUBROVNIK</izvorni_sadrzaj>
    <derivirana_varijabla naziv="DomainObject.Predmet.StrankaNazivFormated_1">RH,MINISTARSTVO FINANCIJA - POREZNA UPRAVA, PODRUČNI URED DUBROVNIK</derivirana_varijabla>
  </DomainObject.Predmet.StrankaNazivFormated>
  <DomainObject.Predmet.StrankaNazivFormatedOIB>
    <izvorni_sadrzaj>RH,MINISTARSTVO FINANCIJA - POREZNA UPRAVA, PODRUČNI URED DUBROVNIK</izvorni_sadrzaj>
    <derivirana_varijabla naziv="DomainObject.Predmet.StrankaNazivFormatedOIB_1">RH,MINISTARSTVO FINANCIJA - POREZNA UPRAVA, PODRUČNI URED DUBROVNIK</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FINANCIJA - POREZNA UPRAVA, PODRUČNI URED DUBROVNIK</item>
    </izvorni_sadrzaj>
    <derivirana_varijabla naziv="DomainObject.Predmet.StrankaListFormated_1">
      <item>RH,MINISTARSTVO FINANCIJA - POREZNA UPRAVA, PODRUČNI URED DUBROVNIK</item>
    </derivirana_varijabla>
  </DomainObject.Predmet.StrankaListFormated>
  <DomainObject.Predmet.StrankaListFormatedOIB>
    <izvorni_sadrzaj>
      <item>RH,MINISTARSTVO FINANCIJA - POREZNA UPRAVA, PODRUČNI URED DUBROVNIK</item>
    </izvorni_sadrzaj>
    <derivirana_varijabla naziv="DomainObject.Predmet.StrankaListFormatedOIB_1">
      <item>RH,MINISTARSTVO FINANCIJA - POREZNA UPRAVA, PODRUČNI URED DUBROVNIK</item>
    </derivirana_varijabla>
  </DomainObject.Predmet.StrankaListFormatedOIB>
  <DomainObject.Predmet.StrankaListFormatedWithAdress>
    <izvorni_sadrzaj>
      <item>RH,MINISTARSTVO FINANCIJA - POREZNA UPRAVA, PODRUČNI URED DUBROVNIK, Vukovarska 6, 20000 Dubrovnik</item>
    </izvorni_sadrzaj>
    <derivirana_varijabla naziv="DomainObject.Predmet.StrankaListFormatedWithAdress_1">
      <item>RH,MINISTARSTVO FINANCIJA - POREZNA UPRAVA, PODRUČNI URED DUBROVNIK, Vukovarska 6, 20000 Dubrovnik</item>
    </derivirana_varijabla>
  </DomainObject.Predmet.StrankaListFormatedWithAdress>
  <DomainObject.Predmet.StrankaListFormatedWithAdressOIB>
    <izvorni_sadrzaj>
      <item>RH,MINISTARSTVO FINANCIJA - POREZNA UPRAVA, PODRUČNI URED DUBROVNIK, Vukovarska 6, 20000 Dubrovnik</item>
    </izvorni_sadrzaj>
    <derivirana_varijabla naziv="DomainObject.Predmet.StrankaListFormatedWithAdressOIB_1">
      <item>RH,MINISTARSTVO FINANCIJA - POREZNA UPRAVA, PODRUČNI URED DUBROVNIK, Vukovarska 6, 20000 Dubrovnik</item>
    </derivirana_varijabla>
  </DomainObject.Predmet.StrankaListFormatedWithAdressOIB>
  <DomainObject.Predmet.StrankaListNazivFormated>
    <izvorni_sadrzaj>
      <item>RH,MINISTARSTVO FINANCIJA - POREZNA UPRAVA, PODRUČNI URED DUBROVNIK</item>
    </izvorni_sadrzaj>
    <derivirana_varijabla naziv="DomainObject.Predmet.StrankaListNazivFormated_1">
      <item>RH,MINISTARSTVO FINANCIJA - POREZNA UPRAVA, PODRUČNI URED DUBROVNIK</item>
    </derivirana_varijabla>
  </DomainObject.Predmet.StrankaListNazivFormated>
  <DomainObject.Predmet.StrankaListNazivFormatedOIB>
    <izvorni_sadrzaj>
      <item>RH,MINISTARSTVO FINANCIJA - POREZNA UPRAVA, PODRUČNI URED DUBROVNIK</item>
    </izvorni_sadrzaj>
    <derivirana_varijabla naziv="DomainObject.Predmet.StrankaListNazivFormatedOIB_1">
      <item>RH,MINISTARSTVO FINANCIJA - POREZNA UPRAVA, PODRUČNI URED DUBROVNIK</item>
    </derivirana_varijabla>
  </DomainObject.Predmet.StrankaListNazivFormatedOIB>
  <DomainObject.Predmet.ProtuStrankaListFormated>
    <izvorni_sadrzaj>
      <item>SFORZA d.o.o. za trgovinu</item>
    </izvorni_sadrzaj>
    <derivirana_varijabla naziv="DomainObject.Predmet.ProtuStrankaListFormated_1">
      <item>SFORZA d.o.o. za trgovinu</item>
    </derivirana_varijabla>
  </DomainObject.Predmet.ProtuStrankaListFormated>
  <DomainObject.Predmet.ProtuStrankaListFormatedOIB>
    <izvorni_sadrzaj>
      <item>SFORZA d.o.o. za trgovinu, OIB 79845011953</item>
    </izvorni_sadrzaj>
    <derivirana_varijabla naziv="DomainObject.Predmet.ProtuStrankaListFormatedOIB_1">
      <item>SFORZA d.o.o. za trgovinu, OIB 79845011953</item>
    </derivirana_varijabla>
  </DomainObject.Predmet.ProtuStrankaListFormatedOIB>
  <DomainObject.Predmet.ProtuStrankaListFormatedWithAdress>
    <izvorni_sadrzaj>
      <item>SFORZA d.o.o. za trgovinu, Soline 22, 20235 Zaton</item>
    </izvorni_sadrzaj>
    <derivirana_varijabla naziv="DomainObject.Predmet.ProtuStrankaListFormatedWithAdress_1">
      <item>SFORZA d.o.o. za trgovinu, Soline 22, 20235 Zaton</item>
    </derivirana_varijabla>
  </DomainObject.Predmet.ProtuStrankaListFormatedWithAdress>
  <DomainObject.Predmet.ProtuStrankaListFormatedWithAdressOIB>
    <izvorni_sadrzaj>
      <item>SFORZA d.o.o. za trgovinu, OIB 79845011953, Soline 22, 20235 Zaton</item>
    </izvorni_sadrzaj>
    <derivirana_varijabla naziv="DomainObject.Predmet.ProtuStrankaListFormatedWithAdressOIB_1">
      <item>SFORZA d.o.o. za trgovinu, OIB 79845011953, Soline 22, 20235 Zaton</item>
    </derivirana_varijabla>
  </DomainObject.Predmet.ProtuStrankaListFormatedWithAdressOIB>
  <DomainObject.Predmet.ProtuStrankaListNazivFormated>
    <izvorni_sadrzaj>
      <item>SFORZA d.o.o. za trgovinu</item>
    </izvorni_sadrzaj>
    <derivirana_varijabla naziv="DomainObject.Predmet.ProtuStrankaListNazivFormated_1">
      <item>SFORZA d.o.o. za trgovinu</item>
    </derivirana_varijabla>
  </DomainObject.Predmet.ProtuStrankaListNazivFormated>
  <DomainObject.Predmet.ProtuStrankaListNazivFormatedOIB>
    <izvorni_sadrzaj>
      <item>SFORZA d.o.o. za trgovinu, OIB 79845011953</item>
    </izvorni_sadrzaj>
    <derivirana_varijabla naziv="DomainObject.Predmet.ProtuStrankaListNazivFormatedOIB_1">
      <item>SFORZA d.o.o. za trgovinu, OIB 79845011953</item>
    </derivirana_varijabla>
  </DomainObject.Predmet.ProtuStrankaListNazivFormatedOIB>
  <DomainObject.Predmet.OstaliListFormated>
    <izvorni_sadrzaj>
      <item>Siniša Jerosimić</item>
      <item>Dragan Josip Knežević</item>
    </izvorni_sadrzaj>
    <derivirana_varijabla naziv="DomainObject.Predmet.OstaliListFormated_1">
      <item>Siniša Jerosimić</item>
      <item>Dragan Josip Knežević</item>
    </derivirana_varijabla>
  </DomainObject.Predmet.OstaliListFormated>
  <DomainObject.Predmet.OstaliListFormatedOIB>
    <izvorni_sadrzaj>
      <item>Siniša Jerosimić</item>
      <item>Dragan Josip Knežević</item>
    </izvorni_sadrzaj>
    <derivirana_varijabla naziv="DomainObject.Predmet.OstaliListFormatedOIB_1">
      <item>Siniša Jerosimić</item>
      <item>Dragan Josip Knežević</item>
    </derivirana_varijabla>
  </DomainObject.Predmet.OstaliListFormatedOIB>
  <DomainObject.Predmet.OstaliListFormatedWithAdress>
    <izvorni_sadrzaj>
      <item>Siniša Jerosimić, Soline 22, 20235 Zaton Veliki</item>
      <item>Dragan Josip Knežević, Palmotićeva 11, Dubrovnik</item>
    </izvorni_sadrzaj>
    <derivirana_varijabla naziv="DomainObject.Predmet.OstaliListFormatedWithAdress_1">
      <item>Siniša Jerosimić, Soline 22, 20235 Zaton Veliki</item>
      <item>Dragan Josip Knežević, Palmotićeva 11, Dubrovnik</item>
    </derivirana_varijabla>
  </DomainObject.Predmet.OstaliListFormatedWithAdress>
  <DomainObject.Predmet.OstaliListFormatedWithAdressOIB>
    <izvorni_sadrzaj>
      <item>Siniša Jerosimić, Soline 22, 20235 Zaton Veliki</item>
      <item>Dragan Josip Knežević, Palmotićeva 11, Dubrovnik</item>
    </izvorni_sadrzaj>
    <derivirana_varijabla naziv="DomainObject.Predmet.OstaliListFormatedWithAdressOIB_1">
      <item>Siniša Jerosimić, Soline 22, 20235 Zaton Veliki</item>
      <item>Dragan Josip Knežević, Palmotićeva 11, Dubrovnik</item>
    </derivirana_varijabla>
  </DomainObject.Predmet.OstaliListFormatedWithAdressOIB>
  <DomainObject.Predmet.OstaliListNazivFormated>
    <izvorni_sadrzaj>
      <item>Siniša Jerosimić</item>
      <item>Dragan Josip Knežević</item>
    </izvorni_sadrzaj>
    <derivirana_varijabla naziv="DomainObject.Predmet.OstaliListNazivFormated_1">
      <item>Siniša Jerosimić</item>
      <item>Dragan Josip Knežević</item>
    </derivirana_varijabla>
  </DomainObject.Predmet.OstaliListNazivFormated>
  <DomainObject.Predmet.OstaliListNazivFormatedOIB>
    <izvorni_sadrzaj>
      <item>Siniša Jerosimić</item>
      <item>Dragan Josip Knežević</item>
    </izvorni_sadrzaj>
    <derivirana_varijabla naziv="DomainObject.Predmet.OstaliListNazivFormatedOIB_1">
      <item>Siniša Jerosimić</item>
      <item>Dragan Josip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RH,MINISTARSTVO FINANCIJA - POREZNA UPRAVA, PODRUČNI URED DUBROVNIK</izvorni_sadrzaj>
    <derivirana_varijabla naziv="DomainObject.Predmet.StrankaIDrugi_1">RH,MINISTARSTVO FINANCIJA - POREZNA UPRAVA, PODRUČNI URED DUBROVNIK</derivirana_varijabla>
  </DomainObject.Predmet.StrankaIDrugi>
  <DomainObject.Predmet.ProtustrankaIDrugi>
    <izvorni_sadrzaj>SFORZA d.o.o. za trgovinu</izvorni_sadrzaj>
    <derivirana_varijabla naziv="DomainObject.Predmet.ProtustrankaIDrugi_1">SFORZA d.o.o. za trgovinu</derivirana_varijabla>
  </DomainObject.Predmet.ProtustrankaIDrugi>
  <DomainObject.Predmet.StrankaIDrugiAdressOIB>
    <izvorni_sadrzaj>RH,MINISTARSTVO FINANCIJA - POREZNA UPRAVA, PODRUČNI URED DUBROVNIK, Vukovarska 6, 20000 Dubrovnik</izvorni_sadrzaj>
    <derivirana_varijabla naziv="DomainObject.Predmet.StrankaIDrugiAdressOIB_1">RH,MINISTARSTVO FINANCIJA - POREZNA UPRAVA, PODRUČNI URED DUBROVNIK, Vukovarska 6, 20000 Dubrovnik</derivirana_varijabla>
  </DomainObject.Predmet.StrankaIDrugiAdressOIB>
  <DomainObject.Predmet.ProtustrankaIDrugiAdressOIB>
    <izvorni_sadrzaj>SFORZA d.o.o. za trgovinu, OIB 79845011953, Soline 22, 20235 Zaton</izvorni_sadrzaj>
    <derivirana_varijabla naziv="DomainObject.Predmet.ProtustrankaIDrugiAdressOIB_1">SFORZA d.o.o. za trgovinu, OIB 79845011953, Soline 22,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 - POREZNA UPRAVA, PODRUČNI URED DUBROVNIK</item>
      <item>SFORZA d.o.o. za trgovinu</item>
      <item>Siniša Jerosimić</item>
      <item>Dragan Josip Knežević</item>
    </izvorni_sadrzaj>
    <derivirana_varijabla naziv="DomainObject.Predmet.SudioniciListNaziv_1">
      <item>RH,MINISTARSTVO FINANCIJA - POREZNA UPRAVA, PODRUČNI URED DUBROVNIK</item>
      <item>SFORZA d.o.o. za trgovinu</item>
      <item>Siniša Jerosimić</item>
      <item>Dragan Josip Knežević</item>
    </derivirana_varijabla>
  </DomainObject.Predmet.SudioniciListNaziv>
  <DomainObject.Predmet.SudioniciListAdressOIB>
    <izvorni_sadrzaj>
      <item>RH,MINISTARSTVO FINANCIJA - POREZNA UPRAVA, PODRUČNI URED DUBROVNIK, Vukovarska 6,20000 Dubrovnik</item>
      <item>SFORZA d.o.o. za trgovinu, OIB 79845011953, Soline 22,20235 Zaton</item>
      <item>Siniša Jerosimić, Soline 22,20235 Zaton Veliki</item>
      <item>Dragan Josip Knežević, Palmotićeva 11,Dubrovnik</item>
    </izvorni_sadrzaj>
    <derivirana_varijabla naziv="DomainObject.Predmet.SudioniciListAdressOIB_1">
      <item>RH,MINISTARSTVO FINANCIJA - POREZNA UPRAVA, PODRUČNI URED DUBROVNIK, Vukovarska 6,20000 Dubrovnik</item>
      <item>SFORZA d.o.o. za trgovinu, OIB 79845011953, Soline 22,20235 Zaton</item>
      <item>Siniša Jerosimić, Soline 22,20235 Zaton Veliki</item>
      <item>Dragan Josip Knežević, Palmotićeva 11,Dubrovnik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79845011953</item>
      <item>, OIB null</item>
      <item>, OIB null</item>
    </izvorni_sadrzaj>
    <derivirana_varijabla naziv="DomainObject.Predmet.SudioniciListNazivOIB_1">
      <item>, OIB null</item>
      <item>, OIB 79845011953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3</properties:Pages>
  <properties:Words>811</properties:Words>
  <properties:Characters>4273</properties:Characters>
  <properties:Lines>115</properties:Lines>
  <properties:Paragraphs>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II St</vt:lpstr>
      <vt:lpstr>II St</vt:lpstr>
    </vt:vector>
  </properties:TitlesOfParts>
  <properties:LinksUpToDate>false</properties:LinksUpToDate>
  <properties:CharactersWithSpaces>5240</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2015-11-30T10:28:00Z</dcterms:created>
  <dc:creator>sprevisic</dc:creator>
  <cp:lastModifiedBy>Mara Marčinko</cp:lastModifiedBy>
  <cp:lastPrinted>2015-11-30T10:19:00Z</cp:lastPrinted>
  <dcterms:modified xmlns:xsi="http://www.w3.org/2001/XMLSchema-instance" xsi:type="dcterms:W3CDTF">2015-11-30T10:32:00Z</dcterms:modified>
  <cp:revision>3</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