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ea12" w14:paraId="962ea1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A4578">
        <w:t>7256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A4578">
        <w:t>7256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65DA8" w:rsidR="00F74DA5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96FC0" w:rsidRPr="00696FC0">
        <w:t>FRKI d.o.o.</w:t>
      </w:r>
      <w:r w:rsidR="00623A80">
        <w:t>,</w:t>
      </w:r>
      <w:r w:rsidR="00AB1747">
        <w:t xml:space="preserve"> </w:t>
      </w:r>
      <w:r w:rsidR="003A6C36">
        <w:t xml:space="preserve">Zagreb, </w:t>
      </w:r>
      <w:r w:rsidR="00F74DA5">
        <w:t>Nikole Tesle 13</w:t>
      </w:r>
      <w:r w:rsidR="00623A80">
        <w:t>,</w:t>
      </w:r>
      <w:r w:rsidR="00AB1747">
        <w:t xml:space="preserve"> MBS: </w:t>
      </w:r>
      <w:r w:rsidR="00F74DA5" w:rsidRPr="00F74DA5">
        <w:t>080330802</w:t>
      </w:r>
      <w:r w:rsidR="00AB1747">
        <w:t>,</w:t>
      </w:r>
      <w:r w:rsidR="00623A80">
        <w:t xml:space="preserve"> </w:t>
      </w:r>
    </w:p>
    <w:p w:rsidRDefault="00AB1747" w:rsidP="00F74DA5" w:rsidR="00A93BC7">
      <w:pPr>
        <w:pStyle w:val="Odlomakpopisa"/>
        <w:ind w:left="1428"/>
      </w:pPr>
      <w:r>
        <w:t xml:space="preserve">OIB: </w:t>
      </w:r>
      <w:r w:rsidR="00F74DA5" w:rsidRPr="00F74DA5">
        <w:t>48022898063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F74DA5" w:rsidP="00711FA5" w:rsidR="00AC4528">
      <w:pPr>
        <w:ind w:left="1428"/>
      </w:pPr>
      <w:r>
        <w:t>3.872,13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96FC0"/>
    <w:rsid w:val="006D33F3"/>
    <w:rsid w:val="00705958"/>
    <w:rsid w:val="00711FA5"/>
    <w:rsid w:val="00716C71"/>
    <w:rsid w:val="007212D2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A4578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53DB3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4DA5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7256</izvorni_sadrzaj>
    <derivirana_varijabla naziv="DomainObject.Predmet.Broj_1">7256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St-7256/2015</izvorni_sadrzaj>
    <derivirana_varijabla naziv="DomainObject.Predmet.OznakaBroj_1">St-7256/2015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FRKI d.o.o.</izvorni_sadrzaj>
    <derivirana_varijabla naziv="DomainObject.Predmet.ProtustrankaFormated_1">  FRKI d.o.o.</derivirana_varijabla>
  </DomainObject.Predmet.ProtustrankaFormated>
  <DomainObject.Predmet.ProtustrankaFormatedOIB>
    <izvorni_sadrzaj>  FRKI d.o.o., OIB 48022898063</izvorni_sadrzaj>
    <derivirana_varijabla naziv="DomainObject.Predmet.ProtustrankaFormatedOIB_1">  FRKI d.o.o., OIB 48022898063</derivirana_varijabla>
  </DomainObject.Predmet.ProtustrankaFormatedOIB>
  <DomainObject.Predmet.ProtustrankaFormatedWithAdress>
    <izvorni_sadrzaj> FRKI d.o.o., Nikole Tesle 13, 10000 Zagreb</izvorni_sadrzaj>
    <derivirana_varijabla naziv="DomainObject.Predmet.ProtustrankaFormatedWithAdress_1"> FRKI d.o.o., Nikole Tesle 13, 10000 Zagreb</derivirana_varijabla>
  </DomainObject.Predmet.ProtustrankaFormatedWithAdress>
  <DomainObject.Predmet.ProtustrankaFormatedWithAdressOIB>
    <izvorni_sadrzaj> FRKI d.o.o., OIB 48022898063, Nikole Tesle 13, 10000 Zagreb</izvorni_sadrzaj>
    <derivirana_varijabla naziv="DomainObject.Predmet.ProtustrankaFormatedWithAdressOIB_1"> FRKI d.o.o., OIB 48022898063, Nikole Tesle 13, 10000 Zagreb</derivirana_varijabla>
  </DomainObject.Predmet.ProtustrankaFormatedWithAdressOIB>
  <DomainObject.Predmet.ProtustrankaWithAdress>
    <izvorni_sadrzaj>FRKI d.o.o. Nikole Tesle 13, 10000 Zagreb</izvorni_sadrzaj>
    <derivirana_varijabla naziv="DomainObject.Predmet.ProtustrankaWithAdress_1">FRKI d.o.o. Nikole Tesle 13, 10000 Zagreb</derivirana_varijabla>
  </DomainObject.Predmet.ProtustrankaWithAdress>
  <DomainObject.Predmet.ProtustrankaWithAdressOIB>
    <izvorni_sadrzaj>FRKI d.o.o., OIB 48022898063, Nikole Tesle 13, 10000 Zagreb</izvorni_sadrzaj>
    <derivirana_varijabla naziv="DomainObject.Predmet.ProtustrankaWithAdressOIB_1">FRKI d.o.o., OIB 48022898063, Nikole Tesle 13, 10000 Zagreb</derivirana_varijabla>
  </DomainObject.Predmet.ProtustrankaWithAdressOIB>
  <DomainObject.Predmet.ProtustrankaNazivFormated>
    <izvorni_sadrzaj>FRKI d.o.o.</izvorni_sadrzaj>
    <derivirana_varijabla naziv="DomainObject.Predmet.ProtustrankaNazivFormated_1">FRKI d.o.o.</derivirana_varijabla>
  </DomainObject.Predmet.ProtustrankaNazivFormated>
  <DomainObject.Predmet.ProtustrankaNazivFormatedOIB>
    <izvorni_sadrzaj>FRKI d.o.o., OIB 48022898063</izvorni_sadrzaj>
    <derivirana_varijabla naziv="DomainObject.Predmet.ProtustrankaNazivFormatedOIB_1">FRKI d.o.o., OIB 48022898063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FRKI d.o.o.</item>
    </izvorni_sadrzaj>
    <derivirana_varijabla naziv="DomainObject.Predmet.ProtuStrankaListFormated_1">
      <item>FRKI d.o.o.</item>
    </derivirana_varijabla>
  </DomainObject.Predmet.ProtuStrankaListFormated>
  <DomainObject.Predmet.ProtuStrankaListFormatedOIB>
    <izvorni_sadrzaj>
      <item>FRKI d.o.o., OIB 48022898063</item>
    </izvorni_sadrzaj>
    <derivirana_varijabla naziv="DomainObject.Predmet.ProtuStrankaListFormatedOIB_1">
      <item>FRKI d.o.o., OIB 48022898063</item>
    </derivirana_varijabla>
  </DomainObject.Predmet.ProtuStrankaListFormatedOIB>
  <DomainObject.Predmet.ProtuStrankaListFormatedWithAdress>
    <izvorni_sadrzaj>
      <item>FRKI d.o.o., Nikole Tesle 13, 10000 Zagreb</item>
    </izvorni_sadrzaj>
    <derivirana_varijabla naziv="DomainObject.Predmet.ProtuStrankaListFormatedWithAdress_1">
      <item>FRKI d.o.o., Nikole Tesle 13, 10000 Zagreb</item>
    </derivirana_varijabla>
  </DomainObject.Predmet.ProtuStrankaListFormatedWithAdress>
  <DomainObject.Predmet.ProtuStrankaListFormatedWithAdressOIB>
    <izvorni_sadrzaj>
      <item>FRKI d.o.o., OIB 48022898063, Nikole Tesle 13, 10000 Zagreb</item>
    </izvorni_sadrzaj>
    <derivirana_varijabla naziv="DomainObject.Predmet.ProtuStrankaListFormatedWithAdressOIB_1">
      <item>FRKI d.o.o., OIB 48022898063, Nikole Tesle 13, 10000 Zagreb</item>
    </derivirana_varijabla>
  </DomainObject.Predmet.ProtuStrankaListFormatedWithAdressOIB>
  <DomainObject.Predmet.ProtuStrankaListNazivFormated>
    <izvorni_sadrzaj>
      <item>FRKI d.o.o.</item>
    </izvorni_sadrzaj>
    <derivirana_varijabla naziv="DomainObject.Predmet.ProtuStrankaListNazivFormated_1">
      <item>FRKI d.o.o.</item>
    </derivirana_varijabla>
  </DomainObject.Predmet.ProtuStrankaListNazivFormated>
  <DomainObject.Predmet.ProtuStrankaListNazivFormatedOIB>
    <izvorni_sadrzaj>
      <item>FRKI d.o.o., OIB 48022898063</item>
    </izvorni_sadrzaj>
    <derivirana_varijabla naziv="DomainObject.Predmet.ProtuStrankaListNazivFormatedOIB_1">
      <item>FRKI d.o.o., OIB 48022898063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FRKI d.o.o.</izvorni_sadrzaj>
    <derivirana_varijabla naziv="DomainObject.Predmet.ProtustrankaIDrugi_1">FRKI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FRKI d.o.o., OIB 48022898063, Nikole Tesle 13, 10000 Zagreb</izvorni_sadrzaj>
    <derivirana_varijabla naziv="DomainObject.Predmet.ProtustrankaIDrugiAdressOIB_1">FRKI d.o.o., OIB 48022898063, Nikole Tesle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FRKI d.o.o.</item>
    </izvorni_sadrzaj>
    <derivirana_varijabla naziv="DomainObject.Predmet.SudioniciListNaziv_1">
      <item>FINA Regionalni centar Zagreb</item>
      <item>FRKI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FRKI d.o.o., OIB 48022898063, Nikole Tesle 13,10000 Zagreb</item>
    </izvorni_sadrzaj>
    <derivirana_varijabla naziv="DomainObject.Predmet.SudioniciListAdressOIB_1">
      <item>FINA Regionalni centar Zagreb, OIB 85821130368, Trg svibanjskih žrtava 1995. 1,10000 Zagreb</item>
      <item>FRKI d.o.o., OIB 48022898063, Nikole Tesle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48022898063</item>
    </izvorni_sadrzaj>
    <derivirana_varijabla naziv="DomainObject.Predmet.SudioniciListNazivOIB_1">
      <item>, OIB 85821130368</item>
      <item>, OIB 48022898063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1330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2016-07-12T11:16:00Z</dcterms:created>
  <dc:creator>ilukac</dc:creator>
  <cp:lastModifiedBy>Slavica Sorić</cp:lastModifiedBy>
  <cp:lastPrinted>2016-07-12T11:15:00Z</cp:lastPrinted>
  <dcterms:modified xmlns:xsi="http://www.w3.org/2001/XMLSchema-instance" xsi:type="dcterms:W3CDTF">2016-07-13T12:25:00Z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