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c70b" w14:paraId="698c70b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9633F5">
        <w:t>217/11-126</w:t>
      </w:r>
    </w:p>
    <w:p w:rsidRDefault="00607731" w:rsidP="00607731" w:rsidR="00607731">
      <w:r>
        <w:rPr>
          <w:rStyle w:val="Naglaeno"/>
        </w:rPr>
        <w:t xml:space="preserve">             </w:t>
      </w:r>
      <w:r w:rsidR="00383CE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607731" w:rsidR="006077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7731" w:rsidP="00382D05" w:rsidR="00607731">
      <w:pPr>
        <w:jc w:val="right"/>
      </w:pP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9633F5">
        <w:rPr>
          <w:b/>
        </w:rPr>
        <w:t>EFEZ d.o.o. proizvodnja, trgovina i usluge, u stečaju, Đakovo, B. Jelačića 35, OIB: 57002408617, MBS: 030005617</w:t>
      </w:r>
      <w:r w:rsidR="00370575">
        <w:t>,</w:t>
      </w:r>
      <w:r w:rsidR="00984ABF">
        <w:t xml:space="preserve">  dana </w:t>
      </w:r>
      <w:r w:rsidR="00383CED">
        <w:t>5. rujna</w:t>
      </w:r>
      <w:r w:rsidR="00607731">
        <w:t xml:space="preserve"> 2016.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383CED">
        <w:rPr>
          <w:b/>
        </w:rPr>
        <w:t>EFEZ d.o.o. proizvodnja, trgovina i usluge, u stečaju, Đakovo, B. Jelačića 35, OIB: 57002408617, MBS: 030005617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383CED" w:rsidP="00984ABF" w:rsidR="00984ABF">
      <w:pPr>
        <w:pStyle w:val="Tijeloteksta"/>
        <w:jc w:val="center"/>
        <w:rPr>
          <w:b/>
        </w:rPr>
      </w:pPr>
      <w:r>
        <w:rPr>
          <w:b/>
        </w:rPr>
        <w:t>27. rujan</w:t>
      </w:r>
      <w:r w:rsidR="00607731">
        <w:rPr>
          <w:b/>
        </w:rPr>
        <w:t xml:space="preserve"> 2016. g. u 11,</w:t>
      </w:r>
      <w:r>
        <w:rPr>
          <w:b/>
        </w:rPr>
        <w:t>15</w:t>
      </w:r>
      <w:r w:rsidR="00607731">
        <w:rPr>
          <w:b/>
        </w:rPr>
        <w:t xml:space="preserve">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383CED" w:rsidP="00607731" w:rsidR="00383CED">
      <w:pPr>
        <w:numPr>
          <w:ilvl w:val="0"/>
          <w:numId w:val="5"/>
        </w:numPr>
        <w:jc w:val="both"/>
      </w:pPr>
      <w:r>
        <w:t>Donošenje odluke o načinu unovčenja imovine stečajnog dužnika stanova – nekretnina koje ulaze u stečajnu masu:</w:t>
      </w:r>
    </w:p>
    <w:p w:rsidRDefault="00383CED" w:rsidP="00383CED" w:rsidR="00383CED">
      <w:pPr>
        <w:ind w:left="720"/>
        <w:jc w:val="both"/>
      </w:pPr>
      <w:r>
        <w:t>nekretninine u ulici Bana J. Jelačića 59, Đakovo zgrada mješovite uporabe i dvorište, nalazeće na kč. br. 119/1, upisane u zk. ul. br. 2312 k.o. Đakovo i to:</w:t>
      </w:r>
    </w:p>
    <w:p w:rsidRDefault="00383CED" w:rsidP="00383CED" w:rsidR="00607731">
      <w:pPr>
        <w:numPr>
          <w:ilvl w:val="0"/>
          <w:numId w:val="6"/>
        </w:numPr>
        <w:jc w:val="both"/>
      </w:pPr>
      <w:r>
        <w:t>suvlasnički dio 76/1000 etažno vlasništvo (E-2), STAN 1,</w:t>
      </w:r>
    </w:p>
    <w:p w:rsidRDefault="00383CED" w:rsidP="00383CED" w:rsidR="00383CED">
      <w:pPr>
        <w:numPr>
          <w:ilvl w:val="0"/>
          <w:numId w:val="6"/>
        </w:numPr>
        <w:jc w:val="both"/>
      </w:pPr>
      <w:r>
        <w:t>suvlasnički dio 76/1000 etažno vlasništvo (E-3), STAN 2,</w:t>
      </w:r>
    </w:p>
    <w:p w:rsidRDefault="00383CED" w:rsidP="00383CED" w:rsidR="00383CED" w:rsidRPr="00D4303E">
      <w:pPr>
        <w:numPr>
          <w:ilvl w:val="0"/>
          <w:numId w:val="6"/>
        </w:numPr>
        <w:jc w:val="both"/>
      </w:pPr>
      <w:r>
        <w:t>suvlasnički dio 143/1000 etažno vlasništvo (E-6), STAN 5,</w:t>
      </w:r>
    </w:p>
    <w:p w:rsidRDefault="00383CED" w:rsidP="00383CED" w:rsidR="00383CED" w:rsidRPr="00D4303E">
      <w:pPr>
        <w:numPr>
          <w:ilvl w:val="0"/>
          <w:numId w:val="6"/>
        </w:numPr>
        <w:jc w:val="both"/>
      </w:pPr>
      <w:r>
        <w:t>suvlasnički dio 150/1000 etažno vlasništvo (E-7), STAN 6,</w:t>
      </w:r>
    </w:p>
    <w:p w:rsidRDefault="00383CED" w:rsidP="00383CED" w:rsidR="00383CED" w:rsidRPr="00D4303E">
      <w:pPr>
        <w:numPr>
          <w:ilvl w:val="0"/>
          <w:numId w:val="6"/>
        </w:numPr>
        <w:jc w:val="both"/>
      </w:pPr>
      <w:r>
        <w:t>suvlasnički dio 68/1000 etažno vlasništvo (E-9), STAN 8.</w:t>
      </w:r>
    </w:p>
    <w:p w:rsidRDefault="00383CED" w:rsidP="00383CED" w:rsidR="00383CED" w:rsidRPr="00D4303E">
      <w:pPr>
        <w:ind w:left="1080"/>
        <w:jc w:val="both"/>
      </w:pPr>
    </w:p>
    <w:p w:rsidRDefault="00607731" w:rsidP="00607731" w:rsidR="00607731" w:rsidRPr="00D4303E">
      <w:pPr>
        <w:jc w:val="both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383CED">
        <w:t>19. srpnja</w:t>
      </w:r>
      <w:r w:rsidR="00F64D2E">
        <w:t xml:space="preserve"> 201</w:t>
      </w:r>
      <w:r w:rsidR="00607731">
        <w:t>6</w:t>
      </w:r>
      <w:r w:rsidR="00F64D2E">
        <w:t>. g. stečajn</w:t>
      </w:r>
      <w:r w:rsidR="00383CED">
        <w:t>a</w:t>
      </w:r>
      <w:r w:rsidR="00F64D2E">
        <w:t xml:space="preserve"> upravitelj</w:t>
      </w:r>
      <w:r w:rsidR="00383CED">
        <w:t>ica Sanja Mišević</w:t>
      </w:r>
      <w:r w:rsidR="00583E66">
        <w:t xml:space="preserve"> iz Osijeka predloži</w:t>
      </w:r>
      <w:r w:rsidR="00383CED">
        <w:t xml:space="preserve">la je </w:t>
      </w:r>
      <w:r w:rsidR="00583E66">
        <w:t>sazivanje Skupštine vjerovnika u stečajnom postupku nad dužnikom</w:t>
      </w:r>
      <w:r w:rsidR="00025FCE">
        <w:t xml:space="preserve"> s </w:t>
      </w:r>
      <w:r w:rsidR="00383CED">
        <w:t xml:space="preserve">prijedlogom </w:t>
      </w:r>
      <w:r w:rsidR="00025FCE">
        <w:t>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383CED" w:rsidP="00984ABF" w:rsidR="00383CED">
      <w:pPr>
        <w:pStyle w:val="Tijeloteksta"/>
      </w:pPr>
    </w:p>
    <w:p w:rsidRDefault="00383CED" w:rsidP="00984ABF" w:rsidR="00383CED">
      <w:pPr>
        <w:pStyle w:val="Tijeloteksta"/>
      </w:pPr>
    </w:p>
    <w:p w:rsidRDefault="00383CED" w:rsidP="00383CED" w:rsidR="00383CED">
      <w:pPr>
        <w:jc w:val="right"/>
      </w:pPr>
      <w:r>
        <w:lastRenderedPageBreak/>
        <w:t>6 St-217/11-126</w:t>
      </w:r>
    </w:p>
    <w:p w:rsidRDefault="00383CED" w:rsidP="00984ABF" w:rsidR="00383CED">
      <w:pPr>
        <w:pStyle w:val="Tijeloteksta"/>
      </w:pPr>
    </w:p>
    <w:p w:rsidRDefault="00383CED" w:rsidP="00984ABF" w:rsidR="00383CED">
      <w:pPr>
        <w:pStyle w:val="Tijeloteksta"/>
      </w:pPr>
    </w:p>
    <w:p w:rsidRDefault="00383CED" w:rsidP="00984ABF" w:rsidR="00383CED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383CED" w:rsidP="00984ABF" w:rsidR="00383CED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383CED">
        <w:t>5. rujna</w:t>
      </w:r>
      <w:r w:rsidR="00607731">
        <w:t xml:space="preserve"> 2016.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984ABF" w:rsidP="00451670" w:rsidR="00984ABF">
      <w:pPr>
        <w:pStyle w:val="Tijeloteksta"/>
        <w:jc w:val="left"/>
      </w:pP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383CED">
        <w:t>a</w:t>
      </w:r>
      <w:r>
        <w:t xml:space="preserve"> upravitelj</w:t>
      </w:r>
      <w:r w:rsidR="00383CED">
        <w:t>ica Sanja Mišević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383CED">
        <w:t>27.9.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EF33B5">
      <w:pPr>
        <w:ind w:firstLine="708" w:left="4956"/>
        <w:jc w:val="both"/>
      </w:pPr>
      <w:r>
        <w:t xml:space="preserve">              </w:t>
      </w:r>
      <w:r w:rsidRPr="00EF33B5">
        <w:t>Za točnost otpravka</w:t>
      </w:r>
    </w:p>
    <w:p w:rsidRDefault="00D72462" w:rsidP="00D72462" w:rsidR="00D7246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D72462" w:rsidP="00D72462" w:rsidR="00D7246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D72462" w:rsidP="00D72462" w:rsidR="00D72462" w:rsidRPr="00EF33B5"/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47E" w:rsidP="00025FCE" w:rsidR="00F4747E">
      <w:r>
        <w:separator/>
      </w:r>
    </w:p>
  </w:endnote>
  <w:endnote w:id="0" w:type="continuationSeparator">
    <w:p w:rsidRDefault="00F4747E" w:rsidP="00025FCE" w:rsidR="00F4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47E" w:rsidP="00025FCE" w:rsidR="00F4747E">
      <w:r>
        <w:separator/>
      </w:r>
    </w:p>
  </w:footnote>
  <w:footnote w:id="0" w:type="continuationSeparator">
    <w:p w:rsidRDefault="00F4747E" w:rsidP="00025FCE" w:rsidR="00F47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706A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7E8543B"/>
    <w:multiLevelType w:val="hybridMultilevel"/>
    <w:tmpl w:val="BA409C68"/>
    <w:lvl w:tplc="30A22A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3CED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633F5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9706A"/>
    <w:rsid w:val="00AA6B6E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4747E"/>
    <w:rsid w:val="00F6215D"/>
    <w:rsid w:val="00F63695"/>
    <w:rsid w:val="00F64D2E"/>
    <w:rsid w:val="00F73514"/>
    <w:rsid w:val="00F7420D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970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70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0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970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70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0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38F64-DBB1-45CD-99D8-9F9ACA3CA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302</properties:Words>
  <properties:Characters>1579</properties:Characters>
  <properties:Lines>105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2016-09-05T10:45:00Z</dcterms:created>
  <dc:creator>Korisnik</dc:creator>
  <cp:lastModifiedBy>Danijela Sekulić</cp:lastModifiedBy>
  <cp:lastPrinted>2016-09-05T10:44:00Z</cp:lastPrinted>
  <dcterms:modified xmlns:xsi="http://www.w3.org/2001/XMLSchema-instance" xsi:type="dcterms:W3CDTF">2016-09-05T10:46:00Z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