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36ed" w14:paraId="75936ed"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14651">
        <w:rPr>
          <w:b/>
          <w:sz w:val="22"/>
          <w:szCs w:val="22"/>
          <w:lang w:val="hr-HR"/>
        </w:rPr>
        <w:t>631</w:t>
      </w:r>
      <w:r w:rsidR="00F82F7E">
        <w:rPr>
          <w:b/>
          <w:sz w:val="22"/>
          <w:szCs w:val="22"/>
          <w:lang w:val="hr-HR"/>
        </w:rPr>
        <w:t>/201</w:t>
      </w:r>
      <w:r w:rsidR="007C6311">
        <w:rPr>
          <w:b/>
          <w:sz w:val="22"/>
          <w:szCs w:val="22"/>
          <w:lang w:val="hr-HR"/>
        </w:rPr>
        <w:t>8</w:t>
      </w:r>
      <w:r w:rsidR="00F82F7E">
        <w:rPr>
          <w:b/>
          <w:sz w:val="22"/>
          <w:szCs w:val="22"/>
          <w:lang w:val="hr-HR"/>
        </w:rPr>
        <w:t>-</w:t>
      </w:r>
      <w:r w:rsidR="0001465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P="00014651" w:rsidR="00EF4316" w:rsidRPr="00014651">
      <w:pPr>
        <w:jc w:val="both"/>
        <w:rPr>
          <w:sz w:val="22"/>
          <w:szCs w:val="22"/>
          <w:lang w:val="hr-HR"/>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014651" w:rsidRPr="00014651">
        <w:rPr>
          <w:sz w:val="22"/>
          <w:szCs w:val="22"/>
          <w:lang w:val="hr-HR"/>
        </w:rPr>
        <w:t xml:space="preserve">PROSPICERE j.d.o.o. za savjetovanje i usluge, Bruna Bušića 14, Dubrovnik, </w:t>
      </w:r>
      <w:r w:rsidR="00014651">
        <w:rPr>
          <w:sz w:val="22"/>
          <w:szCs w:val="22"/>
          <w:lang w:val="hr-HR"/>
        </w:rPr>
        <w:t xml:space="preserve">MBS: </w:t>
      </w:r>
      <w:r w:rsidR="00014651" w:rsidRPr="00014651">
        <w:rPr>
          <w:sz w:val="22"/>
          <w:szCs w:val="22"/>
          <w:lang w:val="hr-HR"/>
        </w:rPr>
        <w:t>060371620</w:t>
      </w:r>
      <w:r w:rsidR="00014651">
        <w:rPr>
          <w:sz w:val="22"/>
          <w:szCs w:val="22"/>
          <w:lang w:val="hr-HR"/>
        </w:rPr>
        <w:t>,</w:t>
      </w:r>
      <w:r w:rsidR="00014651" w:rsidRPr="00014651">
        <w:rPr>
          <w:sz w:val="22"/>
          <w:szCs w:val="22"/>
          <w:lang w:val="hr-HR"/>
        </w:rPr>
        <w:t xml:space="preserve"> </w:t>
      </w:r>
      <w:r w:rsidR="00014651">
        <w:rPr>
          <w:sz w:val="22"/>
          <w:szCs w:val="22"/>
          <w:lang w:val="hr-HR"/>
        </w:rPr>
        <w:t xml:space="preserve">OIB: 84603483608, </w:t>
      </w:r>
      <w:r w:rsidR="00A262DA" w:rsidRPr="007F1832">
        <w:rPr>
          <w:sz w:val="22"/>
          <w:szCs w:val="22"/>
        </w:rPr>
        <w:t xml:space="preserve">izvan ročišta, dana </w:t>
      </w:r>
      <w:r w:rsidR="002C2F1D">
        <w:rPr>
          <w:sz w:val="22"/>
          <w:szCs w:val="22"/>
        </w:rPr>
        <w:t>21</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014651" w:rsidP="00014651" w:rsidR="00014651">
      <w:pPr>
        <w:jc w:val="both"/>
        <w:rPr>
          <w:b/>
          <w:sz w:val="22"/>
          <w:szCs w:val="22"/>
          <w:lang w:val="hr-HR"/>
        </w:rPr>
      </w:pPr>
    </w:p>
    <w:p w:rsidRDefault="00014651" w:rsidP="00014651" w:rsidR="00014651">
      <w:pPr>
        <w:jc w:val="both"/>
        <w:rPr>
          <w:b/>
          <w:sz w:val="22"/>
          <w:szCs w:val="22"/>
          <w:lang w:val="hr-HR"/>
        </w:rPr>
      </w:pPr>
    </w:p>
    <w:p w:rsidRDefault="00014651" w:rsidP="00014651" w:rsidR="00014651" w:rsidRPr="00014651">
      <w:pPr>
        <w:ind w:hanging="705" w:left="705"/>
        <w:jc w:val="both"/>
        <w:rPr>
          <w:sz w:val="22"/>
          <w:szCs w:val="22"/>
          <w:lang w:val="hr-HR"/>
        </w:rPr>
      </w:pPr>
      <w:r w:rsidRPr="00014651">
        <w:rPr>
          <w:b/>
          <w:sz w:val="22"/>
          <w:szCs w:val="22"/>
          <w:lang w:val="hr-HR"/>
        </w:rPr>
        <w:t>I.</w:t>
      </w:r>
      <w:r w:rsidRPr="00014651">
        <w:rPr>
          <w:b/>
          <w:sz w:val="22"/>
          <w:szCs w:val="22"/>
          <w:lang w:val="hr-HR"/>
        </w:rPr>
        <w:tab/>
      </w:r>
      <w:r w:rsidRPr="00014651">
        <w:rPr>
          <w:sz w:val="22"/>
          <w:szCs w:val="22"/>
          <w:lang w:val="hr-HR"/>
        </w:rPr>
        <w:t xml:space="preserve">Pokreće se postupak radi utvrđenja pretpostavki za otvaranje stečajnog postupka </w:t>
      </w:r>
      <w:r>
        <w:rPr>
          <w:sz w:val="22"/>
          <w:szCs w:val="22"/>
          <w:lang w:val="hr-HR"/>
        </w:rPr>
        <w:t xml:space="preserve">             </w:t>
      </w:r>
      <w:r w:rsidRPr="00014651">
        <w:rPr>
          <w:sz w:val="22"/>
          <w:szCs w:val="22"/>
          <w:lang w:val="hr-HR"/>
        </w:rPr>
        <w:t>(prethodni postupak) nad dužnikom PROSPICERE j.d.o.o. za savjetovanje i usluge, Bruna Bušića 14, Dubrovnik, MBS: 060371620, OIB: 84603483608.</w:t>
      </w:r>
      <w:r>
        <w:rPr>
          <w:sz w:val="22"/>
          <w:szCs w:val="22"/>
          <w:lang w:val="hr-HR"/>
        </w:rPr>
        <w:t xml:space="preserve">               </w:t>
      </w:r>
    </w:p>
    <w:p w:rsidRDefault="00014651" w:rsidP="00B40B94" w:rsidR="00014651">
      <w:pPr>
        <w:ind w:hanging="705" w:left="705"/>
        <w:jc w:val="both"/>
        <w:rPr>
          <w:b/>
          <w:sz w:val="22"/>
          <w:szCs w:val="22"/>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Pr>
          <w:b/>
          <w:sz w:val="22"/>
          <w:szCs w:val="22"/>
          <w:u w:val="single"/>
          <w:lang w:val="hr-HR"/>
        </w:rPr>
        <w:t>veljače</w:t>
      </w:r>
      <w:r w:rsidR="00A1013B">
        <w:rPr>
          <w:b/>
          <w:sz w:val="22"/>
          <w:szCs w:val="22"/>
          <w:u w:val="single"/>
          <w:lang w:val="hr-HR"/>
        </w:rPr>
        <w:t xml:space="preserve"> 2019</w:t>
      </w:r>
      <w:r w:rsidR="00B40B94" w:rsidRPr="00763F7D">
        <w:rPr>
          <w:b/>
          <w:sz w:val="22"/>
          <w:szCs w:val="22"/>
          <w:u w:val="single"/>
          <w:lang w:val="hr-HR"/>
        </w:rPr>
        <w:t xml:space="preserve">. godine u </w:t>
      </w:r>
      <w:r w:rsidR="002C2F1D">
        <w:rPr>
          <w:b/>
          <w:sz w:val="22"/>
          <w:szCs w:val="22"/>
          <w:u w:val="single"/>
          <w:lang w:val="hr-HR"/>
        </w:rPr>
        <w:t>11</w:t>
      </w:r>
      <w:r w:rsidR="00AD7D66">
        <w:rPr>
          <w:b/>
          <w:sz w:val="22"/>
          <w:szCs w:val="22"/>
          <w:u w:val="single"/>
          <w:lang w:val="hr-HR"/>
        </w:rPr>
        <w:t>,</w:t>
      </w:r>
      <w:r w:rsidR="00AC1EC0">
        <w:rPr>
          <w:b/>
          <w:sz w:val="22"/>
          <w:szCs w:val="22"/>
          <w:u w:val="single"/>
          <w:lang w:val="hr-HR"/>
        </w:rPr>
        <w:t>4</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AC1EC0">
        <w:rPr>
          <w:sz w:val="22"/>
          <w:szCs w:val="22"/>
          <w:lang w:val="hr-HR"/>
        </w:rPr>
        <w:t>Kate Šeparović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2C2F1D">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AC1EC0" w:rsidRPr="00AC1EC0">
        <w:rPr>
          <w:sz w:val="22"/>
          <w:szCs w:val="22"/>
          <w:lang w:val="hr-HR"/>
        </w:rPr>
        <w:t xml:space="preserve">Kate Šeparović </w:t>
      </w:r>
      <w:r w:rsidR="00AC1EC0">
        <w:rPr>
          <w:sz w:val="22"/>
          <w:szCs w:val="22"/>
          <w:lang w:val="hr-HR"/>
        </w:rPr>
        <w:t xml:space="preserve">u </w:t>
      </w:r>
      <w:r w:rsidRPr="00763F7D">
        <w:rPr>
          <w:sz w:val="22"/>
          <w:szCs w:val="22"/>
          <w:lang w:val="hr-HR"/>
        </w:rPr>
        <w:t>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E050FE" w:rsidRPr="00E050FE">
        <w:rPr>
          <w:sz w:val="22"/>
          <w:szCs w:val="22"/>
          <w:lang w:val="hr-HR"/>
        </w:rPr>
        <w:t xml:space="preserve">preko pošte preporučeno </w:t>
      </w:r>
      <w:r w:rsidR="002C2F1D">
        <w:rPr>
          <w:sz w:val="22"/>
          <w:szCs w:val="22"/>
          <w:lang w:val="hr-HR"/>
        </w:rPr>
        <w:t>07</w:t>
      </w:r>
      <w:r w:rsidR="000B4F6F" w:rsidRPr="000B4F6F">
        <w:rPr>
          <w:sz w:val="22"/>
          <w:szCs w:val="22"/>
          <w:lang w:val="hr-HR"/>
        </w:rPr>
        <w:t xml:space="preserve">. </w:t>
      </w:r>
      <w:r w:rsidR="00AC1EC0">
        <w:rPr>
          <w:sz w:val="22"/>
          <w:szCs w:val="22"/>
          <w:lang w:val="hr-HR"/>
        </w:rPr>
        <w:t>rujna</w:t>
      </w:r>
      <w:r w:rsidR="002C2F1D">
        <w:rPr>
          <w:sz w:val="22"/>
          <w:szCs w:val="22"/>
          <w:lang w:val="hr-HR"/>
        </w:rPr>
        <w:t xml:space="preserve"> </w:t>
      </w:r>
      <w:r w:rsidR="000B4F6F" w:rsidRPr="000B4F6F">
        <w:rPr>
          <w:sz w:val="22"/>
          <w:szCs w:val="22"/>
          <w:lang w:val="hr-HR"/>
        </w:rPr>
        <w:t>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CE7305">
        <w:rPr>
          <w:sz w:val="22"/>
          <w:szCs w:val="22"/>
          <w:lang w:val="hr-HR"/>
        </w:rPr>
        <w:t>04</w:t>
      </w:r>
      <w:r w:rsidR="00364F3A">
        <w:rPr>
          <w:sz w:val="22"/>
          <w:szCs w:val="22"/>
          <w:lang w:val="hr-HR"/>
        </w:rPr>
        <w:t xml:space="preserve">. </w:t>
      </w:r>
      <w:r w:rsidR="00CE7305">
        <w:rPr>
          <w:sz w:val="22"/>
          <w:szCs w:val="22"/>
          <w:lang w:val="hr-HR"/>
        </w:rPr>
        <w:t>rujna</w:t>
      </w:r>
      <w:r w:rsidR="000B4F6F" w:rsidRPr="000B4F6F">
        <w:rPr>
          <w:sz w:val="22"/>
          <w:szCs w:val="22"/>
          <w:lang w:val="hr-HR"/>
        </w:rPr>
        <w:t xml:space="preserve"> 201</w:t>
      </w:r>
      <w:r w:rsidR="002C2F1D">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CE7305">
        <w:rPr>
          <w:sz w:val="22"/>
          <w:szCs w:val="22"/>
          <w:lang w:val="hr-HR"/>
        </w:rPr>
        <w:t>459.205,33</w:t>
      </w:r>
      <w:r w:rsidR="000B4F6F">
        <w:rPr>
          <w:sz w:val="22"/>
          <w:szCs w:val="22"/>
          <w:lang w:val="hr-HR"/>
        </w:rPr>
        <w:t xml:space="preserve"> kuna</w:t>
      </w:r>
      <w:r w:rsidR="009C0097" w:rsidRPr="009C0097">
        <w:rPr>
          <w:sz w:val="22"/>
          <w:szCs w:val="22"/>
          <w:lang w:val="hr-HR"/>
        </w:rPr>
        <w:t xml:space="preserve">, da ima </w:t>
      </w:r>
      <w:r w:rsidR="00CE7305">
        <w:rPr>
          <w:sz w:val="22"/>
          <w:szCs w:val="22"/>
          <w:lang w:val="hr-HR"/>
        </w:rPr>
        <w:t>2</w:t>
      </w:r>
      <w:r w:rsidR="009C0097" w:rsidRPr="009C0097">
        <w:rPr>
          <w:sz w:val="22"/>
          <w:szCs w:val="22"/>
          <w:lang w:val="hr-HR"/>
        </w:rPr>
        <w:t xml:space="preserve"> zaposlen</w:t>
      </w:r>
      <w:r w:rsidR="000B4F6F">
        <w:rPr>
          <w:sz w:val="22"/>
          <w:szCs w:val="22"/>
          <w:lang w:val="hr-HR"/>
        </w:rPr>
        <w:t>i</w:t>
      </w:r>
      <w:r w:rsidR="00CE7305">
        <w:rPr>
          <w:sz w:val="22"/>
          <w:szCs w:val="22"/>
          <w:lang w:val="hr-HR"/>
        </w:rPr>
        <w:t>h</w:t>
      </w:r>
      <w:r w:rsidR="009C0097" w:rsidRPr="009C0097">
        <w:rPr>
          <w:sz w:val="22"/>
          <w:szCs w:val="22"/>
          <w:lang w:val="hr-HR"/>
        </w:rPr>
        <w:t xml:space="preserve">, da ima otvoren račun kod </w:t>
      </w:r>
      <w:r w:rsidR="00CE7305">
        <w:rPr>
          <w:sz w:val="22"/>
          <w:szCs w:val="22"/>
          <w:lang w:val="hr-HR"/>
        </w:rPr>
        <w:t>Addiko Bank</w:t>
      </w:r>
      <w:r w:rsidR="00345277">
        <w:rPr>
          <w:sz w:val="22"/>
          <w:szCs w:val="22"/>
          <w:lang w:val="hr-HR"/>
        </w:rPr>
        <w:t xml:space="preserve"> d.d.</w:t>
      </w:r>
      <w:r w:rsidR="00CE7305">
        <w:rPr>
          <w:sz w:val="22"/>
          <w:szCs w:val="22"/>
          <w:lang w:val="hr-HR"/>
        </w:rPr>
        <w:t xml:space="preserve">, </w:t>
      </w:r>
      <w:r w:rsidR="009C0097" w:rsidRPr="009C0097">
        <w:rPr>
          <w:sz w:val="22"/>
          <w:szCs w:val="22"/>
          <w:lang w:val="hr-HR"/>
        </w:rPr>
        <w:t xml:space="preserve">da ne raspolaže drugim podacima o imovini, te da </w:t>
      </w:r>
      <w:r w:rsidR="00D523D2">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C2F1D">
        <w:rPr>
          <w:b/>
          <w:sz w:val="22"/>
          <w:szCs w:val="22"/>
          <w:lang w:val="hr-HR"/>
        </w:rPr>
        <w:t>21</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C2F1D">
        <w:rPr>
          <w:sz w:val="22"/>
          <w:szCs w:val="22"/>
          <w:lang w:val="hr-HR"/>
        </w:rPr>
        <w:t>21</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C2F1D" w:rsidR="0063087C">
      <w:pPr>
        <w:pStyle w:val="Tijeloteksta"/>
        <w:rPr>
          <w:sz w:val="22"/>
          <w:szCs w:val="22"/>
        </w:rPr>
      </w:pPr>
      <w:r>
        <w:rPr>
          <w:sz w:val="22"/>
          <w:szCs w:val="22"/>
        </w:rPr>
        <w:t xml:space="preserve">- </w:t>
      </w:r>
      <w:r w:rsidR="00CE7305" w:rsidRPr="00CE7305">
        <w:rPr>
          <w:sz w:val="22"/>
          <w:szCs w:val="22"/>
        </w:rPr>
        <w:t>Kate Šeparović</w:t>
      </w:r>
      <w:r w:rsidR="00CE7305">
        <w:rPr>
          <w:sz w:val="22"/>
          <w:szCs w:val="22"/>
        </w:rPr>
        <w:t xml:space="preserve">, </w:t>
      </w:r>
      <w:r w:rsidR="00CE7305" w:rsidRPr="00CE7305">
        <w:rPr>
          <w:sz w:val="22"/>
          <w:szCs w:val="22"/>
        </w:rPr>
        <w:t>Dubrovnik, Bruna Bušića 14</w:t>
      </w:r>
      <w:r w:rsidR="00CE7305">
        <w:rPr>
          <w:sz w:val="22"/>
          <w:szCs w:val="22"/>
        </w:rPr>
        <w: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CE7305">
        <w:rPr>
          <w:sz w:val="22"/>
          <w:szCs w:val="22"/>
          <w:lang w:val="en-AU"/>
        </w:rPr>
        <w:t>Addiko Bank</w:t>
      </w:r>
      <w:r w:rsidR="00F84492" w:rsidRPr="00F84492">
        <w:rPr>
          <w:sz w:val="22"/>
          <w:szCs w:val="22"/>
          <w:lang w:val="en-AU"/>
        </w:rPr>
        <w:t xml:space="preserve"> d.d.,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6CE3">
      <w:rPr>
        <w:rStyle w:val="Brojstranice"/>
        <w:noProof/>
      </w:rPr>
      <w:t>2</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AC1EC0">
      <w:rPr>
        <w:b/>
        <w:sz w:val="22"/>
        <w:szCs w:val="22"/>
        <w:lang w:val="hr-HR"/>
      </w:rPr>
      <w:t>631</w:t>
    </w:r>
    <w:r w:rsidR="00F82F7E">
      <w:rPr>
        <w:b/>
        <w:sz w:val="22"/>
        <w:szCs w:val="22"/>
        <w:lang w:val="hr-HR"/>
      </w:rPr>
      <w:t>/201</w:t>
    </w:r>
    <w:r w:rsidR="007C6311">
      <w:rPr>
        <w:b/>
        <w:sz w:val="22"/>
        <w:szCs w:val="22"/>
        <w:lang w:val="hr-HR"/>
      </w:rPr>
      <w:t>8</w:t>
    </w:r>
    <w:r w:rsidR="004E4E97">
      <w:rPr>
        <w:b/>
        <w:sz w:val="22"/>
        <w:szCs w:val="22"/>
        <w:lang w:val="hr-HR"/>
      </w:rPr>
      <w:t>-</w:t>
    </w:r>
    <w:r w:rsidR="00AC1EC0">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E3860"/>
    <w:multiLevelType w:val="hybridMultilevel"/>
    <w:tmpl w:val="A7E46D02"/>
    <w:lvl w:tplc="5778FC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C62BBE"/>
    <w:multiLevelType w:val="hybridMultilevel"/>
    <w:tmpl w:val="138C36F0"/>
    <w:lvl w:tplc="4148BD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25180A"/>
    <w:multiLevelType w:val="hybridMultilevel"/>
    <w:tmpl w:val="7DDA8044"/>
    <w:lvl w:tplc="58A879F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352244"/>
    <w:multiLevelType w:val="hybridMultilevel"/>
    <w:tmpl w:val="F1D88216"/>
    <w:lvl w:tplc="ABEE3B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4E8A59E9"/>
    <w:multiLevelType w:val="hybridMultilevel"/>
    <w:tmpl w:val="3E06C8B0"/>
    <w:lvl w:tplc="B3FC4136" w:ilvl="0">
      <w:start w:val="1"/>
      <w:numFmt w:val="upperRoman"/>
      <w:lvlText w:val="%1."/>
      <w:lvlJc w:val="left"/>
      <w:pPr>
        <w:ind w:hanging="720" w:left="100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568504FC"/>
    <w:multiLevelType w:val="hybridMultilevel"/>
    <w:tmpl w:val="BAE457B0"/>
    <w:lvl w:tplc="484C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2B5043"/>
    <w:multiLevelType w:val="hybridMultilevel"/>
    <w:tmpl w:val="F348CDF2"/>
    <w:lvl w:tplc="3DDC81E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91F5ED5"/>
    <w:multiLevelType w:val="hybridMultilevel"/>
    <w:tmpl w:val="D10070F6"/>
    <w:lvl w:tplc="638425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0"/>
  </w:num>
  <w:num w:numId="5">
    <w:abstractNumId w:val="2"/>
  </w:num>
  <w:num w:numId="6">
    <w:abstractNumId w:val="5"/>
  </w:num>
  <w:num w:numId="7">
    <w:abstractNumId w:val="6"/>
  </w:num>
  <w:num w:numId="8">
    <w:abstractNumId w:val="3"/>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4651"/>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B50E7"/>
    <w:rsid w:val="002C2F1D"/>
    <w:rsid w:val="002C5D66"/>
    <w:rsid w:val="002D1FE7"/>
    <w:rsid w:val="002D260E"/>
    <w:rsid w:val="002D59C7"/>
    <w:rsid w:val="002D7EE3"/>
    <w:rsid w:val="003208BD"/>
    <w:rsid w:val="0032459C"/>
    <w:rsid w:val="00330F58"/>
    <w:rsid w:val="003328D9"/>
    <w:rsid w:val="003357B7"/>
    <w:rsid w:val="00342844"/>
    <w:rsid w:val="00343A6C"/>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0C1A"/>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1EC0"/>
    <w:rsid w:val="00AC3146"/>
    <w:rsid w:val="00AD7D66"/>
    <w:rsid w:val="00AE21DC"/>
    <w:rsid w:val="00AF3019"/>
    <w:rsid w:val="00B11191"/>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7305"/>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050FE"/>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A6CE3"/>
    <w:rsid w:val="00EC423A"/>
    <w:rsid w:val="00EC796B"/>
    <w:rsid w:val="00ED26BB"/>
    <w:rsid w:val="00EF4316"/>
    <w:rsid w:val="00EF58FF"/>
    <w:rsid w:val="00F00884"/>
    <w:rsid w:val="00F24544"/>
    <w:rsid w:val="00F26664"/>
    <w:rsid w:val="00F3567A"/>
    <w:rsid w:val="00F60049"/>
    <w:rsid w:val="00F82F7E"/>
    <w:rsid w:val="00F84492"/>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EA6CE3"/>
    <w:rPr>
      <w:color w:val="808080"/>
      <w:bdr w:space="0" w:sz="0" w:color="auto" w:val="none"/>
      <w:shd w:fill="auto" w:color="auto" w:val="clear"/>
    </w:rPr>
  </w:style>
  <w:style w:customStyle="true" w:styleId="eSPISCCParagraphDefaultFont" w:type="character">
    <w:name w:val="eSPIS_CC_Paragraph Default Font"/>
    <w:basedOn w:val="Zadanifontodlomka"/>
    <w:rsid w:val="00EA6CE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A6CE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A6CE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A6CE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EA6CE3"/>
    <w:rPr>
      <w:color w:val="808080"/>
      <w:bdr w:color="auto" w:space="0" w:sz="0" w:val="none"/>
      <w:shd w:color="auto" w:fill="auto" w:val="clear"/>
    </w:rPr>
  </w:style>
  <w:style w:customStyle="1" w:styleId="eSPISCCParagraphDefaultFont" w:type="character">
    <w:name w:val="eSPIS_CC_Paragraph Default Font"/>
    <w:basedOn w:val="Zadanifontodlomka"/>
    <w:rsid w:val="00EA6CE3"/>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A6CE3"/>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A6CE3"/>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A6CE3"/>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St-631/2018</izvorni_sadrzaj>
    <derivirana_varijabla naziv="DomainObject.Predmet.OznakaBroj_1">St-631/2018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PROSPICERE j.d.o.o. za savjetovanje i usluge</izvorni_sadrzaj>
    <derivirana_varijabla naziv="DomainObject.Predmet.ProtustrankaFormated_1">  PROSPICERE j.d.o.o. za savjetovanje i usluge</derivirana_varijabla>
  </DomainObject.Predmet.ProtustrankaFormated>
  <DomainObject.Predmet.ProtustrankaFormatedOIB>
    <izvorni_sadrzaj>  PROSPICERE j.d.o.o. za savjetovanje i usluge, OIB 84603483608</izvorni_sadrzaj>
    <derivirana_varijabla naziv="DomainObject.Predmet.ProtustrankaFormatedOIB_1">  PROSPICERE j.d.o.o. za savjetovanje i usluge, OIB 84603483608</derivirana_varijabla>
  </DomainObject.Predmet.ProtustrankaFormatedOIB>
  <DomainObject.Predmet.ProtustrankaFormatedWithAdress>
    <izvorni_sadrzaj> PROSPICERE j.d.o.o. za savjetovanje i usluge, Bruna Bušića 14, 20000 Dubrovnik</izvorni_sadrzaj>
    <derivirana_varijabla naziv="DomainObject.Predmet.ProtustrankaFormatedWithAdress_1"> PROSPICERE j.d.o.o. za savjetovanje i usluge, Bruna Bušića 14, 20000 Dubrovnik</derivirana_varijabla>
  </DomainObject.Predmet.ProtustrankaFormatedWithAdress>
  <DomainObject.Predmet.ProtustrankaFormatedWithAdressOIB>
    <izvorni_sadrzaj> PROSPICERE j.d.o.o. za savjetovanje i usluge, OIB 84603483608, Bruna Bušića 14, 20000 Dubrovnik</izvorni_sadrzaj>
    <derivirana_varijabla naziv="DomainObject.Predmet.ProtustrankaFormatedWithAdressOIB_1"> PROSPICERE j.d.o.o. za savjetovanje i usluge, OIB 84603483608, Bruna Bušića 14, 20000 Dubrovnik</derivirana_varijabla>
  </DomainObject.Predmet.ProtustrankaFormatedWithAdressOIB>
  <DomainObject.Predmet.ProtustrankaWithAdress>
    <izvorni_sadrzaj>PROSPICERE j.d.o.o. za savjetovanje i usluge Bruna Bušića 14, 20000 Dubrovnik</izvorni_sadrzaj>
    <derivirana_varijabla naziv="DomainObject.Predmet.ProtustrankaWithAdress_1">PROSPICERE j.d.o.o. za savjetovanje i usluge Bruna Bušića 14, 20000 Dubrovnik</derivirana_varijabla>
  </DomainObject.Predmet.ProtustrankaWithAdress>
  <DomainObject.Predmet.ProtustrankaWithAdressOIB>
    <izvorni_sadrzaj>PROSPICERE j.d.o.o. za savjetovanje i usluge, OIB 84603483608, Bruna Bušića 14, 20000 Dubrovnik</izvorni_sadrzaj>
    <derivirana_varijabla naziv="DomainObject.Predmet.ProtustrankaWithAdressOIB_1">PROSPICERE j.d.o.o. za savjetovanje i usluge, OIB 84603483608, Bruna Bušića 14, 20000 Dubrovnik</derivirana_varijabla>
  </DomainObject.Predmet.ProtustrankaWithAdressOIB>
  <DomainObject.Predmet.ProtustrankaNazivFormated>
    <izvorni_sadrzaj>PROSPICERE j.d.o.o. za savjetovanje i usluge</izvorni_sadrzaj>
    <derivirana_varijabla naziv="DomainObject.Predmet.ProtustrankaNazivFormated_1">PROSPICERE j.d.o.o. za savjetovanje i usluge</derivirana_varijabla>
  </DomainObject.Predmet.ProtustrankaNazivFormated>
  <DomainObject.Predmet.ProtustrankaNazivFormatedOIB>
    <izvorni_sadrzaj>PROSPICERE j.d.o.o. za savjetovanje i usluge, OIB 84603483608</izvorni_sadrzaj>
    <derivirana_varijabla naziv="DomainObject.Predmet.ProtustrankaNazivFormatedOIB_1">PROSPICERE j.d.o.o. za savjetovanje i usluge, OIB 84603483608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459205.33</izvorni_sadrzaj>
    <derivirana_varijabla naziv="DomainObject.Predmet.TrenutnaVrijednost_1">459205.33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PROSPICERE j.d.o.o. za savjetovanje i usluge</item>
    </izvorni_sadrzaj>
    <derivirana_varijabla naziv="DomainObject.Predmet.ProtuStrankaListFormated_1">
      <item>PROSPICERE j.d.o.o. za savjetovanje i usluge</item>
    </derivirana_varijabla>
  </DomainObject.Predmet.ProtuStrankaListFormated>
  <DomainObject.Predmet.ProtuStrankaListFormatedOIB>
    <izvorni_sadrzaj>
      <item>PROSPICERE j.d.o.o. za savjetovanje i usluge, OIB 84603483608</item>
    </izvorni_sadrzaj>
    <derivirana_varijabla naziv="DomainObject.Predmet.ProtuStrankaListFormatedOIB_1">
      <item>PROSPICERE j.d.o.o. za savjetovanje i usluge, OIB 84603483608</item>
    </derivirana_varijabla>
  </DomainObject.Predmet.ProtuStrankaListFormatedOIB>
  <DomainObject.Predmet.ProtuStrankaListFormatedWithAdress>
    <izvorni_sadrzaj>
      <item>PROSPICERE j.d.o.o. za savjetovanje i usluge, Bruna Bušića 14, 20000 Dubrovnik</item>
    </izvorni_sadrzaj>
    <derivirana_varijabla naziv="DomainObject.Predmet.ProtuStrankaListFormatedWithAdress_1">
      <item>PROSPICERE j.d.o.o. za savjetovanje i usluge, Bruna Bušića 14, 20000 Dubrovnik</item>
    </derivirana_varijabla>
  </DomainObject.Predmet.ProtuStrankaListFormatedWithAdress>
  <DomainObject.Predmet.ProtuStrankaListFormatedWithAdressOIB>
    <izvorni_sadrzaj>
      <item>PROSPICERE j.d.o.o. za savjetovanje i usluge, OIB 84603483608, Bruna Bušića 14, 20000 Dubrovnik</item>
    </izvorni_sadrzaj>
    <derivirana_varijabla naziv="DomainObject.Predmet.ProtuStrankaListFormatedWithAdressOIB_1">
      <item>PROSPICERE j.d.o.o. za savjetovanje i usluge, OIB 84603483608, Bruna Bušića 14, 20000 Dubrovnik</item>
    </derivirana_varijabla>
  </DomainObject.Predmet.ProtuStrankaListFormatedWithAdressOIB>
  <DomainObject.Predmet.ProtuStrankaListNazivFormated>
    <izvorni_sadrzaj>
      <item>PROSPICERE j.d.o.o. za savjetovanje i usluge</item>
    </izvorni_sadrzaj>
    <derivirana_varijabla naziv="DomainObject.Predmet.ProtuStrankaListNazivFormated_1">
      <item>PROSPICERE j.d.o.o. za savjetovanje i usluge</item>
    </derivirana_varijabla>
  </DomainObject.Predmet.ProtuStrankaListNazivFormated>
  <DomainObject.Predmet.ProtuStrankaListNazivFormatedOIB>
    <izvorni_sadrzaj>
      <item>PROSPICERE j.d.o.o. za savjetovanje i usluge, OIB 84603483608</item>
    </izvorni_sadrzaj>
    <derivirana_varijabla naziv="DomainObject.Predmet.ProtuStrankaListNazivFormatedOIB_1">
      <item>PROSPICERE j.d.o.o. za savjetovanje i usluge, OIB 84603483608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PROSPICERE j.d.o.o. za savjetovanje i usluge</izvorni_sadrzaj>
    <derivirana_varijabla naziv="DomainObject.Predmet.ProtustrankaIDrugi_1">PROSPICERE j.d.o.o. za savjetovanje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PROSPICERE j.d.o.o. za savjetovanje i usluge, OIB 84603483608, Bruna Bušića 14, 20000 Dubrovnik</izvorni_sadrzaj>
    <derivirana_varijabla naziv="DomainObject.Predmet.ProtustrankaIDrugiAdressOIB_1">PROSPICERE j.d.o.o. za savjetovanje i usluge, OIB 84603483608, Bruna Bušića 14,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PROSPICERE j.d.o.o. za savjetovanje i usluge</item>
    </izvorni_sadrzaj>
    <derivirana_varijabla naziv="DomainObject.Predmet.SudioniciListNaziv_1">
      <item>FINA, RC Split, Podružnica Dubrovnik</item>
      <item>PROSPICERE j.d.o.o. za savjetovanje i usluge</item>
    </derivirana_varijabla>
  </DomainObject.Predmet.SudioniciListNaziv>
  <DomainObject.Predmet.SudioniciListAdressOIB>
    <izvorni_sadrzaj>
      <item>FINA, RC Split, Podružnica Dubrovnik, OIB 85821130368, Vukovarska 2,20000 Dubrovnik</item>
      <item>PROSPICERE j.d.o.o. za savjetovanje i usluge, OIB 84603483608, Bruna Bušića 14,20000 Dubrovnik</item>
    </izvorni_sadrzaj>
    <derivirana_varijabla naziv="DomainObject.Predmet.SudioniciListAdressOIB_1">
      <item>FINA, RC Split, Podružnica Dubrovnik, OIB 85821130368, Vukovarska 2,20000 Dubrovnik</item>
      <item>PROSPICERE j.d.o.o. za savjetovanje i usluge, OIB 84603483608, Bruna Bušića 14,20000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84603483608</item>
    </izvorni_sadrzaj>
    <derivirana_varijabla naziv="DomainObject.Predmet.SudioniciListNazivOIB_1">
      <item>, OIB 85821130368</item>
      <item>, OIB 84603483608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375F2F-0E53-4C74-8466-1F6E382FA4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965</properties:Words>
  <properties:Characters>5310</properties:Characters>
  <properties:Lines>136</properties:Lines>
  <properties:Paragraphs>49</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2018-12-21T08:38:00Z</cp:lastPrinted>
  <dcterms:modified xmlns:xsi="http://www.w3.org/2001/XMLSchema-instance" xsi:type="dcterms:W3CDTF">2018-12-21T08:40:00Z</dcterms:modified>
  <cp:revision>44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