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cf68" w14:paraId="3cccf68" w:rsidRDefault="00D410AE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bookmarkStart w:name="_GoBack" w:id="0"/>
      <w:bookmarkEnd w:id="0"/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F65C3C">
        <w:rPr>
          <w:rFonts w:eastAsia="Questrial" w:hAnsi="Times New Roman" w:ascii="Times New Roman"/>
          <w:sz w:val="24"/>
          <w:szCs w:val="24"/>
        </w:rPr>
        <w:t>202/14-</w:t>
      </w:r>
      <w:r w:rsidR="009359E7">
        <w:rPr>
          <w:rFonts w:eastAsia="Questrial" w:hAnsi="Times New Roman" w:ascii="Times New Roman"/>
          <w:sz w:val="24"/>
          <w:szCs w:val="24"/>
        </w:rPr>
        <w:t>98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eastAsia="Questrial" w:hAnsi="Times New Roman" w:ascii="Times New Roman"/>
          <w:b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b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B22EE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F65C3C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ab/>
        <w:t xml:space="preserve">       </w:t>
      </w:r>
      <w:r w:rsidRPr="00F65C3C">
        <w:rPr>
          <w:rFonts w:hAnsi="Times New Roman" w:ascii="Times New Roman"/>
          <w:sz w:val="24"/>
          <w:szCs w:val="24"/>
        </w:rPr>
        <w:t xml:space="preserve">Trgovački sud u Osijeku  po stečajnoj sutkinji Nadi Roso , u stečajnom postupku nad dužnikom </w:t>
      </w:r>
      <w:r w:rsidR="00F65C3C" w:rsidRPr="00F65C3C">
        <w:rPr>
          <w:rFonts w:hAnsi="Times New Roman" w:ascii="Times New Roman"/>
          <w:b/>
          <w:sz w:val="24"/>
          <w:szCs w:val="24"/>
        </w:rPr>
        <w:t>MD PROFIL NEKRETNINE d.o.o. "u stečaju", Đakovo, Industrijska zona bb, OIB: 34098874954, MBS: 030087316</w:t>
      </w:r>
      <w:r w:rsidRPr="00F65C3C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F65C3C">
        <w:rPr>
          <w:rFonts w:eastAsia="Questrial" w:hAnsi="Times New Roman" w:ascii="Times New Roman"/>
          <w:sz w:val="24"/>
          <w:szCs w:val="24"/>
        </w:rPr>
        <w:t xml:space="preserve">dana </w:t>
      </w:r>
      <w:r w:rsidR="00F65C3C">
        <w:rPr>
          <w:rFonts w:eastAsia="Questrial" w:hAnsi="Times New Roman" w:ascii="Times New Roman"/>
          <w:sz w:val="24"/>
          <w:szCs w:val="24"/>
        </w:rPr>
        <w:t>2. rujna</w:t>
      </w:r>
      <w:r w:rsidRPr="00F65C3C">
        <w:rPr>
          <w:rFonts w:eastAsia="Questrial" w:hAnsi="Times New Roman" w:ascii="Times New Roman"/>
          <w:sz w:val="24"/>
          <w:szCs w:val="24"/>
        </w:rPr>
        <w:t xml:space="preserve"> 2016. g.,</w:t>
      </w:r>
    </w:p>
    <w:p w:rsidRDefault="00354737" w:rsidP="00354737" w:rsidR="00354737" w:rsidRPr="00F65C3C">
      <w:pPr>
        <w:ind w:firstLine="708"/>
      </w:pPr>
    </w:p>
    <w:p w:rsidRDefault="00D7087E" w:rsidP="00354737" w:rsidR="00D7087E">
      <w:pPr>
        <w:ind w:firstLine="708"/>
      </w:pPr>
    </w:p>
    <w:p w:rsidRDefault="00354737" w:rsidP="00354737" w:rsidR="00354737">
      <w:pPr>
        <w:ind w:firstLine="708"/>
        <w:jc w:val="center"/>
        <w:rPr>
          <w:b/>
        </w:rPr>
      </w:pPr>
      <w:r>
        <w:rPr>
          <w:b/>
        </w:rPr>
        <w:t>r i j e š i o  j e</w:t>
      </w:r>
    </w:p>
    <w:p w:rsidRDefault="00354737" w:rsidP="00354737" w:rsidR="00354737"/>
    <w:p w:rsidRDefault="00D7087E" w:rsidP="00354737" w:rsidR="00D7087E"/>
    <w:p w:rsidRDefault="002D37CD" w:rsidP="00952912" w:rsidR="00354737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F65C3C">
        <w:t>Tihomir</w:t>
      </w:r>
      <w:r w:rsidR="009359E7">
        <w:t>u</w:t>
      </w:r>
      <w:r w:rsidR="00F65C3C">
        <w:t xml:space="preserve"> Zec iz Osijeka, kardinala A. Stepinca 4, OIB 80723087237</w:t>
      </w:r>
      <w:r>
        <w:t>, određuje se konačna nagrada za rad u stečajnom postupku nad dužnikom</w:t>
      </w:r>
      <w:r w:rsidR="00354737">
        <w:t xml:space="preserve"> </w:t>
      </w:r>
      <w:r w:rsidR="00F65C3C" w:rsidRPr="00F65C3C">
        <w:rPr>
          <w:b/>
        </w:rPr>
        <w:t>MD PROFIL NEKRETNINE d.o.o. "u stečaju", Đakovo, Industrijska zona bb, OIB: 34098874954, MBS: 030087316</w:t>
      </w:r>
      <w:r>
        <w:t xml:space="preserve">, u </w:t>
      </w:r>
      <w:r w:rsidR="00F83C7D">
        <w:t xml:space="preserve">neto </w:t>
      </w:r>
      <w:r>
        <w:t xml:space="preserve">iznosu od </w:t>
      </w:r>
      <w:r w:rsidR="00F83C7D">
        <w:t>1</w:t>
      </w:r>
      <w:r w:rsidR="00671B2B">
        <w:t>5</w:t>
      </w:r>
      <w:r w:rsidR="00F83C7D">
        <w:t>0.000,00</w:t>
      </w:r>
      <w:r w:rsidR="00D70B82">
        <w:t xml:space="preserve"> </w:t>
      </w:r>
      <w:r>
        <w:t>kn.</w:t>
      </w:r>
    </w:p>
    <w:p w:rsidRDefault="009359E7" w:rsidP="009359E7" w:rsidR="009359E7">
      <w:pPr>
        <w:ind w:left="709"/>
      </w:pPr>
    </w:p>
    <w:p w:rsidRDefault="009359E7" w:rsidP="009359E7" w:rsidR="00952912" w:rsidRPr="009359E7">
      <w:pPr>
        <w:pStyle w:val="Odlomakpopisa"/>
        <w:numPr>
          <w:ilvl w:val="0"/>
          <w:numId w:val="1"/>
        </w:numPr>
        <w:spacing w:lineRule="auto" w:line="276" w:after="200"/>
        <w:ind w:hanging="283" w:left="709"/>
        <w:rPr>
          <w:b/>
        </w:rPr>
      </w:pPr>
      <w:r>
        <w:t>S</w:t>
      </w:r>
      <w:r w:rsidRPr="00AE3C1E">
        <w:t>tečajno</w:t>
      </w:r>
      <w:r>
        <w:t>m</w:t>
      </w:r>
      <w:r w:rsidRPr="00AE3C1E">
        <w:t xml:space="preserve"> upravitelj</w:t>
      </w:r>
      <w:r>
        <w:t xml:space="preserve">u Tihomiru Zec iz Osijeka, kardinala A. Stepinca 4, OIB 80723087237 </w:t>
      </w:r>
      <w:r w:rsidRPr="00AE3C1E">
        <w:t xml:space="preserve">odobrava se naknada stvarnih troškova u stečajnom postupku nad </w:t>
      </w:r>
      <w:r w:rsidRPr="00F65853">
        <w:t xml:space="preserve">dužnikom </w:t>
      </w:r>
      <w:r w:rsidRPr="00F65C3C">
        <w:rPr>
          <w:b/>
        </w:rPr>
        <w:t>MD PROFIL NEKRETNINE d.o.o. "u stečaju", Đakovo, Industrijska zona bb, OIB: 34098874954, MBS: 030087316</w:t>
      </w:r>
      <w:r>
        <w:rPr>
          <w:b/>
        </w:rPr>
        <w:t xml:space="preserve"> </w:t>
      </w:r>
      <w:r w:rsidRPr="00F65853">
        <w:t xml:space="preserve">u iznosu od </w:t>
      </w:r>
      <w:r>
        <w:t>2.248,00 kn neto</w:t>
      </w:r>
      <w:r w:rsidRPr="00F65853">
        <w:t>, sukladno članku 29. st. 1. i 3. Stečajnog zakona.</w:t>
      </w:r>
    </w:p>
    <w:p w:rsidRDefault="00952912" w:rsidP="00952912" w:rsidR="002D37CD" w:rsidRPr="00952912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9359E7">
        <w:rPr>
          <w:rFonts w:hAnsi="Times New Roman" w:ascii="Times New Roman"/>
          <w:sz w:val="24"/>
          <w:szCs w:val="24"/>
        </w:rPr>
        <w:t>e iz točke 1. i 2. ovoga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952912" w:rsidP="00D70B82" w:rsidR="00952912" w:rsidRPr="009529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D7087E" w:rsidP="00354737" w:rsidR="00D7087E"/>
    <w:p w:rsidRDefault="00354737" w:rsidP="00671B2B" w:rsidR="00D7087E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9359E7">
        <w:t>202/14</w:t>
      </w:r>
      <w:r>
        <w:t xml:space="preserve"> od </w:t>
      </w:r>
      <w:r w:rsidR="009359E7">
        <w:t>22. kolovoza 2014. g.</w:t>
      </w:r>
      <w:r>
        <w:t xml:space="preserve"> otvoren je stečajni postupak nad dužnikom: </w:t>
      </w:r>
      <w:r w:rsidR="00F65C3C" w:rsidRPr="00F65C3C">
        <w:rPr>
          <w:b/>
        </w:rPr>
        <w:t>MD PROFIL NEKRETNINE d.o.o. "u stečaju", Đakovo, Industrijska zona bb, OIB: 34098874954, MBS: 030087316</w:t>
      </w:r>
      <w:r w:rsidR="009359E7">
        <w:rPr>
          <w:b/>
        </w:rPr>
        <w:t xml:space="preserve"> </w:t>
      </w:r>
      <w:r w:rsidR="009359E7">
        <w:t>a za stečajnog upravitelja imenovan je Tihomir Zec iz Osijeka</w:t>
      </w:r>
      <w:r>
        <w:t xml:space="preserve">.  </w:t>
      </w:r>
    </w:p>
    <w:p w:rsidRDefault="00F83C7D" w:rsidP="00F83C7D" w:rsidR="00F83C7D">
      <w:pPr>
        <w:pStyle w:val="Odlomakpopisa"/>
        <w:ind w:firstLine="708" w:left="0"/>
      </w:pPr>
      <w:r>
        <w:t>Člankom 16 Uredbe o kriterijima i načinu obračuna i plaćanja nagrade stečajnim upraviteljima (NN br. 105/15) propisano je da za rad stečajnom upravitelju koji je obavljen do stupanja na snagu te Uredbe (2.10.2015. g.) obračunat će se nagrada po pravilima Uredbe o kriterijima i načinu obračuna i plaćanja nagrade stečajnim upraviteljima (NN br. 189/03 u daljnjem tekstu Uredba).</w:t>
      </w:r>
    </w:p>
    <w:p w:rsidRDefault="00671B2B" w:rsidP="00F83C7D" w:rsidR="00671B2B">
      <w:pPr>
        <w:pStyle w:val="Odlomakpopisa"/>
        <w:ind w:firstLine="708" w:left="0"/>
      </w:pPr>
    </w:p>
    <w:p w:rsidRDefault="00671B2B" w:rsidP="00671B2B" w:rsidR="00671B2B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lastRenderedPageBreak/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202/14-98</w:t>
      </w:r>
    </w:p>
    <w:p w:rsidRDefault="00671B2B" w:rsidP="00F83C7D" w:rsidR="00671B2B">
      <w:pPr>
        <w:pStyle w:val="Odlomakpopisa"/>
        <w:ind w:firstLine="708" w:left="0"/>
      </w:pPr>
    </w:p>
    <w:p w:rsidRDefault="00F83C7D" w:rsidP="00F83C7D" w:rsidR="00F83C7D">
      <w:pPr>
        <w:pStyle w:val="Odlomakpopisa"/>
        <w:ind w:firstLine="708" w:left="0"/>
      </w:pPr>
      <w:r>
        <w:t xml:space="preserve">Prijedlog za otvaranje stečajnog postupka nad dužnikom podnesen je 18. lipnja 2014. g. te iz izvješća priv. st. upravitelja od 23. srpnja 2014. g. Tihomira Zec koji je ujedno i stečajni upravitelj stečajnog dužnika proizlazi da je obavio niz radnji u cilju utvrđivanja imovine stečajnog dužnika – nekretnina i dr. slijedom čega će se za obračun i plaćanje nagrade stečajnom upravitelju primijeniti odredbe Uredbe NN br. 105/15.  </w:t>
      </w:r>
    </w:p>
    <w:p w:rsidRDefault="00F83C7D" w:rsidP="00D61280" w:rsidR="00F83C7D">
      <w:pPr>
        <w:pStyle w:val="Odlomakpopisa"/>
        <w:ind w:firstLine="708" w:left="0"/>
      </w:pPr>
      <w:r w:rsidRPr="00F427F2">
        <w:t>Budući je</w:t>
      </w:r>
      <w:r>
        <w:t xml:space="preserve"> u ovom stečajnom postupku u cijelosti</w:t>
      </w:r>
      <w:r w:rsidRPr="00F427F2">
        <w:t xml:space="preserve"> unovčena stečajna masa</w:t>
      </w:r>
      <w:r>
        <w:t xml:space="preserve"> tijekom stečajnog postupka</w:t>
      </w:r>
      <w:r w:rsidRPr="00F427F2">
        <w:t xml:space="preserve"> u ukupnom iznosu od </w:t>
      </w:r>
      <w:r>
        <w:t>3.282.491,82 kn prodajom nekretnine stečajnog dužnika na usmenoj javnoj dražbi dana 25. veljače 2016. g. stečajni upravitelj je podneskom od 28. lipnja 2016. g. predložio da mu se odredi konačna nagrada.</w:t>
      </w:r>
    </w:p>
    <w:p w:rsidRDefault="00F83C7D" w:rsidP="00D61280" w:rsidR="00F83C7D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spis utvrđeno je da je u ovom stečajnom postupku unovčena stečajna masa tijekom stečajnog postupka u ukupnom iznosu od </w:t>
      </w:r>
      <w:r>
        <w:rPr>
          <w:rFonts w:hAnsi="Times New Roman" w:ascii="Times New Roman"/>
          <w:sz w:val="24"/>
          <w:szCs w:val="24"/>
        </w:rPr>
        <w:t>3.282.491,82</w:t>
      </w:r>
      <w:r w:rsidRPr="006B4C9E">
        <w:rPr>
          <w:rFonts w:hAnsi="Times New Roman" w:ascii="Times New Roman"/>
          <w:sz w:val="24"/>
          <w:szCs w:val="24"/>
        </w:rPr>
        <w:t xml:space="preserve">  kn a kako je to ujedno i nave</w:t>
      </w:r>
      <w:r>
        <w:rPr>
          <w:rFonts w:hAnsi="Times New Roman" w:ascii="Times New Roman"/>
          <w:sz w:val="24"/>
          <w:szCs w:val="24"/>
        </w:rPr>
        <w:t>o</w:t>
      </w:r>
      <w:r w:rsidRPr="006B4C9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6B4C9E">
        <w:rPr>
          <w:rFonts w:hAnsi="Times New Roman" w:ascii="Times New Roman"/>
          <w:sz w:val="24"/>
          <w:szCs w:val="24"/>
        </w:rPr>
        <w:t xml:space="preserve"> upravitelj u svom podnesku od </w:t>
      </w:r>
      <w:r w:rsidR="004C704B">
        <w:rPr>
          <w:rFonts w:hAnsi="Times New Roman" w:ascii="Times New Roman"/>
          <w:sz w:val="24"/>
          <w:szCs w:val="24"/>
        </w:rPr>
        <w:t>28.6.2016. g.</w:t>
      </w:r>
      <w:r w:rsidRPr="006B4C9E">
        <w:rPr>
          <w:rFonts w:hAnsi="Times New Roman" w:ascii="Times New Roman"/>
          <w:sz w:val="24"/>
          <w:szCs w:val="24"/>
        </w:rPr>
        <w:t xml:space="preserve"> </w:t>
      </w:r>
    </w:p>
    <w:p w:rsidRDefault="00F83C7D" w:rsidP="00D61280" w:rsidR="00F83C7D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>Člankom 4. Uredbe o kriterijima i načinu obračuna i plaćanja nagrade stečajnim upraviteljima (NN 189/03) određen je način obračuna konačne nagrade stečajno</w:t>
      </w:r>
      <w:r>
        <w:rPr>
          <w:rFonts w:hAnsi="Times New Roman" w:ascii="Times New Roman"/>
          <w:sz w:val="24"/>
          <w:szCs w:val="24"/>
        </w:rPr>
        <w:t>m</w:t>
      </w:r>
      <w:r w:rsidRPr="006B4C9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u </w:t>
      </w:r>
      <w:r w:rsidRPr="006B4C9E">
        <w:rPr>
          <w:rFonts w:hAnsi="Times New Roman" w:ascii="Times New Roman"/>
          <w:sz w:val="24"/>
          <w:szCs w:val="24"/>
        </w:rPr>
        <w:t>a koji se primjenjuje u ovom postupku budući je ista unovčena radom stečajn</w:t>
      </w:r>
      <w:r>
        <w:rPr>
          <w:rFonts w:hAnsi="Times New Roman" w:ascii="Times New Roman"/>
          <w:sz w:val="24"/>
          <w:szCs w:val="24"/>
        </w:rPr>
        <w:t>og</w:t>
      </w:r>
      <w:r w:rsidRPr="006B4C9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a.</w:t>
      </w:r>
    </w:p>
    <w:p w:rsidRDefault="00F83C7D" w:rsidP="00D61280" w:rsidR="00D612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Temeljem navedene odredbe Uredbe </w:t>
      </w:r>
      <w:r>
        <w:rPr>
          <w:rFonts w:hAnsi="Times New Roman" w:ascii="Times New Roman"/>
          <w:sz w:val="24"/>
          <w:szCs w:val="24"/>
        </w:rPr>
        <w:t xml:space="preserve">(NN 189/03) </w:t>
      </w:r>
      <w:r w:rsidRPr="00A542C9">
        <w:rPr>
          <w:rFonts w:hAnsi="Times New Roman" w:ascii="Times New Roman"/>
          <w:sz w:val="24"/>
          <w:szCs w:val="24"/>
        </w:rPr>
        <w:t xml:space="preserve">za vrijednost unovčene stečajne mase u iznosu </w:t>
      </w:r>
      <w:r>
        <w:rPr>
          <w:rFonts w:hAnsi="Times New Roman" w:ascii="Times New Roman"/>
          <w:sz w:val="24"/>
          <w:szCs w:val="24"/>
        </w:rPr>
        <w:t>preko 3.000.000,00 kn</w:t>
      </w:r>
      <w:r w:rsidRPr="00A542C9">
        <w:rPr>
          <w:rFonts w:hAnsi="Times New Roman" w:ascii="Times New Roman"/>
          <w:sz w:val="24"/>
          <w:szCs w:val="24"/>
        </w:rPr>
        <w:t xml:space="preserve"> stečajno</w:t>
      </w:r>
      <w:r>
        <w:rPr>
          <w:rFonts w:hAnsi="Times New Roman" w:ascii="Times New Roman"/>
          <w:sz w:val="24"/>
          <w:szCs w:val="24"/>
        </w:rPr>
        <w:t>m</w:t>
      </w:r>
      <w:r w:rsidRPr="00A542C9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A542C9">
        <w:rPr>
          <w:rFonts w:hAnsi="Times New Roman" w:ascii="Times New Roman"/>
          <w:sz w:val="24"/>
          <w:szCs w:val="24"/>
        </w:rPr>
        <w:t xml:space="preserve"> se obračunava</w:t>
      </w:r>
      <w:r>
        <w:rPr>
          <w:rFonts w:hAnsi="Times New Roman" w:ascii="Times New Roman"/>
          <w:sz w:val="24"/>
          <w:szCs w:val="24"/>
        </w:rPr>
        <w:t xml:space="preserve"> ukupna i konačna</w:t>
      </w:r>
      <w:r w:rsidRPr="00A542C9">
        <w:rPr>
          <w:rFonts w:hAnsi="Times New Roman" w:ascii="Times New Roman"/>
          <w:sz w:val="24"/>
          <w:szCs w:val="24"/>
        </w:rPr>
        <w:t xml:space="preserve"> nagrada u visini od </w:t>
      </w:r>
      <w:r>
        <w:rPr>
          <w:rFonts w:hAnsi="Times New Roman" w:ascii="Times New Roman"/>
          <w:sz w:val="24"/>
          <w:szCs w:val="24"/>
        </w:rPr>
        <w:t>5</w:t>
      </w:r>
      <w:r w:rsidRPr="00A542C9">
        <w:rPr>
          <w:rFonts w:hAnsi="Times New Roman" w:ascii="Times New Roman"/>
          <w:sz w:val="24"/>
          <w:szCs w:val="24"/>
        </w:rPr>
        <w:t xml:space="preserve">% a što iznosi </w:t>
      </w:r>
      <w:r>
        <w:rPr>
          <w:rFonts w:hAnsi="Times New Roman" w:ascii="Times New Roman"/>
          <w:sz w:val="24"/>
          <w:szCs w:val="24"/>
        </w:rPr>
        <w:t>150.000,00</w:t>
      </w:r>
      <w:r w:rsidRPr="00A542C9">
        <w:rPr>
          <w:rFonts w:hAnsi="Times New Roman" w:ascii="Times New Roman"/>
          <w:sz w:val="24"/>
          <w:szCs w:val="24"/>
        </w:rPr>
        <w:t xml:space="preserve"> kn neto</w:t>
      </w:r>
      <w:r w:rsidR="00D61280">
        <w:rPr>
          <w:rFonts w:hAnsi="Times New Roman" w:ascii="Times New Roman"/>
          <w:sz w:val="24"/>
          <w:szCs w:val="24"/>
        </w:rPr>
        <w:t>.</w:t>
      </w:r>
    </w:p>
    <w:p w:rsidRDefault="00D61280" w:rsidP="00671B2B" w:rsidR="00F83C7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83C7D">
        <w:rPr>
          <w:rFonts w:hAnsi="Times New Roman" w:ascii="Times New Roman"/>
          <w:sz w:val="24"/>
          <w:szCs w:val="24"/>
        </w:rPr>
        <w:t>Ukupna konačna nagrada stečajnom upravitelju predstavlja</w:t>
      </w:r>
      <w:r>
        <w:rPr>
          <w:rFonts w:hAnsi="Times New Roman" w:ascii="Times New Roman"/>
          <w:sz w:val="24"/>
          <w:szCs w:val="24"/>
        </w:rPr>
        <w:t xml:space="preserve"> iznos od </w:t>
      </w:r>
      <w:r w:rsidR="00F83C7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150.000,00 kn neto a sukladno čl. </w:t>
      </w:r>
      <w:r w:rsidR="00671B2B">
        <w:rPr>
          <w:rFonts w:hAnsi="Times New Roman" w:ascii="Times New Roman"/>
          <w:sz w:val="24"/>
          <w:szCs w:val="24"/>
        </w:rPr>
        <w:t>94 st. 1 i 2</w:t>
      </w:r>
      <w:r>
        <w:rPr>
          <w:rFonts w:hAnsi="Times New Roman" w:ascii="Times New Roman"/>
          <w:sz w:val="24"/>
          <w:szCs w:val="24"/>
        </w:rPr>
        <w:t xml:space="preserve"> </w:t>
      </w:r>
      <w:r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671B2B">
        <w:rPr>
          <w:rFonts w:hAnsi="Times New Roman" w:ascii="Times New Roman"/>
          <w:sz w:val="24"/>
          <w:szCs w:val="24"/>
        </w:rPr>
        <w:t>71/15</w:t>
      </w:r>
      <w:r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671B2B">
        <w:rPr>
          <w:rFonts w:hAnsi="Times New Roman" w:ascii="Times New Roman"/>
          <w:sz w:val="24"/>
          <w:szCs w:val="24"/>
        </w:rPr>
        <w:t xml:space="preserve"> u vezi s čl. 441 st. 2 SZ i </w:t>
      </w:r>
      <w:r>
        <w:rPr>
          <w:rFonts w:hAnsi="Times New Roman" w:ascii="Times New Roman"/>
          <w:sz w:val="24"/>
          <w:szCs w:val="24"/>
        </w:rPr>
        <w:t xml:space="preserve"> u vezi s čl. </w:t>
      </w:r>
      <w:r w:rsidRPr="00F427F2">
        <w:rPr>
          <w:rFonts w:hAnsi="Times New Roman" w:ascii="Times New Roman"/>
          <w:sz w:val="24"/>
          <w:szCs w:val="24"/>
        </w:rPr>
        <w:t>4. st. 1.</w:t>
      </w:r>
      <w:r>
        <w:rPr>
          <w:rFonts w:hAnsi="Times New Roman" w:ascii="Times New Roman"/>
          <w:sz w:val="24"/>
          <w:szCs w:val="24"/>
        </w:rPr>
        <w:t xml:space="preserve"> i čl. 19</w:t>
      </w:r>
      <w:r w:rsidRPr="00F427F2">
        <w:rPr>
          <w:rFonts w:hAnsi="Times New Roman" w:ascii="Times New Roman"/>
          <w:sz w:val="24"/>
          <w:szCs w:val="24"/>
        </w:rPr>
        <w:t xml:space="preserve"> Uredbe</w:t>
      </w:r>
      <w:r>
        <w:rPr>
          <w:rFonts w:hAnsi="Times New Roman" w:ascii="Times New Roman"/>
          <w:sz w:val="24"/>
          <w:szCs w:val="24"/>
        </w:rPr>
        <w:t xml:space="preserve"> a</w:t>
      </w:r>
      <w:r w:rsidR="00F83C7D">
        <w:rPr>
          <w:rFonts w:hAnsi="Times New Roman" w:ascii="Times New Roman"/>
          <w:sz w:val="24"/>
          <w:szCs w:val="24"/>
        </w:rPr>
        <w:t xml:space="preserve"> kako je to utvrđeno u točki 1. izreke</w:t>
      </w:r>
      <w:r w:rsidR="00F83C7D" w:rsidRPr="00A542C9">
        <w:rPr>
          <w:rFonts w:hAnsi="Times New Roman" w:ascii="Times New Roman"/>
          <w:sz w:val="24"/>
          <w:szCs w:val="24"/>
        </w:rPr>
        <w:t>.</w:t>
      </w:r>
    </w:p>
    <w:p w:rsidRDefault="00D61280" w:rsidP="00671B2B" w:rsidR="00D6128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Istim p</w:t>
      </w:r>
      <w:r w:rsidRPr="0078399D">
        <w:rPr>
          <w:rFonts w:hAnsi="Times New Roman" w:ascii="Times New Roman"/>
          <w:sz w:val="24"/>
          <w:szCs w:val="24"/>
        </w:rPr>
        <w:t xml:space="preserve">odneskom od </w:t>
      </w:r>
      <w:r>
        <w:rPr>
          <w:rFonts w:hAnsi="Times New Roman" w:ascii="Times New Roman"/>
          <w:sz w:val="24"/>
          <w:szCs w:val="24"/>
        </w:rPr>
        <w:t>28. lipnja</w:t>
      </w:r>
      <w:r w:rsidRPr="0078399D">
        <w:rPr>
          <w:rFonts w:hAnsi="Times New Roman" w:ascii="Times New Roman"/>
          <w:sz w:val="24"/>
          <w:szCs w:val="24"/>
        </w:rPr>
        <w:t xml:space="preserve"> 2016. g. stečajn</w:t>
      </w:r>
      <w:r>
        <w:rPr>
          <w:rFonts w:hAnsi="Times New Roman" w:ascii="Times New Roman"/>
          <w:sz w:val="24"/>
          <w:szCs w:val="24"/>
        </w:rPr>
        <w:t>i</w:t>
      </w:r>
      <w:r w:rsidRPr="0078399D">
        <w:rPr>
          <w:rFonts w:hAnsi="Times New Roman" w:ascii="Times New Roman"/>
          <w:sz w:val="24"/>
          <w:szCs w:val="24"/>
        </w:rPr>
        <w:t xml:space="preserve"> upravitelj predloži</w:t>
      </w:r>
      <w:r>
        <w:rPr>
          <w:rFonts w:hAnsi="Times New Roman" w:ascii="Times New Roman"/>
          <w:sz w:val="24"/>
          <w:szCs w:val="24"/>
        </w:rPr>
        <w:t>o</w:t>
      </w:r>
      <w:r w:rsidRPr="0078399D">
        <w:rPr>
          <w:rFonts w:hAnsi="Times New Roman" w:ascii="Times New Roman"/>
          <w:sz w:val="24"/>
          <w:szCs w:val="24"/>
        </w:rPr>
        <w:t xml:space="preserve"> je da </w:t>
      </w:r>
      <w:r>
        <w:rPr>
          <w:rFonts w:hAnsi="Times New Roman" w:ascii="Times New Roman"/>
          <w:sz w:val="24"/>
          <w:szCs w:val="24"/>
        </w:rPr>
        <w:t xml:space="preserve">mu se </w:t>
      </w:r>
      <w:r w:rsidRPr="0078399D">
        <w:rPr>
          <w:rFonts w:hAnsi="Times New Roman" w:ascii="Times New Roman"/>
          <w:sz w:val="24"/>
          <w:szCs w:val="24"/>
        </w:rPr>
        <w:t xml:space="preserve"> odobri isplata stvarnih troškova u stečajnom postupku</w:t>
      </w:r>
      <w:r>
        <w:rPr>
          <w:rFonts w:hAnsi="Times New Roman" w:ascii="Times New Roman"/>
          <w:sz w:val="24"/>
          <w:szCs w:val="24"/>
        </w:rPr>
        <w:t xml:space="preserve"> dužnika i to </w:t>
      </w:r>
      <w:r w:rsidRPr="0078399D">
        <w:rPr>
          <w:rFonts w:hAnsi="Times New Roman" w:ascii="Times New Roman"/>
          <w:sz w:val="24"/>
          <w:szCs w:val="24"/>
        </w:rPr>
        <w:t>na ime troškova prijevoza stečajn</w:t>
      </w:r>
      <w:r>
        <w:rPr>
          <w:rFonts w:hAnsi="Times New Roman" w:ascii="Times New Roman"/>
          <w:sz w:val="24"/>
          <w:szCs w:val="24"/>
        </w:rPr>
        <w:t>og</w:t>
      </w:r>
      <w:r w:rsidRPr="0078399D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a dana 26. kolovoza 2014. g. i 20. travnja 2016. g., osobnim automobilom u ukupnom iznosu od 2.248,00 kn neto, </w:t>
      </w:r>
      <w:r w:rsidR="00671B2B">
        <w:rPr>
          <w:rFonts w:hAnsi="Times New Roman" w:ascii="Times New Roman"/>
          <w:sz w:val="24"/>
          <w:szCs w:val="24"/>
        </w:rPr>
        <w:t>a koji iznos čini prijevoz Osijek-Zagreb-Osijek</w:t>
      </w:r>
      <w:r>
        <w:rPr>
          <w:rFonts w:hAnsi="Times New Roman" w:ascii="Times New Roman"/>
          <w:sz w:val="24"/>
          <w:szCs w:val="24"/>
        </w:rPr>
        <w:t xml:space="preserve"> te je uz podnesak od </w:t>
      </w:r>
      <w:r w:rsidR="00671B2B">
        <w:rPr>
          <w:rFonts w:hAnsi="Times New Roman" w:ascii="Times New Roman"/>
          <w:sz w:val="24"/>
          <w:szCs w:val="24"/>
        </w:rPr>
        <w:t>28. lipnja</w:t>
      </w:r>
      <w:r>
        <w:rPr>
          <w:rFonts w:hAnsi="Times New Roman" w:ascii="Times New Roman"/>
          <w:sz w:val="24"/>
          <w:szCs w:val="24"/>
        </w:rPr>
        <w:t xml:space="preserve"> 2016. g. dostavi</w:t>
      </w:r>
      <w:r w:rsidR="00671B2B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putne naloge iz </w:t>
      </w:r>
      <w:r w:rsidRPr="0078399D">
        <w:rPr>
          <w:rFonts w:hAnsi="Times New Roman" w:ascii="Times New Roman"/>
          <w:sz w:val="24"/>
          <w:szCs w:val="24"/>
        </w:rPr>
        <w:t xml:space="preserve">kojih je razvidna svrha putovanja: </w:t>
      </w:r>
      <w:r w:rsidR="00671B2B">
        <w:rPr>
          <w:rFonts w:hAnsi="Times New Roman" w:ascii="Times New Roman"/>
          <w:sz w:val="24"/>
          <w:szCs w:val="24"/>
        </w:rPr>
        <w:t>podizanja novog izvatka i statistike i sastanak s predstavnicima PBZ d.d.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61280" w:rsidP="00671B2B" w:rsidR="00D6128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(str. </w:t>
      </w:r>
      <w:r w:rsidR="00671B2B">
        <w:rPr>
          <w:rFonts w:hAnsi="Times New Roman" w:ascii="Times New Roman"/>
          <w:sz w:val="24"/>
          <w:szCs w:val="24"/>
        </w:rPr>
        <w:t>312-312</w:t>
      </w:r>
      <w:r>
        <w:rPr>
          <w:rFonts w:hAnsi="Times New Roman" w:ascii="Times New Roman"/>
          <w:sz w:val="24"/>
          <w:szCs w:val="24"/>
        </w:rPr>
        <w:t xml:space="preserve"> spisa) putne naloge za službeno putovanje, iz kojih proizlaze troškovi stečajn</w:t>
      </w:r>
      <w:r w:rsidR="00671B2B"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</w:rPr>
        <w:t xml:space="preserve"> upraviteljic</w:t>
      </w:r>
      <w:r w:rsidR="00671B2B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 gore navedenu svrhu. </w:t>
      </w:r>
    </w:p>
    <w:p w:rsidRDefault="00D61280" w:rsidP="00D61280" w:rsidR="00D61280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94 st. 1 i 3 </w:t>
      </w:r>
      <w:r w:rsidR="00671B2B">
        <w:rPr>
          <w:rFonts w:hAnsi="Times New Roman" w:ascii="Times New Roman"/>
          <w:sz w:val="24"/>
          <w:szCs w:val="24"/>
        </w:rPr>
        <w:t>SZ</w:t>
      </w:r>
      <w:r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F83C7D" w:rsidP="00671B2B" w:rsidR="00F83C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>
      <w:pPr>
        <w:ind w:firstLine="708"/>
        <w:jc w:val="center"/>
      </w:pPr>
      <w:r>
        <w:t xml:space="preserve">U Osijeku </w:t>
      </w:r>
      <w:r w:rsidR="00F65C3C">
        <w:t>2. rujna</w:t>
      </w:r>
      <w:r w:rsidR="00D410AE">
        <w:t xml:space="preserve"> 2016.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1C2831" w:rsidP="00671B2B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671B2B">
        <w:rPr>
          <w:rFonts w:hAnsi="Times New Roman" w:ascii="Times New Roman"/>
          <w:sz w:val="24"/>
          <w:szCs w:val="24"/>
        </w:rPr>
        <w:t>Tihomir Zec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71B2B">
        <w:rPr>
          <w:rFonts w:hAnsi="Times New Roman" w:ascii="Times New Roman"/>
          <w:sz w:val="24"/>
          <w:szCs w:val="24"/>
        </w:rPr>
        <w:t>2.10.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671B2B" w:rsidP="00354737" w:rsidR="00671B2B"/>
    <w:p w:rsidRDefault="00354737" w:rsidP="00D410AE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10AE">
        <w:t>STEČAJNA SUTKINJA</w:t>
      </w:r>
    </w:p>
    <w:p w:rsidRDefault="00354737" w:rsidP="00354737" w:rsidR="003547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354737" w:rsidP="00354737" w:rsidR="00354737"/>
    <w:p w:rsidRDefault="00354737" w:rsidP="00354737" w:rsidR="00354737"/>
    <w:p w:rsidRDefault="00354737" w:rsidP="00354737" w:rsidR="00354737"/>
    <w:p w:rsidRDefault="00354737" w:rsidP="00354737" w:rsidR="00354737"/>
    <w:p w:rsidRDefault="00354737" w:rsidP="00354737" w:rsidR="00354737">
      <w:r>
        <w:t>UPUTA O PRAVNOM LIJEKU:</w:t>
      </w:r>
    </w:p>
    <w:p w:rsidRDefault="00354737" w:rsidP="00354737" w:rsidR="00354737">
      <w:r>
        <w:t>Protiv ovog rješenja pravo žalbe ima stečajni upravitelj i svi</w:t>
      </w:r>
      <w:r w:rsidR="002D37CD">
        <w:t xml:space="preserve"> vjerovnici (čl. 29. st. 5. Stečajnog zakona</w:t>
      </w:r>
      <w:r>
        <w:t>). Žalba se podnosi ovom sudu u roku od 8 dana od primitka, odnosno objave rješenja na oglasnoj ploč</w:t>
      </w:r>
      <w:r w:rsidR="002D37CD">
        <w:t>i suda (čl. 11. st. 2. i 3. Stečajnog zakona</w:t>
      </w:r>
      <w:r>
        <w:t>)</w:t>
      </w:r>
    </w:p>
    <w:p w:rsidRDefault="00354737" w:rsidP="00354737" w:rsidR="00354737"/>
    <w:p w:rsidRDefault="00354737" w:rsidP="00354737" w:rsidR="00354737"/>
    <w:p w:rsidRDefault="00354737" w:rsidP="00354737" w:rsidR="00354737"/>
    <w:p w:rsidRDefault="00354737" w:rsidP="00354737" w:rsidR="00354737"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54737" w:rsidP="00354737" w:rsidR="003547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Sekulić</w:t>
      </w:r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4D5" w:rsidP="00952912" w:rsidR="00A354D5">
      <w:r>
        <w:separator/>
      </w:r>
    </w:p>
  </w:endnote>
  <w:endnote w:id="0" w:type="continuationSeparator">
    <w:p w:rsidRDefault="00A354D5" w:rsidP="00952912" w:rsidR="00A3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4D5" w:rsidP="00952912" w:rsidR="00A354D5">
      <w:r>
        <w:separator/>
      </w:r>
    </w:p>
  </w:footnote>
  <w:footnote w:id="0" w:type="continuationSeparator">
    <w:p w:rsidRDefault="00A354D5" w:rsidP="00952912" w:rsidR="00A3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5674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BFD1FCC"/>
    <w:multiLevelType w:val="hybridMultilevel"/>
    <w:tmpl w:val="82FA30B4"/>
    <w:lvl w:tplc="1ACC4BE2" w:ilvl="0">
      <w:start w:val="2"/>
      <w:numFmt w:val="decimal"/>
      <w:lvlText w:val="%1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C5674"/>
    <w:rsid w:val="000D3BE9"/>
    <w:rsid w:val="00181616"/>
    <w:rsid w:val="00182207"/>
    <w:rsid w:val="001A42C1"/>
    <w:rsid w:val="001C2831"/>
    <w:rsid w:val="001C3FB4"/>
    <w:rsid w:val="001F7A08"/>
    <w:rsid w:val="00203014"/>
    <w:rsid w:val="002215EC"/>
    <w:rsid w:val="002D37CD"/>
    <w:rsid w:val="0034112A"/>
    <w:rsid w:val="00354737"/>
    <w:rsid w:val="003A4DFF"/>
    <w:rsid w:val="00410BA9"/>
    <w:rsid w:val="004C704B"/>
    <w:rsid w:val="00671B2B"/>
    <w:rsid w:val="007C5E25"/>
    <w:rsid w:val="008108EB"/>
    <w:rsid w:val="00915D9B"/>
    <w:rsid w:val="009359E7"/>
    <w:rsid w:val="00952912"/>
    <w:rsid w:val="00A354D5"/>
    <w:rsid w:val="00B070EF"/>
    <w:rsid w:val="00BA614D"/>
    <w:rsid w:val="00BD16B3"/>
    <w:rsid w:val="00C010B9"/>
    <w:rsid w:val="00C968A4"/>
    <w:rsid w:val="00CA3524"/>
    <w:rsid w:val="00D0646F"/>
    <w:rsid w:val="00D410AE"/>
    <w:rsid w:val="00D61280"/>
    <w:rsid w:val="00D7087E"/>
    <w:rsid w:val="00D70B82"/>
    <w:rsid w:val="00D9154B"/>
    <w:rsid w:val="00E41092"/>
    <w:rsid w:val="00E747FB"/>
    <w:rsid w:val="00ED2839"/>
    <w:rsid w:val="00F25C9C"/>
    <w:rsid w:val="00F65C3C"/>
    <w:rsid w:val="00F8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6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6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6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6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6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6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6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6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6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6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St-202/2014</izvorni_sadrzaj>
    <derivirana_varijabla naziv="DomainObject.Predmet.OznakaBroj_1">St-202/2014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PROFIL NEKRETNINE d.o.o. poslovanje nekretninama</izvorni_sadrzaj>
    <derivirana_varijabla naziv="DomainObject.Predmet.ProtustrankaFormated_1">  MD PROFIL NEKRETNINE d.o.o. poslovanje nekretninama</derivirana_varijabla>
  </DomainObject.Predmet.ProtustrankaFormated>
  <DomainObject.Predmet.ProtustrankaFormatedOIB>
    <izvorni_sadrzaj>  MD PROFIL NEKRETNINE d.o.o. poslovanje nekretninama, OIB 34098874954</izvorni_sadrzaj>
    <derivirana_varijabla naziv="DomainObject.Predmet.ProtustrankaFormatedOIB_1">  MD PROFIL NEKRETNINE d.o.o. poslovanje nekretninama, OIB 34098874954</derivirana_varijabla>
  </DomainObject.Predmet.ProtustrankaFormatedOIB>
  <DomainObject.Predmet.ProtustrankaFormatedWithAdress>
    <izvorni_sadrzaj> MD PROFIL NEKRETNINE d.o.o. poslovanje nekretninama, Industrijska Zona/bb, 31400 Đakovo</izvorni_sadrzaj>
    <derivirana_varijabla naziv="DomainObject.Predmet.ProtustrankaFormatedWithAdress_1"> MD PROFIL NEKRETNINE d.o.o. poslovanje nekretninama, Industrijska Zona/bb, 31400 Đakovo</derivirana_varijabla>
  </DomainObject.Predmet.ProtustrankaFormatedWithAdress>
  <DomainObject.Predmet.ProtustrankaFormatedWithAdressOIB>
    <izvorni_sadrzaj> MD PROFIL NEKRETNINE d.o.o. poslovanje nekretninama, OIB 34098874954, Industrijska Zona/bb, 31400 Đakovo</izvorni_sadrzaj>
    <derivirana_varijabla naziv="DomainObject.Predmet.ProtustrankaFormatedWithAdressOIB_1"> MD PROFIL NEKRETNINE d.o.o. poslovanje nekretninama, OIB 34098874954, Industrijska Zona/bb, 31400 Đakovo</derivirana_varijabla>
  </DomainObject.Predmet.ProtustrankaFormatedWithAdressOIB>
  <DomainObject.Predmet.ProtustrankaWithAdress>
    <izvorni_sadrzaj>MD PROFIL NEKRETNINE d.o.o. poslovanje nekretninama Industrijska Zona/bb, 31400 Đakovo</izvorni_sadrzaj>
    <derivirana_varijabla naziv="DomainObject.Predmet.ProtustrankaWithAdress_1">MD PROFIL NEKRETNINE d.o.o. poslovanje nekretninama Industrijska Zona/bb, 31400 Đakovo</derivirana_varijabla>
  </DomainObject.Predmet.ProtustrankaWithAdress>
  <DomainObject.Predmet.ProtustrankaWithAdressOIB>
    <izvorni_sadrzaj>MD PROFIL NEKRETNINE d.o.o. poslovanje nekretninama, OIB 34098874954, Industrijska Zona/bb, 31400 Đakovo</izvorni_sadrzaj>
    <derivirana_varijabla naziv="DomainObject.Predmet.ProtustrankaWithAdressOIB_1">MD PROFIL NEKRETNINE d.o.o. poslovanje nekretninama, OIB 34098874954, Industrijska Zona/bb, 31400 Đakovo</derivirana_varijabla>
  </DomainObject.Predmet.ProtustrankaWithAdressOIB>
  <DomainObject.Predmet.ProtustrankaNazivFormated>
    <izvorni_sadrzaj>MD PROFIL NEKRETNINE d.o.o. poslovanje nekretninama</izvorni_sadrzaj>
    <derivirana_varijabla naziv="DomainObject.Predmet.ProtustrankaNazivFormated_1">MD PROFIL NEKRETNINE d.o.o. poslovanje nekretninama</derivirana_varijabla>
  </DomainObject.Predmet.ProtustrankaNazivFormated>
  <DomainObject.Predmet.ProtustrankaNazivFormatedOIB>
    <izvorni_sadrzaj>MD PROFIL NEKRETNINE d.o.o. poslovanje nekretninama, OIB 34098874954</izvorni_sadrzaj>
    <derivirana_varijabla naziv="DomainObject.Predmet.ProtustrankaNazivFormatedOIB_1">MD PROFIL NEKRETNINE d.o.o. poslovanje nekretninama, OIB 34098874954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Mandarić</izvorni_sadrzaj>
    <derivirana_varijabla naziv="DomainObject.Predmet.StrankaFormated_1">  Darko Mandarić</derivirana_varijabla>
  </DomainObject.Predmet.StrankaFormated>
  <DomainObject.Predmet.StrankaFormatedOIB>
    <izvorni_sadrzaj>  Darko Mandarić, OIB 05264635616</izvorni_sadrzaj>
    <derivirana_varijabla naziv="DomainObject.Predmet.StrankaFormatedOIB_1">  Darko Mandarić, OIB 05264635616</derivirana_varijabla>
  </DomainObject.Predmet.StrankaFormatedOIB>
  <DomainObject.Predmet.StrankaFormatedWithAdress>
    <izvorni_sadrzaj> Darko Mandarić, Biskupa Antuna Mandića 81, 31400 Đakovo</izvorni_sadrzaj>
    <derivirana_varijabla naziv="DomainObject.Predmet.StrankaFormatedWithAdress_1"> Darko Mandarić, Biskupa Antuna Mandića 81, 31400 Đakovo</derivirana_varijabla>
  </DomainObject.Predmet.StrankaFormatedWithAdress>
  <DomainObject.Predmet.StrankaFormatedWithAdressOIB>
    <izvorni_sadrzaj> Darko Mandarić, OIB 05264635616, Biskupa Antuna Mandića 81, 31400 Đakovo</izvorni_sadrzaj>
    <derivirana_varijabla naziv="DomainObject.Predmet.StrankaFormatedWithAdressOIB_1"> Darko Mandarić, OIB 05264635616, Biskupa Antuna Mandića 81, 31400 Đakovo</derivirana_varijabla>
  </DomainObject.Predmet.StrankaFormatedWithAdressOIB>
  <DomainObject.Predmet.StrankaWithAdress>
    <izvorni_sadrzaj>Darko Mandarić Biskupa Antuna Mandića 81,31400 Đakovo</izvorni_sadrzaj>
    <derivirana_varijabla naziv="DomainObject.Predmet.StrankaWithAdress_1">Darko Mandarić Biskupa Antuna Mandića 81,31400 Đakovo</derivirana_varijabla>
  </DomainObject.Predmet.StrankaWithAdress>
  <DomainObject.Predmet.StrankaWithAdressOIB>
    <izvorni_sadrzaj>Darko Mandarić, OIB 05264635616, Biskupa Antuna Mandića 81,31400 Đakovo</izvorni_sadrzaj>
    <derivirana_varijabla naziv="DomainObject.Predmet.StrankaWithAdressOIB_1">Darko Mandarić, OIB 05264635616, Biskupa Antuna Mandića 81,31400 Đakovo</derivirana_varijabla>
  </DomainObject.Predmet.StrankaWithAdressOIB>
  <DomainObject.Predmet.StrankaNazivFormated>
    <izvorni_sadrzaj>Darko Mandarić</izvorni_sadrzaj>
    <derivirana_varijabla naziv="DomainObject.Predmet.StrankaNazivFormated_1">Darko Mandarić</derivirana_varijabla>
  </DomainObject.Predmet.StrankaNazivFormated>
  <DomainObject.Predmet.StrankaNazivFormatedOIB>
    <izvorni_sadrzaj>Darko Mandarić, OIB 05264635616</izvorni_sadrzaj>
    <derivirana_varijabla naziv="DomainObject.Predmet.StrankaNazivFormatedOIB_1">Darko Mandarić, OIB 05264635616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Darko Mandarić</item>
    </izvorni_sadrzaj>
    <derivirana_varijabla naziv="DomainObject.Predmet.StrankaListFormated_1">
      <item>Darko Mandarić</item>
    </derivirana_varijabla>
  </DomainObject.Predmet.StrankaListFormated>
  <DomainObject.Predmet.StrankaListFormatedOIB>
    <izvorni_sadrzaj>
      <item>Darko Mandarić, OIB 05264635616</item>
    </izvorni_sadrzaj>
    <derivirana_varijabla naziv="DomainObject.Predmet.StrankaListFormatedOIB_1">
      <item>Darko Mandarić, OIB 05264635616</item>
    </derivirana_varijabla>
  </DomainObject.Predmet.StrankaListFormatedOIB>
  <DomainObject.Predmet.StrankaListFormatedWithAdress>
    <izvorni_sadrzaj>
      <item>Darko Mandarić, Biskupa Antuna Mandića 81, 31400 Đakovo</item>
    </izvorni_sadrzaj>
    <derivirana_varijabla naziv="DomainObject.Predmet.StrankaListFormatedWithAdress_1">
      <item>Darko Mandarić, Biskupa Antuna Mandića 81, 31400 Đakovo</item>
    </derivirana_varijabla>
  </DomainObject.Predmet.StrankaListFormatedWithAdress>
  <DomainObject.Predmet.StrankaListFormatedWithAdressOIB>
    <izvorni_sadrzaj>
      <item>Darko Mandarić, OIB 05264635616, Biskupa Antuna Mandića 81, 31400 Đakovo</item>
    </izvorni_sadrzaj>
    <derivirana_varijabla naziv="DomainObject.Predmet.StrankaListFormatedWithAdressOIB_1">
      <item>Darko Mandarić, OIB 05264635616, Biskupa Antuna Mandića 81, 31400 Đakovo</item>
    </derivirana_varijabla>
  </DomainObject.Predmet.StrankaListFormatedWithAdressOIB>
  <DomainObject.Predmet.StrankaListNazivFormated>
    <izvorni_sadrzaj>
      <item>Darko Mandarić</item>
    </izvorni_sadrzaj>
    <derivirana_varijabla naziv="DomainObject.Predmet.StrankaListNazivFormated_1">
      <item>Darko Mandarić</item>
    </derivirana_varijabla>
  </DomainObject.Predmet.StrankaListNazivFormated>
  <DomainObject.Predmet.StrankaListNazivFormatedOIB>
    <izvorni_sadrzaj>
      <item>Darko Mandarić, OIB 05264635616</item>
    </izvorni_sadrzaj>
    <derivirana_varijabla naziv="DomainObject.Predmet.StrankaListNazivFormatedOIB_1">
      <item>Darko Mandarić, OIB 05264635616</item>
    </derivirana_varijabla>
  </DomainObject.Predmet.StrankaListNazivFormatedOIB>
  <DomainObject.Predmet.ProtuStrankaListFormated>
    <izvorni_sadrzaj>
      <item>MD PROFIL NEKRETNINE d.o.o. poslovanje nekretninama</item>
    </izvorni_sadrzaj>
    <derivirana_varijabla naziv="DomainObject.Predmet.ProtuStrankaListFormated_1">
      <item>MD PROFIL NEKRETNINE d.o.o. poslovanje nekretninama</item>
    </derivirana_varijabla>
  </DomainObject.Predmet.ProtuStrankaListFormated>
  <DomainObject.Predmet.ProtuStrankaListFormatedOIB>
    <izvorni_sadrzaj>
      <item>MD PROFIL NEKRETNINE d.o.o. poslovanje nekretninama, OIB 34098874954</item>
    </izvorni_sadrzaj>
    <derivirana_varijabla naziv="DomainObject.Predmet.ProtuStrankaListFormatedOIB_1">
      <item>MD PROFIL NEKRETNINE d.o.o. poslovanje nekretninama, OIB 34098874954</item>
    </derivirana_varijabla>
  </DomainObject.Predmet.ProtuStrankaListFormatedOIB>
  <DomainObject.Predmet.ProtuStrankaListFormatedWithAdress>
    <izvorni_sadrzaj>
      <item>MD PROFIL NEKRETNINE d.o.o. poslovanje nekretninama, Industrijska Zona/bb, 31400 Đakovo</item>
    </izvorni_sadrzaj>
    <derivirana_varijabla naziv="DomainObject.Predmet.ProtuStrankaListFormatedWithAdress_1">
      <item>MD PROFIL NEKRETNINE d.o.o. poslovanje nekretninama, Industrijska Zona/bb, 31400 Đakovo</item>
    </derivirana_varijabla>
  </DomainObject.Predmet.ProtuStrankaListFormatedWithAdress>
  <DomainObject.Predmet.ProtuStrankaListFormatedWithAdressOIB>
    <izvorni_sadrzaj>
      <item>MD PROFIL NEKRETNINE d.o.o. poslovanje nekretninama, OIB 34098874954, Industrijska Zona/bb, 31400 Đakovo</item>
    </izvorni_sadrzaj>
    <derivirana_varijabla naziv="DomainObject.Predmet.ProtuStrankaListFormatedWithAdressOIB_1">
      <item>MD PROFIL NEKRETNINE d.o.o. poslovanje nekretninama, OIB 34098874954, Industrijska Zona/bb, 31400 Đakovo</item>
    </derivirana_varijabla>
  </DomainObject.Predmet.ProtuStrankaListFormatedWithAdressOIB>
  <DomainObject.Predmet.ProtuStrankaListNazivFormated>
    <izvorni_sadrzaj>
      <item>MD PROFIL NEKRETNINE d.o.o. poslovanje nekretninama</item>
    </izvorni_sadrzaj>
    <derivirana_varijabla naziv="DomainObject.Predmet.ProtuStrankaListNazivFormated_1">
      <item>MD PROFIL NEKRETNINE d.o.o. poslovanje nekretninama</item>
    </derivirana_varijabla>
  </DomainObject.Predmet.ProtuStrankaListNazivFormated>
  <DomainObject.Predmet.ProtuStrankaListNazivFormatedOIB>
    <izvorni_sadrzaj>
      <item>MD PROFIL NEKRETNINE d.o.o. poslovanje nekretninama, OIB 34098874954</item>
    </izvorni_sadrzaj>
    <derivirana_varijabla naziv="DomainObject.Predmet.ProtuStrankaListNazivFormatedOIB_1">
      <item>MD PROFIL NEKRETNINE d.o.o. poslovanje nekretninama, OIB 34098874954</item>
    </derivirana_varijabla>
  </DomainObject.Predmet.ProtuStrankaListNazivFormatedOIB>
  <DomainObject.Predmet.OstaliList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Formated>
  <DomainObject.Predmet.OstaliList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FormatedOIB>
  <DomainObject.Predmet.OstaliListFormatedWithAdress>
    <izvorni_sadrzaj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izvorni_sadrzaj>
    <derivirana_varijabla naziv="DomainObject.Predmet.OstaliListFormatedWithAdress_1"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derivirana_varijabla>
  </DomainObject.Predmet.OstaliListFormatedWithAdress>
  <DomainObject.Predmet.OstaliListFormatedWithAdressOIB>
    <izvorni_sadrzaj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izvorni_sadrzaj>
    <derivirana_varijabla naziv="DomainObject.Predmet.OstaliListFormatedWithAdressOIB_1"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derivirana_varijabla>
  </DomainObject.Predmet.OstaliListFormatedWithAdressOIB>
  <DomainObject.Predmet.OstaliListNaziv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Naziv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NazivFormated>
  <DomainObject.Predmet.OstaliListNaziv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Naziv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Mandarić</izvorni_sadrzaj>
    <derivirana_varijabla naziv="DomainObject.Predmet.StrankaIDrugi_1">Darko Mandarić</derivirana_varijabla>
  </DomainObject.Predmet.StrankaIDrugi>
  <DomainObject.Predmet.ProtustrankaIDrugi>
    <izvorni_sadrzaj>MD PROFIL NEKRETNINE d.o.o. poslovanje nekretninama</izvorni_sadrzaj>
    <derivirana_varijabla naziv="DomainObject.Predmet.ProtustrankaIDrugi_1">MD PROFIL NEKRETNINE d.o.o. poslovanje nekretninama</derivirana_varijabla>
  </DomainObject.Predmet.ProtustrankaIDrugi>
  <DomainObject.Predmet.StrankaIDrugiAdressOIB>
    <izvorni_sadrzaj>Darko Mandarić, OIB 05264635616, Biskupa Antuna Mandića 81, 31400 Đakovo</izvorni_sadrzaj>
    <derivirana_varijabla naziv="DomainObject.Predmet.StrankaIDrugiAdressOIB_1">Darko Mandarić, OIB 05264635616, Biskupa Antuna Mandića 81, 31400 Đakovo</derivirana_varijabla>
  </DomainObject.Predmet.StrankaIDrugiAdressOIB>
  <DomainObject.Predmet.ProtustrankaIDrugiAdressOIB>
    <izvorni_sadrzaj>MD PROFIL NEKRETNINE d.o.o. poslovanje nekretninama, OIB 34098874954, Industrijska Zona/bb, 31400 Đakovo</izvorni_sadrzaj>
    <derivirana_varijabla naziv="DomainObject.Predmet.ProtustrankaIDrugiAdressOIB_1">MD PROFIL NEKRETNINE d.o.o. poslovanje nekretninama, OIB 34098874954,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SudioniciListNaziv_1"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SudioniciListNaziv>
  <DomainObject.Predmet.SudioniciListAdressOIB>
    <izvorni_sadrzaj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izvorni_sadrzaj>
    <derivirana_varijabla naziv="DomainObject.Predmet.SudioniciListAdressOIB_1"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izvorni_sadrzaj>
    <derivirana_varijabla naziv="DomainObject.Predmet.SudioniciListNazivOIB_1"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830</properties:Words>
  <properties:Characters>4302</properties:Characters>
  <properties:Lines>164</properties:Lines>
  <properties:Paragraphs>38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2016-09-02T08:40:00Z</dcterms:created>
  <dc:creator>XXYY</dc:creator>
  <cp:lastModifiedBy>Danijela Sekulić</cp:lastModifiedBy>
  <cp:lastPrinted>2016-09-02T09:55:00Z</cp:lastPrinted>
  <dcterms:modified xmlns:xsi="http://www.w3.org/2001/XMLSchema-instance" xsi:type="dcterms:W3CDTF">2016-09-02T09:57:00Z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