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011FC8" w:rsidR="00011FC8">
        <w:tc>
          <w:tcPr>
            <w:tcW w:type="dxa" w:w="2877"/>
            <w:hideMark/>
          </w:tcPr>
          <w:p w:rsidRDefault="00011FC8" w:rsidR="00011FC8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1FC8" w:rsidR="00011FC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011FC8" w:rsidR="00011FC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011FC8" w:rsidR="00011FC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da7b45" w14:paraId="7da7b45" w:rsidRDefault="00011FC8" w:rsidP="00011FC8" w:rsidR="00011FC8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11FC8" w:rsidR="00011FC8">
        <w:trPr>
          <w:jc w:val="right"/>
        </w:trPr>
        <w:tc>
          <w:tcPr>
            <w:tcW w:type="dxa" w:w="4320"/>
            <w:hideMark/>
          </w:tcPr>
          <w:p w:rsidRDefault="00011FC8" w:rsidP="00011FC8" w:rsidR="00011FC8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</w:t>
            </w:r>
            <w:r>
              <w:rPr>
                <w:lang w:eastAsia="en-US" w:val="en-US"/>
              </w:rPr>
              <w:t>90</w:t>
            </w:r>
          </w:p>
        </w:tc>
      </w:tr>
    </w:tbl>
    <w:p w:rsidRDefault="00011FC8" w:rsidP="00011FC8" w:rsidR="00011FC8">
      <w:pPr>
        <w:tabs>
          <w:tab w:pos="4050" w:val="left"/>
        </w:tabs>
        <w:jc w:val="center"/>
      </w:pPr>
    </w:p>
    <w:p w:rsidRDefault="00011FC8" w:rsidP="00011FC8" w:rsidR="00011FC8">
      <w:pPr>
        <w:tabs>
          <w:tab w:pos="4050" w:val="left"/>
        </w:tabs>
        <w:spacing w:after="0"/>
        <w:jc w:val="center"/>
      </w:pPr>
    </w:p>
    <w:p w:rsidRDefault="00011FC8" w:rsidP="00011FC8" w:rsidR="00011FC8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011FC8" w:rsidP="00011FC8" w:rsidR="00011FC8">
      <w:pPr>
        <w:tabs>
          <w:tab w:pos="4050" w:val="left"/>
        </w:tabs>
        <w:spacing w:after="0"/>
        <w:jc w:val="center"/>
      </w:pPr>
    </w:p>
    <w:p w:rsidRDefault="00011FC8" w:rsidP="00011FC8" w:rsidR="00011FC8">
      <w:pPr>
        <w:spacing w:after="0"/>
        <w:jc w:val="center"/>
      </w:pPr>
      <w:r>
        <w:t>R J E Š E N J E</w:t>
      </w:r>
    </w:p>
    <w:p w:rsidRDefault="00011FC8" w:rsidP="00011FC8" w:rsidR="00011FC8">
      <w:pPr>
        <w:spacing w:after="0"/>
      </w:pPr>
    </w:p>
    <w:p w:rsidRDefault="00011FC8" w:rsidP="00011FC8" w:rsidR="00011FC8">
      <w:pPr>
        <w:spacing w:after="0"/>
      </w:pPr>
    </w:p>
    <w:p w:rsidRDefault="00011FC8" w:rsidP="00011FC8" w:rsidR="00011FC8">
      <w:pPr>
        <w:spacing w:after="0"/>
        <w:jc w:val="both"/>
      </w:pPr>
      <w:r>
        <w:tab/>
        <w:t xml:space="preserve">Trgovački sud u </w:t>
      </w:r>
      <w:r>
        <w:t xml:space="preserve">Varaždinu, po sucu </w:t>
      </w:r>
      <w:r>
        <w:t xml:space="preserve">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 xml:space="preserve">, iz Varaždina, Dravska </w:t>
      </w:r>
      <w:r>
        <w:t>poljana br. 1, izvan ročišta, 4</w:t>
      </w:r>
      <w:r>
        <w:t>. lipnja 2018.</w:t>
      </w:r>
    </w:p>
    <w:p w:rsidRDefault="00011FC8" w:rsidP="00011FC8" w:rsidR="00011FC8">
      <w:pPr>
        <w:spacing w:after="0"/>
        <w:jc w:val="both"/>
      </w:pPr>
    </w:p>
    <w:p w:rsidRDefault="00011FC8" w:rsidP="00011FC8" w:rsidR="00011FC8">
      <w:pPr>
        <w:spacing w:after="0"/>
      </w:pPr>
    </w:p>
    <w:p w:rsidRDefault="00011FC8" w:rsidP="00011FC8" w:rsidR="00011FC8">
      <w:pPr>
        <w:spacing w:after="0"/>
        <w:jc w:val="center"/>
      </w:pPr>
      <w:r>
        <w:t>r i j e š i o    j e</w:t>
      </w:r>
    </w:p>
    <w:p w:rsidRDefault="00011FC8" w:rsidP="00011FC8" w:rsidR="00011FC8">
      <w:pPr>
        <w:spacing w:after="0"/>
        <w:jc w:val="center"/>
        <w:rPr>
          <w:b/>
        </w:rPr>
      </w:pPr>
    </w:p>
    <w:p w:rsidRDefault="00011FC8" w:rsidP="00011FC8" w:rsidR="00011FC8">
      <w:pPr>
        <w:spacing w:after="0"/>
        <w:jc w:val="center"/>
        <w:rPr>
          <w:b/>
        </w:rPr>
      </w:pPr>
    </w:p>
    <w:p w:rsidRDefault="00011FC8" w:rsidP="00011FC8" w:rsidR="00011FC8">
      <w:pPr>
        <w:pStyle w:val="Odlomakpopisa"/>
        <w:numPr>
          <w:ilvl w:val="0"/>
          <w:numId w:val="48"/>
        </w:numPr>
        <w:spacing w:after="0"/>
      </w:pPr>
      <w:r>
        <w:t xml:space="preserve">Utvrđuje se da je kupac NEVEN KOS, OIB: 41728608046, iz Varaždina, Krste </w:t>
      </w:r>
      <w:proofErr w:type="spellStart"/>
      <w:r>
        <w:t>Hegedušića</w:t>
      </w:r>
      <w:proofErr w:type="spellEnd"/>
      <w:r>
        <w:t xml:space="preserve"> 72, ponudio najveću cijenu i da su ispunjene pretpostavke da mu se dosudi nekretnina stečajnog dužnika upisana kod Općinskog suda u Varaždinu, zemljišno-knjižni odjel Varaždin, k.o.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ul. broj 286, broj kat. čestice 593, Ledine, oranica ukupne površine 2102 m2.</w:t>
      </w:r>
    </w:p>
    <w:p w:rsidRDefault="00011FC8" w:rsidP="00011FC8" w:rsidR="00011FC8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NEVENU KOSU, OIB: 41728608046  iz Varaždina, Krste </w:t>
      </w:r>
      <w:proofErr w:type="spellStart"/>
      <w:r>
        <w:t>Hegedušića</w:t>
      </w:r>
      <w:proofErr w:type="spellEnd"/>
      <w:r>
        <w:t xml:space="preserve"> 72, za cijenu u iznosu od 50.750,00  kuna.</w:t>
      </w:r>
    </w:p>
    <w:p w:rsidRDefault="00011FC8" w:rsidP="00011FC8" w:rsidR="00011FC8">
      <w:pPr>
        <w:pStyle w:val="Odlomakpopisa"/>
        <w:numPr>
          <w:ilvl w:val="0"/>
          <w:numId w:val="48"/>
        </w:numPr>
        <w:spacing w:after="0"/>
      </w:pPr>
      <w:r>
        <w:t xml:space="preserve">Nalaže se kupcu NEVENU KOSU, OIB: 41728608046, iz Varaždina, Krste </w:t>
      </w:r>
      <w:proofErr w:type="spellStart"/>
      <w:r>
        <w:t>Hegedušića</w:t>
      </w:r>
      <w:proofErr w:type="spellEnd"/>
      <w:r>
        <w:t xml:space="preserve"> 72,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40.600,00 kuna na račun Financijske agencije IBAN : HR1123900011300028787, model HR11.</w:t>
      </w:r>
    </w:p>
    <w:p w:rsidRDefault="00011FC8" w:rsidP="00011FC8" w:rsidR="00011FC8">
      <w:pPr>
        <w:spacing w:after="0"/>
        <w:ind w:firstLine="32" w:left="928"/>
        <w:contextualSpacing/>
        <w:jc w:val="both"/>
      </w:pPr>
      <w:r>
        <w:t>Pod "Poziv na broj" (PNB), kao podatak prvi (P1) treba upisati broj 77542, a kao podatak drugi (P2) broj koji je sadržan u tablici pod rednim brojem VII (Lista ponuditelja sa zadnjom najvišom valjanom ponudom u  nadmetanju) – 30627.</w:t>
      </w:r>
    </w:p>
    <w:p w:rsidRDefault="00011FC8" w:rsidP="00011FC8" w:rsidR="00011FC8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011FC8" w:rsidP="00011FC8" w:rsidR="00011FC8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011FC8" w:rsidP="00011FC8" w:rsidR="00011FC8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ovoga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011FC8" w:rsidP="00011FC8" w:rsidR="00011FC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Varaždinu će u korist kupca</w:t>
      </w:r>
      <w:r>
        <w:t xml:space="preserve"> NEVENA </w:t>
      </w:r>
      <w:r>
        <w:lastRenderedPageBreak/>
        <w:t xml:space="preserve">KOSA, OIB: 41728608046, iz Varaždina, Krste </w:t>
      </w:r>
      <w:proofErr w:type="spellStart"/>
      <w:r>
        <w:t>Hegedušića</w:t>
      </w:r>
      <w:proofErr w:type="spellEnd"/>
      <w:r>
        <w:t xml:space="preserve"> 72, </w:t>
      </w:r>
      <w:r>
        <w:rPr>
          <w:rFonts w:cs="Times New Roman"/>
        </w:rPr>
        <w:t>upisati pravo vlasništva na nekretnini iz točke 1) izreke ovog rješenja.</w:t>
      </w:r>
    </w:p>
    <w:p w:rsidRDefault="00011FC8" w:rsidP="00011FC8" w:rsidR="00011FC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Z-4545/13, Z-2399/2017, Z-6304/08, Z-65/11, Z-6228/12 i Z-8519/2017, kao i brisanje zabilježbe rješenja o dosudi.</w:t>
      </w:r>
    </w:p>
    <w:p w:rsidRDefault="00011FC8" w:rsidP="00011FC8" w:rsidR="00011FC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zabilježba rješenja o dosudi odmah po primitku  ovog  rješenja. </w:t>
      </w:r>
    </w:p>
    <w:p w:rsidRDefault="00011FC8" w:rsidP="00011FC8" w:rsidR="00011FC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 upis prava  vlasništva na nekretnini  iz točke 1) izreke ovog rješenja za korist kupca</w:t>
      </w:r>
      <w:r>
        <w:t xml:space="preserve"> NEVENA KOSA, OIB: 41728608046, iz Varaždina, Krste </w:t>
      </w:r>
      <w:proofErr w:type="spellStart"/>
      <w:r>
        <w:t>Hegedušića</w:t>
      </w:r>
      <w:proofErr w:type="spellEnd"/>
      <w:r>
        <w:t xml:space="preserve"> 72,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011FC8" w:rsidP="00011FC8" w:rsidR="00011FC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011FC8" w:rsidP="00011FC8" w:rsidR="00011FC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011FC8" w:rsidP="00011FC8" w:rsidR="00011FC8">
      <w:pPr>
        <w:pStyle w:val="ListaeSPIS"/>
        <w:numPr>
          <w:ilvl w:val="0"/>
          <w:numId w:val="0"/>
        </w:numPr>
        <w:tabs>
          <w:tab w:pos="708" w:val="left"/>
        </w:tabs>
        <w:ind w:left="928"/>
      </w:pPr>
    </w:p>
    <w:p w:rsidRDefault="00011FC8" w:rsidP="00011FC8" w:rsidR="00011FC8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928"/>
      </w:pPr>
    </w:p>
    <w:p w:rsidRDefault="00011FC8" w:rsidP="00011FC8" w:rsidR="00011FC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11FC8" w:rsidP="00011FC8" w:rsidR="00011FC8">
      <w:pPr>
        <w:spacing w:after="0"/>
        <w:jc w:val="center"/>
        <w:rPr>
          <w:rFonts w:cs="Times New Roman"/>
        </w:rPr>
      </w:pPr>
    </w:p>
    <w:p w:rsidRDefault="00011FC8" w:rsidP="00011FC8" w:rsidR="00011FC8">
      <w:pPr>
        <w:spacing w:after="0"/>
        <w:jc w:val="both"/>
        <w:rPr>
          <w:rFonts w:cs="Times New Roman"/>
        </w:rPr>
      </w:pPr>
    </w:p>
    <w:p w:rsidRDefault="00011FC8" w:rsidP="00011FC8" w:rsidR="00011FC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21. svibnja 2018. izvještaj o provedenoj elektroničkoj javnoj dražbi (identifikator nadmetanja 7754) od 22. veljače 2018., Klasa: O/110-10/17-01/893,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07-01-18-195, kojim je obavijestila sud da je za nekretninu iz točke 1) izreke ovog rješenja o dosudi nadmetanje završeno 16. svibnja 2018. i da je najvišu ponudu na elektroničkoj javnoj dražbi dao</w:t>
      </w:r>
      <w:r>
        <w:t xml:space="preserve"> NEVEN KOS, OIB: 41728608046, iz Varaždina, Krste </w:t>
      </w:r>
      <w:proofErr w:type="spellStart"/>
      <w:r>
        <w:t>Hegedušića</w:t>
      </w:r>
      <w:proofErr w:type="spellEnd"/>
      <w:r>
        <w:t xml:space="preserve"> 72,</w:t>
      </w:r>
      <w:r>
        <w:rPr>
          <w:rFonts w:cs="Times New Roman"/>
        </w:rPr>
        <w:t xml:space="preserve"> u iznosu od </w:t>
      </w:r>
      <w:r>
        <w:t>50.750,00</w:t>
      </w:r>
      <w:r>
        <w:rPr>
          <w:rFonts w:cs="Times New Roman"/>
        </w:rPr>
        <w:t xml:space="preserve"> kuna, a čija je ponuda valjana. Osim navedenog kupca u nadmetanju nije bilo drugih ponuditelja. </w:t>
      </w:r>
    </w:p>
    <w:p w:rsidRDefault="00011FC8" w:rsidP="00011FC8" w:rsidR="00011FC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NEVEN KOS, OIB: 41728608046, iz Varaždina, Krste </w:t>
      </w:r>
      <w:proofErr w:type="spellStart"/>
      <w:r>
        <w:t>Hegedušića</w:t>
      </w:r>
      <w:proofErr w:type="spellEnd"/>
      <w:r>
        <w:t xml:space="preserve"> 72,</w:t>
      </w:r>
      <w:r>
        <w:rPr>
          <w:rFonts w:cs="Times New Roman"/>
        </w:rPr>
        <w:t xml:space="preserve"> ponudio najveću cijenu jer je za nekretninu iz točke 1) rješenja o dosudi ponudio cijenu u iznosu od 50.750,00 kuna, te da su ispunjene pretpostavke da mu se nekretnina dosudi.</w:t>
      </w:r>
    </w:p>
    <w:p w:rsidRDefault="00011FC8" w:rsidP="00011FC8" w:rsidR="00011FC8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10.150,00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40.600,00 kuna.</w:t>
      </w:r>
    </w:p>
    <w:p w:rsidRDefault="00011FC8" w:rsidP="00011FC8" w:rsidR="00011FC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40.600,00 kuna i  nakon što ovo  rješenje postane  pravomoćno.</w:t>
      </w:r>
      <w:r>
        <w:rPr>
          <w:rFonts w:cs="Times New Roman"/>
        </w:rPr>
        <w:tab/>
      </w:r>
    </w:p>
    <w:p w:rsidRDefault="00011FC8" w:rsidP="00011FC8" w:rsidR="00011FC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iznijetog sud je primjenom odredbe čl. 103., </w:t>
      </w:r>
      <w:r w:rsidR="0050167C">
        <w:rPr>
          <w:rFonts w:cs="Times New Roman"/>
        </w:rPr>
        <w:t>čl. 106.</w:t>
      </w:r>
      <w:r>
        <w:rPr>
          <w:rFonts w:cs="Times New Roman"/>
        </w:rPr>
        <w:t xml:space="preserve"> </w:t>
      </w:r>
      <w:r w:rsidR="0050167C">
        <w:rPr>
          <w:rFonts w:cs="Times New Roman"/>
        </w:rPr>
        <w:t xml:space="preserve">i čl. </w:t>
      </w:r>
      <w:r>
        <w:rPr>
          <w:rFonts w:cs="Times New Roman"/>
        </w:rPr>
        <w:t xml:space="preserve">108. Ovršnog zakona (Narodne novine br. 112/12., 25/13. i 93/14.), te čl. 26. Pravilnika o načinu i </w:t>
      </w:r>
    </w:p>
    <w:p w:rsidRDefault="00011FC8" w:rsidP="00011FC8" w:rsidR="00011FC8">
      <w:pPr>
        <w:spacing w:after="0"/>
        <w:jc w:val="both"/>
        <w:rPr>
          <w:rFonts w:cs="Times New Roman"/>
        </w:rPr>
      </w:pPr>
    </w:p>
    <w:p w:rsidRDefault="00011FC8" w:rsidP="00011FC8" w:rsidR="00011FC8">
      <w:pPr>
        <w:spacing w:after="0"/>
        <w:jc w:val="both"/>
        <w:rPr>
          <w:rFonts w:cs="Times New Roman"/>
        </w:rPr>
      </w:pPr>
    </w:p>
    <w:p w:rsidRDefault="00011FC8" w:rsidP="00011FC8" w:rsidR="00011FC8">
      <w:pPr>
        <w:spacing w:after="0"/>
        <w:jc w:val="both"/>
        <w:rPr>
          <w:rFonts w:cs="Times New Roman"/>
        </w:rPr>
      </w:pPr>
    </w:p>
    <w:p w:rsidRDefault="00011FC8" w:rsidP="00011FC8" w:rsidR="00011FC8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postupku provedbe prodaje nekretnina i pokretnina u ovršnom postupku (Narodne novine br. 156/14.) odlučio kao u izreci ovog rješenja o dosudi.</w:t>
      </w:r>
    </w:p>
    <w:p w:rsidRDefault="00011FC8" w:rsidP="00011FC8" w:rsidR="00011FC8">
      <w:pPr>
        <w:spacing w:after="0"/>
        <w:ind w:firstLine="708"/>
        <w:jc w:val="both"/>
      </w:pPr>
    </w:p>
    <w:p w:rsidRDefault="00011FC8" w:rsidP="00011FC8" w:rsidR="00011FC8">
      <w:pPr>
        <w:spacing w:after="0"/>
        <w:ind w:firstLine="708"/>
        <w:jc w:val="both"/>
      </w:pPr>
    </w:p>
    <w:p w:rsidRDefault="00011FC8" w:rsidP="00011FC8" w:rsidR="00011FC8">
      <w:pPr>
        <w:spacing w:after="0"/>
        <w:jc w:val="center"/>
      </w:pPr>
      <w:r>
        <w:t>U Varaždinu 4</w:t>
      </w:r>
      <w:r>
        <w:t>. lipnja 2018.</w:t>
      </w:r>
    </w:p>
    <w:p w:rsidRDefault="00011FC8" w:rsidP="00011FC8" w:rsidR="00011FC8">
      <w:pPr>
        <w:spacing w:after="0"/>
        <w:jc w:val="center"/>
      </w:pPr>
    </w:p>
    <w:p w:rsidRDefault="00011FC8" w:rsidP="00011FC8" w:rsidR="00011FC8">
      <w:pPr>
        <w:spacing w:after="0"/>
        <w:ind w:left="6372"/>
        <w:jc w:val="both"/>
      </w:pPr>
      <w:r>
        <w:t xml:space="preserve">     Sudac:                    </w:t>
      </w:r>
    </w:p>
    <w:p w:rsidRDefault="00011FC8" w:rsidP="00011FC8" w:rsidR="00011FC8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011FC8" w:rsidP="0050167C" w:rsidR="00011FC8">
      <w:pPr>
        <w:spacing w:after="0"/>
        <w:jc w:val="center"/>
      </w:pPr>
      <w:r>
        <w:t xml:space="preserve">                                                  </w:t>
      </w:r>
      <w:r w:rsidR="00243D35">
        <w:t xml:space="preserve">                           </w:t>
      </w:r>
      <w:r>
        <w:t xml:space="preserve">  Hugo Wedemeyer</w:t>
      </w:r>
      <w:r w:rsidR="00243D35">
        <w:t>, v.r.</w:t>
      </w:r>
    </w:p>
    <w:p w:rsidRDefault="00243D35" w:rsidP="0050167C" w:rsidR="00243D35">
      <w:pPr>
        <w:spacing w:after="0"/>
        <w:jc w:val="center"/>
      </w:pPr>
    </w:p>
    <w:p w:rsidRDefault="00243D35" w:rsidP="0050167C" w:rsidR="00243D35">
      <w:pPr>
        <w:spacing w:after="0"/>
        <w:jc w:val="center"/>
      </w:pPr>
      <w:r>
        <w:t xml:space="preserve">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43D35" w:rsidP="00011FC8" w:rsidR="00011FC8">
      <w:pPr>
        <w:spacing w:after="0"/>
        <w:jc w:val="center"/>
      </w:pPr>
      <w:r>
        <w:t xml:space="preserve"> </w:t>
      </w:r>
      <w:r w:rsidR="00011FC8">
        <w:t xml:space="preserve">                                                                                           </w:t>
      </w:r>
    </w:p>
    <w:p w:rsidRDefault="00011FC8" w:rsidP="00011FC8" w:rsidR="00011FC8">
      <w:pPr>
        <w:spacing w:after="0"/>
        <w:jc w:val="center"/>
      </w:pPr>
    </w:p>
    <w:p w:rsidRDefault="00011FC8" w:rsidP="00011FC8" w:rsidR="00011FC8">
      <w:pPr>
        <w:spacing w:after="0"/>
        <w:jc w:val="center"/>
      </w:pPr>
    </w:p>
    <w:p w:rsidRDefault="00011FC8" w:rsidP="00011FC8" w:rsidR="00011FC8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011FC8" w:rsidP="00011FC8" w:rsidR="00011FC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011FC8" w:rsidP="00011FC8" w:rsidR="00011FC8">
      <w:pPr>
        <w:spacing w:after="0"/>
        <w:jc w:val="both"/>
        <w:rPr>
          <w:rFonts w:cs="Times New Roman"/>
        </w:rPr>
      </w:pPr>
    </w:p>
    <w:p w:rsidRDefault="00011FC8" w:rsidP="00011FC8" w:rsidR="00011FC8">
      <w:pPr>
        <w:spacing w:after="0"/>
        <w:jc w:val="both"/>
        <w:rPr>
          <w:rFonts w:cs="Times New Roman"/>
        </w:rPr>
      </w:pPr>
    </w:p>
    <w:p w:rsidRDefault="00011FC8" w:rsidP="00011FC8" w:rsidR="00011FC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011FC8" w:rsidP="00011FC8" w:rsidR="00011FC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  <w:bookmarkStart w:name="_GoBack" w:id="0"/>
      <w:bookmarkEnd w:id="0"/>
    </w:p>
    <w:p w:rsidRDefault="00011FC8" w:rsidP="00011FC8" w:rsidR="00011FC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011FC8" w:rsidP="00011FC8" w:rsidR="00011FC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011FC8" w:rsidP="00011FC8" w:rsidR="00011FC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Ulica grada Vukovara 70, Zagreb,  nakon pravomoćnosti s klauzulom pravomoćnosti.</w:t>
      </w:r>
    </w:p>
    <w:p w:rsidRDefault="00011FC8" w:rsidP="00011FC8" w:rsidR="00011FC8">
      <w:pPr>
        <w:tabs>
          <w:tab w:pos="6420" w:val="left"/>
        </w:tabs>
        <w:spacing w:after="0"/>
        <w:jc w:val="both"/>
      </w:pPr>
    </w:p>
    <w:p w:rsidRDefault="00011FC8" w:rsidP="00011FC8" w:rsidR="00011FC8">
      <w:pPr>
        <w:pStyle w:val="NormaleSPIS"/>
      </w:pPr>
    </w:p>
    <w:p w:rsidRDefault="00011FC8" w:rsidP="00011FC8" w:rsidR="00011FC8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11FC8" w:rsidP="00011FC8" w:rsidR="00011FC8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011FC8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8B1" w:rsidP="00537B78" w:rsidR="00E568B1">
      <w:r>
        <w:separator/>
      </w:r>
    </w:p>
  </w:endnote>
  <w:endnote w:id="0" w:type="continuationSeparator">
    <w:p w:rsidRDefault="00E568B1" w:rsidP="00537B78" w:rsidR="00E56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6825323"/>
      <w:docPartObj>
        <w:docPartGallery w:val="Page Numbers (Bottom of Page)"/>
        <w:docPartUnique/>
      </w:docPartObj>
    </w:sdtPr>
    <w:sdtContent>
      <w:p w:rsidRDefault="00011FC8" w:rsidR="00011FC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D35">
          <w:t>3</w:t>
        </w:r>
        <w:r>
          <w:fldChar w:fldCharType="end"/>
        </w:r>
      </w:p>
    </w:sdtContent>
  </w:sdt>
  <w:p w:rsidRDefault="00011FC8" w:rsidR="00011F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8B1" w:rsidP="00537B78" w:rsidR="00E568B1">
      <w:r>
        <w:separator/>
      </w:r>
    </w:p>
  </w:footnote>
  <w:footnote w:id="0" w:type="continuationSeparator">
    <w:p w:rsidRDefault="00E568B1" w:rsidP="00537B78" w:rsidR="00E568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FC8" w:rsidR="008333A9">
    <w:pPr>
      <w:pStyle w:val="Zaglavlje"/>
    </w:pPr>
    <w:r>
      <w:rPr>
        <w:rStyle w:val="PozadinaSvijetloCrvena"/>
        <w:shd w:fill="auto" w:color="auto" w:val="clear"/>
      </w:rPr>
      <w:t>Poslovni broj : 6 St-954/2016-90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1FC8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3D35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67C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FF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195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8B1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11FC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11FC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11FC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11FC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35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St-954/2016-90</izvorni_sadrzaj>
    <derivirana_varijabla naziv="DomainObject.Oznaka_1">St-954/2016-90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St-954/2016-90</izvorni_sadrzaj>
    <derivirana_varijabla naziv="DomainObject.PoslovniBrojDokumenta_1">St-954/2016-90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C3676-CFF6-4558-89A7-6DBEF8A75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4988</properties:Characters>
  <properties:Lines>125</properties:Lines>
  <properties:Paragraphs>39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2018-06-04T07:26:00Z</cp:lastPrinted>
  <dcterms:modified xmlns:xsi="http://www.w3.org/2001/XMLSchema-instance" xsi:type="dcterms:W3CDTF">2018-06-04T07:26:00Z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St-954/2016-90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