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6aa8" w14:paraId="2d76aa8" w:rsidRDefault="009D66FF" w:rsidP="009D66FF" w:rsidR="009D66FF" w:rsidRPr="00E50819">
      <w:pPr>
        <w15:collapsed w:val="false"/>
      </w:pPr>
      <w:bookmarkStart w:name="_GoBack" w:id="0"/>
      <w:bookmarkEnd w:id="0"/>
      <w:r w:rsidRPr="00FF3D0E">
        <w:rPr>
          <w:sz w:val="22"/>
        </w:rPr>
        <w:t xml:space="preserve">              </w:t>
      </w:r>
      <w:r>
        <w:rPr>
          <w:sz w:val="22"/>
        </w:rPr>
        <w:t xml:space="preserve">        </w:t>
      </w:r>
      <w:r>
        <w:rPr>
          <w:noProof/>
          <w:sz w:val="16"/>
          <w:szCs w:val="16"/>
          <w:lang w:eastAsia="hr-HR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819">
        <w:rPr>
          <w:sz w:val="16"/>
          <w:szCs w:val="16"/>
        </w:rPr>
        <w:t xml:space="preserve">                   </w:t>
      </w:r>
      <w:r w:rsidRPr="00E50819">
        <w:t xml:space="preserve">                                         </w:t>
      </w:r>
    </w:p>
    <w:p w:rsidRDefault="009D66FF" w:rsidP="009D66FF" w:rsidR="009D66FF" w:rsidRPr="00E50819">
      <w:r w:rsidRPr="00E50819">
        <w:t xml:space="preserve">    </w:t>
      </w:r>
      <w:r>
        <w:t xml:space="preserve"> </w:t>
      </w:r>
      <w:r w:rsidRPr="00E50819">
        <w:t xml:space="preserve">REPUBLIKA HRVATSKA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</w:r>
    </w:p>
    <w:p w:rsidRDefault="009D66FF" w:rsidP="009D66FF" w:rsidR="009D66FF" w:rsidRPr="00E50819">
      <w:r w:rsidRPr="00E50819">
        <w:t xml:space="preserve"> TRGOVAČKI SUD U PAZINU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</w:t>
      </w:r>
      <w:r>
        <w:tab/>
        <w:t xml:space="preserve">   </w:t>
      </w:r>
    </w:p>
    <w:p w:rsidRDefault="009D66FF" w:rsidP="009D66FF" w:rsidR="009D66FF">
      <w:r w:rsidRPr="00E50819">
        <w:t xml:space="preserve">     52000 PAZIN, Dršćevka 1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        </w:t>
      </w:r>
    </w:p>
    <w:p w:rsidRDefault="009D66FF" w:rsidP="009D66FF" w:rsidR="009D66FF" w:rsidRPr="00F533C5"/>
    <w:p w:rsidRDefault="009D66FF" w:rsidP="009D66FF" w:rsidR="009D66FF" w:rsidRPr="00FD5064">
      <w:pPr>
        <w:jc w:val="center"/>
      </w:pPr>
      <w:r w:rsidRPr="00FD5064">
        <w:t>R E P U B L I K A  H R V A T S K A</w:t>
      </w:r>
    </w:p>
    <w:p w:rsidRDefault="009D66FF" w:rsidP="009D66FF" w:rsidR="009D66FF" w:rsidRPr="00FD5064">
      <w:pPr>
        <w:jc w:val="center"/>
      </w:pPr>
    </w:p>
    <w:p w:rsidRDefault="009D66FF" w:rsidP="009D66FF" w:rsidR="009D66FF" w:rsidRPr="00FD5064">
      <w:pPr>
        <w:jc w:val="center"/>
      </w:pPr>
      <w:r w:rsidRPr="00FD5064">
        <w:t>R J E Š E NJ E</w:t>
      </w:r>
    </w:p>
    <w:p w:rsidRDefault="009D66FF" w:rsidP="009D66FF" w:rsidR="009D66FF" w:rsidRPr="00F533C5"/>
    <w:p w:rsidRDefault="009D66FF" w:rsidP="009D66FF" w:rsidR="009D66FF" w:rsidRPr="00F533C5">
      <w:pPr>
        <w:ind w:firstLine="708"/>
        <w:jc w:val="both"/>
      </w:pPr>
      <w:r w:rsidRPr="00F533C5">
        <w:t xml:space="preserve">Trgovački sud u Pazinu, po stečajnom sucu Adrijani Labinjan Skok, u stečajnom postupku nad </w:t>
      </w:r>
      <w:r>
        <w:t xml:space="preserve">Stečajnom masom iza PROJEKT GOSPODI d.o.o. u stečaju, Rijeka, Zagrebačka 18, OIB: 18449686828, </w:t>
      </w:r>
      <w:r w:rsidR="00330C19">
        <w:t>20</w:t>
      </w:r>
      <w:r>
        <w:t>. prosinca 2018.</w:t>
      </w:r>
    </w:p>
    <w:p w:rsidRDefault="009D66FF" w:rsidP="009D66FF" w:rsidR="009D66FF" w:rsidRPr="00F533C5">
      <w:pPr>
        <w:jc w:val="center"/>
      </w:pPr>
    </w:p>
    <w:p w:rsidRDefault="009D66FF" w:rsidP="009D66FF" w:rsidR="009D66FF" w:rsidRPr="00F533C5">
      <w:pPr>
        <w:jc w:val="center"/>
      </w:pPr>
      <w:r w:rsidRPr="00F533C5">
        <w:t>r i j e š i o  j e</w:t>
      </w:r>
    </w:p>
    <w:p w:rsidRDefault="009D66FF" w:rsidP="009D66FF" w:rsidR="009D66FF" w:rsidRPr="00F533C5"/>
    <w:p w:rsidRDefault="009D66FF" w:rsidP="009D66FF" w:rsidR="009D66FF">
      <w:pPr>
        <w:jc w:val="both"/>
      </w:pPr>
      <w:r w:rsidRPr="00F533C5">
        <w:t>I.</w:t>
      </w:r>
      <w:r w:rsidRPr="00F533C5">
        <w:tab/>
        <w:t xml:space="preserve">Iz iznosa kupovnine </w:t>
      </w:r>
      <w:r>
        <w:t>od 955.257,93</w:t>
      </w:r>
      <w:r w:rsidRPr="00735183">
        <w:t xml:space="preserve"> </w:t>
      </w:r>
      <w:r>
        <w:t xml:space="preserve">kn, ostvarenog prodajom </w:t>
      </w:r>
      <w:r w:rsidRPr="00A54A86">
        <w:t>nekretnin</w:t>
      </w:r>
      <w:r>
        <w:t>a</w:t>
      </w:r>
      <w:r w:rsidRPr="00A54A86">
        <w:t xml:space="preserve"> </w:t>
      </w:r>
      <w:r>
        <w:t>stečajnog dužnika k.č.br. 3120, k.č.br. 3123 i k.č.br. 3204, upisane u zk.ul. 1296 k.o. Kringa,</w:t>
      </w:r>
      <w:r w:rsidRPr="00F533C5">
        <w:t xml:space="preserve"> </w:t>
      </w:r>
      <w:r>
        <w:t xml:space="preserve">namirit </w:t>
      </w:r>
      <w:r w:rsidRPr="00F533C5">
        <w:t xml:space="preserve">će se: </w:t>
      </w:r>
    </w:p>
    <w:p w:rsidRDefault="009D66FF" w:rsidP="009D66FF" w:rsidR="009D66FF">
      <w:pPr>
        <w:jc w:val="both"/>
      </w:pPr>
      <w:r w:rsidRPr="00F533C5">
        <w:t>1.)</w:t>
      </w:r>
      <w:r w:rsidRPr="00F533C5">
        <w:tab/>
        <w:t xml:space="preserve">trošak </w:t>
      </w:r>
      <w:r>
        <w:t>utvrđivanja i unovčenja predmeta razlučnog prava</w:t>
      </w:r>
      <w:r w:rsidRPr="00F533C5">
        <w:t xml:space="preserve"> u iznosu od</w:t>
      </w:r>
      <w:r>
        <w:t xml:space="preserve"> </w:t>
      </w:r>
      <w:r>
        <w:rPr>
          <w:bCs/>
        </w:rPr>
        <w:t>187.379,40 kn</w:t>
      </w:r>
      <w:r w:rsidRPr="00F533C5">
        <w:t xml:space="preserve">, </w:t>
      </w:r>
    </w:p>
    <w:p w:rsidRDefault="009D66FF" w:rsidP="009D66FF" w:rsidR="009D66FF">
      <w:pPr>
        <w:jc w:val="both"/>
      </w:pPr>
    </w:p>
    <w:p w:rsidRDefault="009D66FF" w:rsidP="009D66FF" w:rsidR="009D66FF" w:rsidRPr="00F533C5">
      <w:pPr>
        <w:jc w:val="both"/>
      </w:pPr>
      <w:r w:rsidRPr="00F533C5">
        <w:t>2.)</w:t>
      </w:r>
      <w:r w:rsidRPr="00F533C5">
        <w:tab/>
      </w:r>
      <w:r>
        <w:t>djelomično t</w:t>
      </w:r>
      <w:r w:rsidRPr="00F533C5">
        <w:t xml:space="preserve">ražbina razlučnog vjerovnika </w:t>
      </w:r>
      <w:r>
        <w:t xml:space="preserve">IRENE TOMINIĆ </w:t>
      </w:r>
      <w:r>
        <w:rPr>
          <w:bCs/>
        </w:rPr>
        <w:t>iz Cerovlja, Grimalda 6, OIB: 20694947887</w:t>
      </w:r>
      <w:r>
        <w:t xml:space="preserve"> u </w:t>
      </w:r>
      <w:r w:rsidRPr="00F533C5">
        <w:t>iznosu od</w:t>
      </w:r>
      <w:r>
        <w:t xml:space="preserve"> 767.878,53 </w:t>
      </w:r>
      <w:r w:rsidRPr="00F533C5">
        <w:t xml:space="preserve">kn, </w:t>
      </w:r>
      <w:r>
        <w:t>prijebojem sa tražbinom stečajnog dužnika za isplatu kupovnine.</w:t>
      </w:r>
      <w:r w:rsidRPr="00F533C5">
        <w:t xml:space="preserve"> </w:t>
      </w:r>
    </w:p>
    <w:p w:rsidRDefault="009D66FF" w:rsidP="009D66FF" w:rsidR="009D66FF" w:rsidRPr="00F533C5">
      <w:pPr>
        <w:jc w:val="both"/>
      </w:pPr>
    </w:p>
    <w:p w:rsidRDefault="009D66FF" w:rsidP="009D66FF" w:rsidR="009D66FF">
      <w:pPr>
        <w:jc w:val="both"/>
      </w:pPr>
    </w:p>
    <w:p w:rsidRDefault="009D66FF" w:rsidP="009D66FF" w:rsidR="009D66FF" w:rsidRPr="00F533C5">
      <w:pPr>
        <w:jc w:val="center"/>
      </w:pPr>
      <w:r w:rsidRPr="00F533C5">
        <w:t>Obrazloženje</w:t>
      </w:r>
    </w:p>
    <w:p w:rsidRDefault="009D66FF" w:rsidP="009D66FF" w:rsidR="009D66FF" w:rsidRPr="00F533C5">
      <w:pPr>
        <w:ind w:firstLine="708"/>
        <w:jc w:val="both"/>
      </w:pPr>
    </w:p>
    <w:p w:rsidRDefault="009D66FF" w:rsidP="009D66FF" w:rsidR="009D66FF">
      <w:pPr>
        <w:ind w:firstLine="708"/>
        <w:jc w:val="both"/>
      </w:pPr>
      <w:r>
        <w:t>Nekretnine</w:t>
      </w:r>
      <w:r w:rsidRPr="00F533C5">
        <w:t xml:space="preserve"> stečajnog dužnika,</w:t>
      </w:r>
      <w:r>
        <w:t xml:space="preserve"> označene kao k.č.br. 3120, k.č.br. 3123 i k.č.br. 3204, upisane u zk.ul. 1296 k.o. Kringa,</w:t>
      </w:r>
      <w:r w:rsidRPr="00F533C5">
        <w:t xml:space="preserve"> </w:t>
      </w:r>
      <w:r>
        <w:t>unovčene</w:t>
      </w:r>
      <w:r w:rsidRPr="00F533C5">
        <w:t xml:space="preserve"> </w:t>
      </w:r>
      <w:r>
        <w:t>su</w:t>
      </w:r>
      <w:r w:rsidRPr="00F533C5">
        <w:t xml:space="preserve"> u ovom stečajnom postupku za cijenu u iznosu od</w:t>
      </w:r>
      <w:r>
        <w:t xml:space="preserve"> 955.257,93</w:t>
      </w:r>
      <w:r w:rsidRPr="00735183">
        <w:t xml:space="preserve"> </w:t>
      </w:r>
      <w:r>
        <w:t>kn</w:t>
      </w:r>
      <w:r w:rsidRPr="00F533C5">
        <w:t>.</w:t>
      </w:r>
    </w:p>
    <w:p w:rsidRDefault="001F1915" w:rsidP="009D66FF" w:rsidR="001F1915">
      <w:pPr>
        <w:ind w:firstLine="708"/>
        <w:jc w:val="both"/>
      </w:pPr>
    </w:p>
    <w:p w:rsidRDefault="009D66FF" w:rsidP="001F1915" w:rsidR="009D66FF">
      <w:pPr>
        <w:ind w:firstLine="708"/>
        <w:jc w:val="both"/>
      </w:pPr>
      <w:r>
        <w:t>Prvi i jedini razlučni vjerovnik na predmetnim nekretninama, Irena Tominić iz Grimalde izjavila je da kupuje nekretnine stečajnog dužnika i da stavlja u prijeboj svoju tražbinu s protutražbinom stečajnog dužnika po osnovi cijene u visini utvrđene vrijednosti nekretnina (čl. 247. st. 7. S</w:t>
      </w:r>
      <w:r w:rsidR="001F1915">
        <w:t xml:space="preserve">tečajnog </w:t>
      </w:r>
      <w:r>
        <w:t>Z</w:t>
      </w:r>
      <w:r w:rsidR="001F1915">
        <w:t>akona, Narodne novine broj 71/2015 i 104/2017, dalje SZ</w:t>
      </w:r>
      <w:r>
        <w:t xml:space="preserve">). </w:t>
      </w:r>
    </w:p>
    <w:p w:rsidRDefault="009D66FF" w:rsidP="009D66FF" w:rsidR="009D66FF">
      <w:pPr>
        <w:jc w:val="both"/>
      </w:pPr>
    </w:p>
    <w:p w:rsidRDefault="009D66FF" w:rsidP="009D66FF" w:rsidR="009D66FF">
      <w:pPr>
        <w:jc w:val="both"/>
      </w:pPr>
      <w:r>
        <w:tab/>
        <w:t>Na ročištu 6. studenog 2018. raspravljen je obračun troškova</w:t>
      </w:r>
      <w:r>
        <w:rPr>
          <w:bCs/>
        </w:rPr>
        <w:t xml:space="preserve"> utvrđivanja predmeta razlučnog prava i troškova njegova unovčenja u smislu odredbe čl. </w:t>
      </w:r>
      <w:r>
        <w:t>254. SZ-a, kojeg je dostavio stečajni upravitelj, te je utvrđeno da ti troškovi iznose 187.379,40 kn (od čega se na troškove utvrđenja tražbine po čl. 254. st. 2. SZ-a odnosi 47.762,90 kn što predstavlja paušal od 5% od 955.257,93 kn koliko iznosi utršak unovčene stečajne mase, dok se iznos od 139.616,50 kn odnosi na troškove unovčenja tražbine po čl. 254. st. 3. SZ-a, a sastoje se od predujma za namirenje troškova stečajnog postupka, nagrade stečajnom upravitelju, doprinosa za zdravstveno osiguranje, troškova vještačenja, računovodstva, bankarskih troškova te troškova arhiviranja).</w:t>
      </w:r>
    </w:p>
    <w:p w:rsidRDefault="00A20612" w:rsidP="00A20612" w:rsidR="00A20612">
      <w:pPr>
        <w:ind w:firstLine="708"/>
        <w:jc w:val="both"/>
      </w:pPr>
      <w:r w:rsidRPr="0053490E">
        <w:lastRenderedPageBreak/>
        <w:t xml:space="preserve">Odredbom čl. 248. st. 1. </w:t>
      </w:r>
      <w:r>
        <w:t>SZ</w:t>
      </w:r>
      <w:r w:rsidR="008859C8">
        <w:t>-a</w:t>
      </w:r>
      <w:r w:rsidRPr="0053490E">
        <w:t xml:space="preserve"> propisano je da će, nakon unovčenja stvari ili prava na kojemu postoji razlučno pravo upisano u javnoj knjizi, sud iz iznosa ostvarenog prodajom: 1. namiriti troškove unovčenja iz članka 254. tog zakona, 2. namiriti tražbine razlučnih vjerovnika prema redoslijedu određenom pravilima ovršnog postupka i 3. preostali iznos predati stečajnom upravitelju za namirenje stečajnih vjerovnika.</w:t>
      </w:r>
    </w:p>
    <w:p w:rsidRDefault="008859C8" w:rsidP="00A20612" w:rsidR="008859C8">
      <w:pPr>
        <w:jc w:val="both"/>
      </w:pPr>
    </w:p>
    <w:p w:rsidRDefault="008859C8" w:rsidP="008859C8" w:rsidR="008859C8">
      <w:pPr>
        <w:jc w:val="both"/>
      </w:pPr>
      <w:r>
        <w:tab/>
      </w:r>
      <w:r w:rsidR="00346121">
        <w:t>Prema obavijesti stečajnog upravitelja, k</w:t>
      </w:r>
      <w:r>
        <w:t>upac Irena Tominić uplat</w:t>
      </w:r>
      <w:r w:rsidR="00346121">
        <w:t>ila je</w:t>
      </w:r>
      <w:r>
        <w:t xml:space="preserve"> 187.379,40 kn 12. prosinca 2018.</w:t>
      </w:r>
    </w:p>
    <w:p w:rsidRDefault="00346121" w:rsidP="008859C8" w:rsidR="00346121">
      <w:pPr>
        <w:jc w:val="both"/>
      </w:pPr>
    </w:p>
    <w:p w:rsidRDefault="009B4736" w:rsidP="008859C8" w:rsidR="009B4736">
      <w:pPr>
        <w:jc w:val="both"/>
      </w:pPr>
      <w:r>
        <w:tab/>
        <w:t xml:space="preserve">Uvidom u izvadak iz zemljišnih knjiga za predmetne nekretnine utvrđeno je da je prvi i jedini razlučni vjerovnik Irena Tominić, čije je založno pravo upisano na temelju ugovora o ustupu tražbine od 19.10.2017., u iznosu od 250.000,00 eura. </w:t>
      </w:r>
    </w:p>
    <w:p w:rsidRDefault="00346121" w:rsidP="008859C8" w:rsidR="00346121">
      <w:pPr>
        <w:jc w:val="both"/>
      </w:pPr>
    </w:p>
    <w:p w:rsidRDefault="009B4736" w:rsidP="008859C8" w:rsidR="008859C8">
      <w:pPr>
        <w:jc w:val="both"/>
      </w:pPr>
      <w:r>
        <w:tab/>
        <w:t>Razlučna vjerovnica Irena Tominić i stečajni upravitelj su se u zajedničkom podnesku zaprimljenom 13.11.2018. usuglasili da, u smislu odredbe čl. 175. st. 2. SZ-a, primjenom srednjeg tečaja eura po tečajnoj listi HNB-a na dan 1.2.2018. (7,415 kn) kada je dana izjava o prijeboju, tražbina razlučnog vjerovnika iznosi 1.853.750,00 kn</w:t>
      </w:r>
      <w:r w:rsidR="00346121">
        <w:t>.</w:t>
      </w:r>
    </w:p>
    <w:p w:rsidRDefault="009B4736" w:rsidP="008859C8" w:rsidR="009B4736">
      <w:pPr>
        <w:jc w:val="both"/>
      </w:pPr>
    </w:p>
    <w:p w:rsidRDefault="00A20612" w:rsidP="009B4736" w:rsidR="009B4736" w:rsidRPr="00F533C5">
      <w:pPr>
        <w:jc w:val="both"/>
      </w:pPr>
      <w:r w:rsidRPr="00AE0B40">
        <w:tab/>
        <w:t>Slijedom navedenog, a temeljem odredbi čl. 248. st. 1.t</w:t>
      </w:r>
      <w:r w:rsidR="008859C8">
        <w:t>.</w:t>
      </w:r>
      <w:r w:rsidRPr="00AE0B40">
        <w:t xml:space="preserve"> 1. SZ-a</w:t>
      </w:r>
      <w:r w:rsidR="008859C8">
        <w:t>, određeno</w:t>
      </w:r>
      <w:r w:rsidRPr="00AE0B40">
        <w:t xml:space="preserve"> je točkom I</w:t>
      </w:r>
      <w:r>
        <w:t>.</w:t>
      </w:r>
      <w:r w:rsidRPr="00AE0B40">
        <w:t xml:space="preserve">  1.) izreke ovog rješenja </w:t>
      </w:r>
      <w:r w:rsidR="008859C8">
        <w:t>namirenje troškova utvrđenja i unovčenja predmeta razlučnog prava</w:t>
      </w:r>
      <w:r w:rsidRPr="00AE0B40">
        <w:t xml:space="preserve"> </w:t>
      </w:r>
      <w:r w:rsidR="008859C8">
        <w:t xml:space="preserve">u iznosu </w:t>
      </w:r>
      <w:r w:rsidRPr="00AE0B40">
        <w:t xml:space="preserve">od </w:t>
      </w:r>
      <w:r w:rsidR="008859C8">
        <w:rPr>
          <w:bCs/>
        </w:rPr>
        <w:t xml:space="preserve">187.379,40 </w:t>
      </w:r>
      <w:r w:rsidRPr="00AE0B40">
        <w:rPr>
          <w:bCs/>
        </w:rPr>
        <w:t>kn</w:t>
      </w:r>
      <w:r w:rsidR="009B4736">
        <w:rPr>
          <w:bCs/>
        </w:rPr>
        <w:t>, a točkom 2.) određeno je djelomično namirenje tražbine prvog i jedinog</w:t>
      </w:r>
      <w:r w:rsidR="009B4736" w:rsidRPr="00F533C5">
        <w:t xml:space="preserve"> razlučnog vjerovnika </w:t>
      </w:r>
      <w:r w:rsidR="009B4736">
        <w:t xml:space="preserve">IRENE TOMINIĆ </w:t>
      </w:r>
      <w:r w:rsidR="009B4736">
        <w:rPr>
          <w:bCs/>
        </w:rPr>
        <w:t>iz Cerovlja, Grimalda 6, OIB: 20694947887</w:t>
      </w:r>
      <w:r w:rsidR="009B4736">
        <w:t xml:space="preserve"> u </w:t>
      </w:r>
      <w:r w:rsidR="009B4736" w:rsidRPr="00F533C5">
        <w:t>iznosu od</w:t>
      </w:r>
      <w:r w:rsidR="009B4736">
        <w:t xml:space="preserve"> 767.878,53 </w:t>
      </w:r>
      <w:r w:rsidR="009B4736" w:rsidRPr="00F533C5">
        <w:t xml:space="preserve">kn, </w:t>
      </w:r>
      <w:r w:rsidR="009B4736">
        <w:t>prijebojem sa tražbinom stečajnog dužnika za isplatu kupovnine.</w:t>
      </w:r>
      <w:r w:rsidR="009B4736" w:rsidRPr="00F533C5">
        <w:t xml:space="preserve"> </w:t>
      </w:r>
    </w:p>
    <w:p w:rsidRDefault="009B4736" w:rsidP="009B4736" w:rsidR="009B4736" w:rsidRPr="00F533C5">
      <w:pPr>
        <w:jc w:val="both"/>
      </w:pPr>
    </w:p>
    <w:p w:rsidRDefault="009B4736" w:rsidP="009D66FF" w:rsidR="001F1915" w:rsidRPr="00F533C5">
      <w:pPr>
        <w:ind w:firstLine="708"/>
        <w:jc w:val="both"/>
      </w:pPr>
      <w:r>
        <w:t>Slijedom navedenog donesena je odluka kao u izreci.</w:t>
      </w:r>
    </w:p>
    <w:p w:rsidRDefault="009D66FF" w:rsidP="009D66FF" w:rsidR="009D66FF">
      <w:pPr>
        <w:ind w:firstLine="708"/>
        <w:jc w:val="both"/>
      </w:pPr>
    </w:p>
    <w:p w:rsidRDefault="009D66FF" w:rsidP="009D66FF" w:rsidR="009D66FF" w:rsidRPr="00FB6C3F">
      <w:pPr>
        <w:ind w:firstLine="708"/>
        <w:jc w:val="both"/>
      </w:pPr>
    </w:p>
    <w:p w:rsidRDefault="009D66FF" w:rsidP="009D66FF" w:rsidR="009D66FF" w:rsidRPr="00F533C5">
      <w:pPr>
        <w:jc w:val="center"/>
      </w:pPr>
      <w:r w:rsidRPr="00F533C5">
        <w:t xml:space="preserve">U Pazinu </w:t>
      </w:r>
      <w:r w:rsidR="00330C19">
        <w:t>20. prosinca 2018</w:t>
      </w:r>
      <w:r>
        <w:t>.</w:t>
      </w:r>
      <w:r w:rsidRPr="00F533C5">
        <w:t xml:space="preserve"> </w:t>
      </w:r>
    </w:p>
    <w:p w:rsidRDefault="009D66FF" w:rsidP="009D66FF" w:rsidR="009D66FF" w:rsidRPr="00F533C5"/>
    <w:p w:rsidRDefault="009D66FF" w:rsidP="009D66FF" w:rsidR="009D66FF" w:rsidRPr="00F533C5">
      <w:pPr>
        <w:ind w:left="4956"/>
      </w:pPr>
      <w:r w:rsidRPr="00F533C5">
        <w:t xml:space="preserve">       </w:t>
      </w:r>
      <w:r>
        <w:t xml:space="preserve"> </w:t>
      </w:r>
      <w:r>
        <w:tab/>
      </w:r>
      <w:r>
        <w:tab/>
        <w:t xml:space="preserve"> Stečajna sutkinja</w:t>
      </w:r>
    </w:p>
    <w:p w:rsidRDefault="009D66FF" w:rsidP="009D66FF" w:rsidR="009D66FF" w:rsidRPr="00F533C5">
      <w:pPr>
        <w:ind w:left="4956"/>
      </w:pPr>
      <w:r>
        <w:tab/>
        <w:t xml:space="preserve">   </w:t>
      </w:r>
      <w:r w:rsidRPr="00F533C5">
        <w:t>Adrijana Labinjan Skok</w:t>
      </w:r>
      <w:r>
        <w:t>, v.r.</w:t>
      </w:r>
    </w:p>
    <w:p w:rsidRDefault="009D66FF" w:rsidP="009D66FF" w:rsidR="009D66FF" w:rsidRPr="00F533C5"/>
    <w:p w:rsidRDefault="009D66FF" w:rsidP="009D66FF" w:rsidR="009D66FF" w:rsidRPr="00F533C5"/>
    <w:p w:rsidRDefault="009D66FF" w:rsidP="009D66FF" w:rsidR="009D66FF" w:rsidRPr="00F533C5">
      <w:pPr>
        <w:jc w:val="both"/>
      </w:pPr>
      <w:r w:rsidRPr="00F533C5">
        <w:t>UPUTA O PRAVNOM LIJEKU:</w:t>
      </w:r>
    </w:p>
    <w:p w:rsidRDefault="009D66FF" w:rsidP="009D66FF" w:rsidR="009D66FF" w:rsidRPr="00F533C5">
      <w:pPr>
        <w:jc w:val="both"/>
      </w:pPr>
      <w:r w:rsidRPr="00F533C5">
        <w:t xml:space="preserve">Protiv ovog rješenja pravo na žalbu imaju stranke i sve osobe koje su polagale pravo na namirenje iz kupovnine. </w:t>
      </w:r>
      <w:r>
        <w:t xml:space="preserve">Žalba se može podnijeti u roku od 8 dana od dana dostave ovog rješenja </w:t>
      </w:r>
      <w:r w:rsidRPr="004D457C">
        <w:t xml:space="preserve">a dostava se smatra obavljenom istekom osmog dana od dana objave rješenja na mrežnoj stranici e-Oglasna ploča sudova (čl. 12. st. 1. i 2. SZ-a). </w:t>
      </w:r>
      <w:r w:rsidRPr="00F533C5">
        <w:t>Žalba se podnosi putem ovog suda u tri primjerka, a o žalbi odlučuje Visoki trgovački sud Republike Hrvatske. Žalba protiv rješenja o namirenju odgađa isplatu.</w:t>
      </w:r>
    </w:p>
    <w:p w:rsidRDefault="009D66FF" w:rsidP="009D66FF" w:rsidR="009D66FF" w:rsidRPr="00F533C5">
      <w:pPr>
        <w:jc w:val="both"/>
      </w:pPr>
    </w:p>
    <w:p w:rsidRDefault="009D66FF" w:rsidP="009D66FF" w:rsidR="009D66FF" w:rsidRPr="00F533C5">
      <w:r w:rsidRPr="00F533C5">
        <w:t xml:space="preserve">DNA: </w:t>
      </w:r>
    </w:p>
    <w:p w:rsidRDefault="009D66FF" w:rsidP="009D66FF" w:rsidR="009D66FF" w:rsidRPr="00F533C5">
      <w:pPr>
        <w:jc w:val="both"/>
      </w:pPr>
      <w:r w:rsidRPr="00F533C5">
        <w:t xml:space="preserve">- Stečajni upravitelj </w:t>
      </w:r>
      <w:r w:rsidR="00272F9A">
        <w:t>Loris Rak</w:t>
      </w:r>
      <w:r>
        <w:t xml:space="preserve">, </w:t>
      </w:r>
      <w:r w:rsidR="00272F9A">
        <w:t>Rijeka, Zagrebačka 18</w:t>
      </w:r>
    </w:p>
    <w:p w:rsidRDefault="009D66FF" w:rsidP="009D66FF" w:rsidR="009D66FF" w:rsidRPr="00606B09">
      <w:r w:rsidRPr="00606B09">
        <w:t xml:space="preserve">- </w:t>
      </w:r>
      <w:r w:rsidR="00356D8A">
        <w:t>Irena Tominić</w:t>
      </w:r>
      <w:r w:rsidR="00346121" w:rsidRPr="00606B09">
        <w:t xml:space="preserve"> </w:t>
      </w:r>
      <w:r w:rsidR="00356D8A" w:rsidRPr="00356D8A">
        <w:t>po Odvjetničkom društvu Grubeša i Partneri, Zagreb, Iblerov trg 10/V</w:t>
      </w:r>
    </w:p>
    <w:p w:rsidRDefault="009D66FF" w:rsidP="009D66FF" w:rsidR="009D66FF" w:rsidRPr="00F533C5">
      <w:r>
        <w:t>- e-oglasna ploča suda 8 dana</w:t>
      </w:r>
    </w:p>
    <w:p w:rsidRDefault="009D66FF" w:rsidP="009D66FF" w:rsidR="009D66FF" w:rsidRPr="00F533C5"/>
    <w:p w:rsidRDefault="00390D84" w:rsidR="00390D84"/>
    <w:sectPr w:rsidSect="00C31880" w:rsidR="00390D84">
      <w:headerReference w:type="default" r:id="rId9"/>
      <w:headerReference w:type="first" r:id="rId10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3EB" w:rsidP="009D66FF" w:rsidR="005543EB">
      <w:r>
        <w:separator/>
      </w:r>
    </w:p>
  </w:endnote>
  <w:endnote w:id="0" w:type="continuationSeparator">
    <w:p w:rsidRDefault="005543EB" w:rsidP="009D66FF" w:rsidR="00554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3EB" w:rsidP="009D66FF" w:rsidR="005543EB">
      <w:r>
        <w:separator/>
      </w:r>
    </w:p>
  </w:footnote>
  <w:footnote w:id="0" w:type="continuationSeparator">
    <w:p w:rsidRDefault="005543EB" w:rsidP="009D66FF" w:rsidR="005543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3EE" w:rsidR="00E155EB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8193" id="Tekstni okvir 1" style="position:absolute;margin-left:0;margin-top:.05pt;width:4.55pt;height:12.3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">
          <v:fill opacity="0"/>
          <v:textbox inset="0,0,0,0">
            <w:txbxContent>
              <w:p w:rsidRDefault="0017260E" w:rsidR="00E155EB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BA73EE">
                  <w:rPr>
                    <w:rStyle w:val="Brojstranice"/>
                    <w:noProof/>
                  </w:rPr>
                  <w:t>2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x="margin" side="largest" type="square"/>
        </v:shape>
      </w:pict>
    </w:r>
    <w:r w:rsidR="0017260E">
      <w:tab/>
    </w:r>
    <w:r w:rsidR="0017260E">
      <w:tab/>
    </w:r>
    <w:r w:rsidR="009D66FF">
      <w:t>2 St-281</w:t>
    </w:r>
    <w:r w:rsidR="009D66FF" w:rsidRPr="00E50819">
      <w:t>/</w:t>
    </w:r>
    <w:r w:rsidR="009D66FF">
      <w:t>20</w:t>
    </w:r>
    <w:r w:rsidR="009D66FF" w:rsidRPr="00B928A1">
      <w:t>1</w:t>
    </w:r>
    <w:r w:rsidR="009D66FF">
      <w:t>7</w:t>
    </w:r>
    <w:r w:rsidR="009D66FF" w:rsidRPr="00B928A1">
      <w:t>-</w:t>
    </w:r>
    <w:r w:rsidR="009D66FF">
      <w:t>90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6FF" w:rsidR="009D66FF">
    <w:pPr>
      <w:pStyle w:val="Zaglavlje"/>
    </w:pPr>
    <w:r>
      <w:tab/>
    </w:r>
    <w:r>
      <w:tab/>
      <w:t>2 St-281</w:t>
    </w:r>
    <w:r w:rsidRPr="00E50819">
      <w:t>/</w:t>
    </w:r>
    <w:r>
      <w:t>20</w:t>
    </w:r>
    <w:r w:rsidRPr="00B928A1">
      <w:t>1</w:t>
    </w:r>
    <w:r>
      <w:t>7</w:t>
    </w:r>
    <w:r w:rsidRPr="00B928A1">
      <w:t>-</w:t>
    </w:r>
    <w:r>
      <w:t>90</w:t>
    </w:r>
  </w:p>
  <w:p w:rsidRDefault="009D66FF" w:rsidR="009D66F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5"/>
    <o:shapelayout v:ext="edit">
      <o:idmap v:ext="edit" data="8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66FF"/>
    <w:rsid w:val="0017260E"/>
    <w:rsid w:val="001F1915"/>
    <w:rsid w:val="00272F9A"/>
    <w:rsid w:val="00330C19"/>
    <w:rsid w:val="00346121"/>
    <w:rsid w:val="00356D8A"/>
    <w:rsid w:val="00390D84"/>
    <w:rsid w:val="005543EB"/>
    <w:rsid w:val="00606B09"/>
    <w:rsid w:val="008859C8"/>
    <w:rsid w:val="008D77A5"/>
    <w:rsid w:val="009B4736"/>
    <w:rsid w:val="009D66FF"/>
    <w:rsid w:val="00A20612"/>
    <w:rsid w:val="00BA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4736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9D66FF"/>
  </w:style>
  <w:style w:styleId="Zaglavlje" w:type="paragraph">
    <w:name w:val="header"/>
    <w:basedOn w:val="Normal"/>
    <w:link w:val="ZaglavljeChar"/>
    <w:uiPriority w:val="99"/>
    <w:rsid w:val="009D66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66FF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66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66FF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9D66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66FF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9D66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3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3EE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3EE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3EE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4736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9D66FF"/>
  </w:style>
  <w:style w:styleId="Zaglavlje" w:type="paragraph">
    <w:name w:val="header"/>
    <w:basedOn w:val="Normal"/>
    <w:link w:val="ZaglavljeChar"/>
    <w:uiPriority w:val="99"/>
    <w:rsid w:val="009D66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66FF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66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66FF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9D66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66FF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9D66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3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3EE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3EE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3EE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0707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žuti registrator - u ref 2
od 4.6.2018. u pisarnicu se 
šalje samo zadnji svežanj</izvorni_sadrzaj>
    <derivirana_varijabla naziv="DomainObject.Predmet.Opis_1">Spisu prileži žuti registrator - u ref 2
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o prijedlogu
za nastavak postupka</izvorni_sadrzaj>
    <derivirana_varijabla naziv="DomainObject.Predmet.PrimjedbaSuca_1">novi broj radi odluke o prijedlogu
za nastavak postupka</derivirana_varijabla>
  </DomainObject.Predmet.PrimjedbaSuca>
  <DomainObject.Predmet.ProtustrankaFormated>
    <izvorni_sadrzaj>  Stečajna masa iza PROJEKT GOSPODI d.o.o. za poslovanje nekretninama u stečaju</izvorni_sadrzaj>
    <derivirana_varijabla naziv="DomainObject.Predmet.ProtustrankaFormated_1">  Stečajna masa iza PROJEKT GOSPODI d.o.o. za poslovanje nekretninama u stečaju</derivirana_varijabla>
  </DomainObject.Predmet.ProtustrankaFormated>
  <DomainObject.Predmet.ProtustrankaFormatedOIB>
    <izvorni_sadrzaj>  Stečajna masa iza PROJEKT GOSPODI d.o.o. za poslovanje nekretninama u stečaju, OIB 18449686828</izvorni_sadrzaj>
    <derivirana_varijabla naziv="DomainObject.Predmet.ProtustrankaFormatedOIB_1">  Stečajna masa iza PROJEKT GOSPODI d.o.o. za poslovanje nekretninama u stečaju, OIB 18449686828</derivirana_varijabla>
  </DomainObject.Predmet.ProtustrankaFormatedOIB>
  <DomainObject.Predmet.ProtustrankaFormatedWithAdress>
    <izvorni_sadrzaj> Stečajna masa iza PROJEKT GOSPODI d.o.o. za poslovanje nekretninama u stečaju, Zagrebačka 18, 51000 Rijeka</izvorni_sadrzaj>
    <derivirana_varijabla naziv="DomainObject.Predmet.ProtustrankaFormatedWithAdress_1"> Stečajna masa iza PROJEKT GOSPODI d.o.o. za poslovanje nekretninama u stečaju, Zagrebačka 18, 51000 Rijeka</derivirana_varijabla>
  </DomainObject.Predmet.ProtustrankaFormatedWithAdress>
  <DomainObject.Predmet.ProtustrankaFormatedWithAdressOIB>
    <izvorni_sadrzaj> Stečajna masa iza PROJEKT GOSPODI d.o.o. za poslovanje nekretninama u stečaju, OIB 18449686828, Zagrebačka 18, 51000 Rijeka</izvorni_sadrzaj>
    <derivirana_varijabla naziv="DomainObject.Predmet.ProtustrankaFormatedWithAdressOIB_1"> Stečajna masa iza PROJEKT GOSPODI d.o.o. za poslovanje nekretninama u stečaju, OIB 18449686828, Zagrebačka 18, 51000 Rijeka</derivirana_varijabla>
  </DomainObject.Predmet.ProtustrankaFormatedWithAdressOIB>
  <DomainObject.Predmet.ProtustrankaWithAdress>
    <izvorni_sadrzaj>Stečajna masa iza PROJEKT GOSPODI d.o.o. za poslovanje nekretninama u stečaju Zagrebačka 18, 51000 Rijeka</izvorni_sadrzaj>
    <derivirana_varijabla naziv="DomainObject.Predmet.ProtustrankaWithAdress_1">Stečajna masa iza PROJEKT GOSPODI d.o.o. za poslovanje nekretninama u stečaju Zagrebačka 18, 51000 Rijeka</derivirana_varijabla>
  </DomainObject.Predmet.ProtustrankaWithAdress>
  <DomainObject.Predmet.ProtustrankaWithAdressOIB>
    <izvorni_sadrzaj>Stečajna masa iza PROJEKT GOSPODI d.o.o. za poslovanje nekretninama u stečaju, OIB 18449686828, Zagrebačka 18, 51000 Rijeka</izvorni_sadrzaj>
    <derivirana_varijabla naziv="DomainObject.Predmet.ProtustrankaWithAdressOIB_1">Stečajna masa iza PROJEKT GOSPODI d.o.o. za poslovanje nekretninama u stečaju, OIB 18449686828, Zagrebačka 18, 51000 Rijeka</derivirana_varijabla>
  </DomainObject.Predmet.ProtustrankaWithAdressOIB>
  <DomainObject.Predmet.ProtustrankaNazivFormated>
    <izvorni_sadrzaj>Stečajna masa iza PROJEKT GOSPODI d.o.o. za poslovanje nekretninama u stečaju</izvorni_sadrzaj>
    <derivirana_varijabla naziv="DomainObject.Predmet.ProtustrankaNazivFormated_1">Stečajna masa iza PROJEKT GOSPODI d.o.o. za poslovanje nekretninama u stečaju</derivirana_varijabla>
  </DomainObject.Predmet.ProtustrankaNazivFormated>
  <DomainObject.Predmet.ProtustrankaNazivFormatedOIB>
    <izvorni_sadrzaj>Stečajna masa iza PROJEKT GOSPODI d.o.o. za poslovanje nekretninama u stečaju, OIB 18449686828</izvorni_sadrzaj>
    <derivirana_varijabla naziv="DomainObject.Predmet.ProtustrankaNazivFormatedOIB_1">Stečajna masa iza PROJEKT GOSPODI d.o.o. za poslovanje nekretninama u stečaju, OIB 18449686828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 zastupanog po punomoćniku ZOU GORAN VELJOVIĆ i dr.</izvorni_sadrzaj>
    <derivirana_varijabla naziv="DomainObject.Predmet.StrankaFormated_1">  KERMAS ULAGANJA  d.o.o. PULA zastupanog po punomoćniku ZOU GORAN VELJOVIĆ i dr.</derivirana_varijabla>
  </DomainObject.Predmet.StrankaFormated>
  <DomainObject.Predmet.StrankaFormatedOIB>
    <izvorni_sadrzaj>  KERMAS ULAGANJA  d.o.o. PULA, OIB 42403091909 zastupanog po punomoćniku ZOU GORAN VELJOVIĆ i dr.</izvorni_sadrzaj>
    <derivirana_varijabla naziv="DomainObject.Predmet.StrankaFormatedOIB_1">  KERMAS ULAGANJA  d.o.o. PULA, OIB 42403091909 zastupanog po punomoćniku ZOU GORAN VELJOVIĆ i dr.</derivirana_varijabla>
  </DomainObject.Predmet.StrankaFormatedOIB>
  <DomainObject.Predmet.StrankaFormatedWithAdress>
    <izvorni_sadrzaj> KERMAS ULAGANJA  d.o.o. PULA, Dobrilina 9, 52100 Pula zastupanog po punomoćniku ZOU GORAN VELJOVIĆ i dr.</izvorni_sadrzaj>
    <derivirana_varijabla naziv="DomainObject.Predmet.StrankaFormatedWithAdress_1"> KERMAS ULAGANJA  d.o.o. PULA, Dobrilina 9, 52100 Pula zastupanog po punomoćniku ZOU GORAN VELJOVIĆ i dr.</derivirana_varijabla>
  </DomainObject.Predmet.StrankaFormatedWithAdress>
  <DomainObject.Predmet.StrankaFormatedWithAdressOIB>
    <izvorni_sadrzaj> KERMAS ULAGANJA  d.o.o. PULA, OIB 42403091909, Dobrilina 9, 52100 Pula zastupanog po punomoćniku ZOU GORAN VELJOVIĆ i dr.</izvorni_sadrzaj>
    <derivirana_varijabla naziv="DomainObject.Predmet.StrankaFormatedWithAdressOIB_1"> KERMAS ULAGANJA  d.o.o. PULA, OIB 42403091909, Dobrilina 9, 52100 Pula zastupanog po punomoćniku ZOU GORAN VELJOVIĆ i dr.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2293.08</izvorni_sadrzaj>
    <derivirana_varijabla naziv="DomainObject.Predmet.TrenutnaVrijednost_1">2293.08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KERMAS ULAGANJA  d.o.o. PULA zastupanog po punomoćniku ZOU GORAN VELJOVIĆ i dr.</item>
    </izvorni_sadrzaj>
    <derivirana_varijabla naziv="DomainObject.Predmet.StrankaListFormated_1">
      <item>KERMAS ULAGANJA  d.o.o. PULA zastupanog po punomoćniku ZOU GORAN VELJOVIĆ i dr.</item>
    </derivirana_varijabla>
  </DomainObject.Predmet.StrankaListFormated>
  <DomainObject.Predmet.StrankaListFormatedOIB>
    <izvorni_sadrzaj>
      <item>KERMAS ULAGANJA  d.o.o. PULA, OIB 42403091909 zastupanog po punomoćniku ZOU GORAN VELJOVIĆ i dr.</item>
    </izvorni_sadrzaj>
    <derivirana_varijabla naziv="DomainObject.Predmet.StrankaListFormatedOIB_1">
      <item>KERMAS ULAGANJA  d.o.o. PULA, OIB 42403091909 zastupanog po punomoćniku ZOU GORAN VELJOVIĆ i dr.</item>
    </derivirana_varijabla>
  </DomainObject.Predmet.StrankaListFormatedOIB>
  <DomainObject.Predmet.StrankaListFormatedWithAdress>
    <izvorni_sadrzaj>
      <item>KERMAS ULAGANJA  d.o.o. PULA, Dobrilina 9, 52100 Pula zastupanog po punomoćniku ZOU GORAN VELJOVIĆ i dr.</item>
    </izvorni_sadrzaj>
    <derivirana_varijabla naziv="DomainObject.Predmet.StrankaListFormatedWithAdress_1">
      <item>KERMAS ULAGANJA  d.o.o. PULA, Dobrilina 9, 52100 Pula zastupanog po punomoćniku ZOU GORAN VELJOVIĆ i dr.</item>
    </derivirana_varijabla>
  </DomainObject.Predmet.StrankaListFormatedWithAdress>
  <DomainObject.Predmet.StrankaListFormatedWithAdressOIB>
    <izvorni_sadrzaj>
      <item>KERMAS ULAGANJA  d.o.o. PULA, OIB 42403091909, Dobrilina 9, 52100 Pula zastupanog po punomoćniku ZOU GORAN VELJOVIĆ i dr.</item>
    </izvorni_sadrzaj>
    <derivirana_varijabla naziv="DomainObject.Predmet.StrankaListFormatedWithAdressOIB_1">
      <item>KERMAS ULAGANJA  d.o.o. PULA, OIB 42403091909, Dobrilina 9, 52100 Pula zastupanog po punomoćniku ZOU GORAN VELJOVIĆ i dr.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GOSPODI d.o.o. za poslovanje nekretninama u stečaju</item>
    </izvorni_sadrzaj>
    <derivirana_varijabla naziv="DomainObject.Predmet.ProtuStrankaListFormated_1">
      <item>Stečajna masa iza PROJEKT GOSPODI d.o.o. za poslovanje nekretninama u stečaju</item>
    </derivirana_varijabla>
  </DomainObject.Predmet.ProtuStrankaListFormated>
  <DomainObject.Predmet.ProtuStrankaListFormatedOIB>
    <izvorni_sadrzaj>
      <item>Stečajna masa iza PROJEKT GOSPODI d.o.o. za poslovanje nekretninama u stečaju, OIB 18449686828</item>
    </izvorni_sadrzaj>
    <derivirana_varijabla naziv="DomainObject.Predmet.ProtuStrankaListFormatedOIB_1">
      <item>Stečajna masa iza PROJEKT GOSPODI d.o.o. za poslovanje nekretninama u stečaju, OIB 18449686828</item>
    </derivirana_varijabla>
  </DomainObject.Predmet.ProtuStrankaListFormatedOIB>
  <DomainObject.Predmet.ProtuStrankaListFormatedWithAdress>
    <izvorni_sadrzaj>
      <item>Stečajna masa iza PROJEKT GOSPODI d.o.o. za poslovanje nekretninama u stečaju, Zagrebačka 18, 51000 Rijeka</item>
    </izvorni_sadrzaj>
    <derivirana_varijabla naziv="DomainObject.Predmet.ProtuStrankaListFormatedWithAdress_1">
      <item>Stečajna masa iza PROJEKT GOSPODI d.o.o. za poslovanje nekretninama u stečaju, Zagrebačka 18, 51000 Rijeka</item>
    </derivirana_varijabla>
  </DomainObject.Predmet.ProtuStrankaListFormatedWithAdress>
  <DomainObject.Predmet.ProtuStrankaListFormatedWithAdressOIB>
    <izvorni_sadrzaj>
      <item>Stečajna masa iza PROJEKT GOSPODI d.o.o. za poslovanje nekretninama u stečaju, OIB 18449686828, Zagrebačka 18, 51000 Rijeka</item>
    </izvorni_sadrzaj>
    <derivirana_varijabla naziv="DomainObject.Predmet.ProtuStrankaListFormatedWithAdressOIB_1">
      <item>Stečajna masa iza PROJEKT GOSPODI d.o.o. za poslovanje nekretninama u stečaju, OIB 18449686828, Zagrebačka 18, 51000 Rijeka</item>
    </derivirana_varijabla>
  </DomainObject.Predmet.ProtuStrankaListFormatedWithAdressOIB>
  <DomainObject.Predmet.ProtuStrankaListNazivFormated>
    <izvorni_sadrzaj>
      <item>Stečajna masa iza PROJEKT GOSPODI d.o.o. za poslovanje nekretninama u stečaju</item>
    </izvorni_sadrzaj>
    <derivirana_varijabla naziv="DomainObject.Predmet.ProtuStrankaListNazivFormated_1">
      <item>Stečajna masa iza PROJEKT GOSPODI d.o.o. za poslovanje nekretninama u stečaju</item>
    </derivirana_varijabla>
  </DomainObject.Predmet.ProtuStrankaListNazivFormated>
  <DomainObject.Predmet.ProtuStrankaListNazivFormatedOIB>
    <izvorni_sadrzaj>
      <item>Stečajna masa iza PROJEKT GOSPODI d.o.o. za poslovanje nekretninama u stečaju, OIB 18449686828</item>
    </izvorni_sadrzaj>
    <derivirana_varijabla naziv="DomainObject.Predmet.ProtuStrankaListNazivFormatedOIB_1">
      <item>Stečajna masa iza PROJEKT GOSPODI d.o.o. za poslovanje nekretninama u stečaju, OIB 18449686828</item>
    </derivirana_varijabla>
  </DomainObject.Predmet.ProtuStrankaListNazivFormatedOIB>
  <DomainObject.Predmet.OstaliListFormated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_1">
      <item>ZOU Augustin Stipinović, Dušan Miočić, Arsen Stipinović i dr.</item>
      <item>ZOU GORAN VELJOVIĆ i dr. punomoćnik sudionika u postupku KERMAS ULAGANJA  d.o.o. PULA</item>
    </derivirana_varijabla>
  </DomainObject.Predmet.OstaliListFormated>
  <DomainObject.Predmet.OstaliListFormatedOIB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OIB_1">
      <item>ZOU Augustin Stipinović, Dušan Miočić, Arsen Stipinović i dr.</item>
      <item>ZOU GORAN VELJOVIĆ i dr. punomoćnik sudionika u postupku KERMAS ULAGANJA  d.o.o. PULA</item>
    </derivirana_varijabla>
  </DomainObject.Predmet.OstaliListFormatedOIB>
  <DomainObject.Predmet.OstaliListFormatedWithAdress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>
  <DomainObject.Predmet.OstaliListFormatedWithAdressOIB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OIB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OIB>
  <DomainObject.Predmet.OstaliListNazivFormated>
    <izvorni_sadrzaj>
      <item>ZOU Augustin Stipinović, Dušan Miočić, Arsen Stipinović i dr.</item>
      <item>ZOU GORAN VELJOVIĆ i dr.</item>
    </izvorni_sadrzaj>
    <derivirana_varijabla naziv="DomainObject.Predmet.OstaliListNazivFormated_1">
      <item>ZOU Augustin Stipinović, Dušan Miočić, Arsen Stipinović i dr.</item>
      <item>ZOU GORAN VELJOVIĆ i dr.</item>
    </derivirana_varijabla>
  </DomainObject.Predmet.OstaliListNazivFormated>
  <DomainObject.Predmet.OstaliListNazivFormatedOIB>
    <izvorni_sadrzaj>
      <item>ZOU Augustin Stipinović, Dušan Miočić, Arsen Stipinović i dr.</item>
      <item>ZOU GORAN VELJOVIĆ i dr.</item>
    </izvorni_sadrzaj>
    <derivirana_varijabla naziv="DomainObject.Predmet.OstaliListNazivFormatedOIB_1">
      <item>ZOU Augustin Stipinović, Dušan Miočić, Arsen Stipinović i dr.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GOSPODI d.o.o. za poslovanje nekretninama u stečaju</izvorni_sadrzaj>
    <derivirana_varijabla naziv="DomainObject.Predmet.ProtustrankaIDrugi_1">Stečajna masa iza PROJEKT GOSPODI d.o.o. za poslovanje nekretninama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GOSPODI d.o.o. za poslovanje nekretninama u stečaju, OIB 18449686828, Zagrebačka 18, 51000 Rijeka</izvorni_sadrzaj>
    <derivirana_varijabla naziv="DomainObject.Predmet.ProtustrankaIDrugiAdressOIB_1">Stečajna masa iza PROJEKT GOSPODI d.o.o. za poslovanje nekretninama u stečaju, OIB 18449686828,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izvorni_sadrzaj>
    <derivirana_varijabla naziv="DomainObject.Predmet.SudioniciListNaziv_1"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derivirana_varijabla>
  </DomainObject.Predmet.SudioniciListNaziv>
  <DomainObject.Predmet.SudioniciListAdressOIB>
    <izvorni_sadrzaj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18449686828</item>
      <item>, OIB null</item>
      <item>, OIB 42403091909</item>
      <item>, OIB null</item>
    </izvorni_sadrzaj>
    <derivirana_varijabla naziv="DomainObject.Predmet.SudioniciListNazivOIB_1">
      <item>, OIB 18449686828</item>
      <item>, OIB null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St-281/2017-81</izvorni_sadrzaj>
    <derivirana_varijabla naziv="DomainObject.PredzadnjaOdlukaIzPredmeta.Oznaka_1">St-281/2017-81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3764</properties:Characters>
  <properties:Lines>92</properties:Lines>
  <properties:Paragraphs>29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2018-12-19T09:30:00Z</dcterms:created>
  <dc:creator>Ana Valčić</dc:creator>
  <cp:lastModifiedBy>Ana Valčić</cp:lastModifiedBy>
  <cp:lastPrinted>2018-12-20T10:49:00Z</cp:lastPrinted>
  <dcterms:modified xmlns:xsi="http://www.w3.org/2001/XMLSchema-instance" xsi:type="dcterms:W3CDTF">2018-12-20T10:49:00Z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 namirenju (St-281-17 - RJEŠENJE - O NAMIRENJU.docx)</vt:lpwstr>
  </prop:property>
  <prop:property name="CC_coloring" pid="5" fmtid="{D5CDD505-2E9C-101B-9397-08002B2CF9AE}">
    <vt:bool>false</vt:bool>
  </prop:property>
</prop:Properties>
</file>