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8600" w14:paraId="a068600" w:rsidRDefault="00FC7A48" w:rsidP="00FC7A48" w:rsidR="00FC7A48">
      <w:pPr>
        <w15:collapsed w:val="false"/>
        <w:rPr>
          <w:b/>
        </w:rPr>
      </w:pPr>
      <w:bookmarkStart w:name="_GoBack" w:id="0"/>
      <w:bookmarkEnd w:id="0"/>
    </w:p>
    <w:p w:rsidRDefault="00FC7A48" w:rsidP="00FC7A48" w:rsidR="00FC7A48">
      <w:pPr>
        <w:rPr>
          <w:b/>
        </w:rPr>
      </w:pPr>
      <w:r>
        <w:rPr>
          <w:b/>
        </w:rPr>
        <w:t>REPUBLIKA HRVATSKA</w:t>
      </w:r>
    </w:p>
    <w:p w:rsidRDefault="00FC7A48" w:rsidP="00FC7A48" w:rsidR="00FC7A48">
      <w:pPr>
        <w:rPr>
          <w:b/>
        </w:rPr>
      </w:pPr>
      <w:r>
        <w:rPr>
          <w:b/>
        </w:rPr>
        <w:t>TRGOVAČKI SUD U SPLITU</w:t>
      </w:r>
      <w:r>
        <w:t xml:space="preserve">                                                          </w:t>
      </w:r>
      <w:r>
        <w:rPr>
          <w:b/>
        </w:rPr>
        <w:t>1.St-247/2013</w:t>
      </w:r>
    </w:p>
    <w:p w:rsidRDefault="00FC7A48" w:rsidP="00FC7A48" w:rsidR="00FC7A48"/>
    <w:p w:rsidRDefault="00FC7A48" w:rsidP="00FC7A48" w:rsidR="00FC7A48"/>
    <w:p w:rsidRDefault="00FC7A48" w:rsidP="00FC7A48" w:rsidR="00FC7A4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Z A P I S N I K</w:t>
      </w:r>
    </w:p>
    <w:p w:rsidRDefault="00FC7A48" w:rsidP="00FC7A48" w:rsidR="00FC7A48"/>
    <w:p w:rsidRDefault="00FC7A48" w:rsidP="00FC7A48" w:rsidR="00FC7A48">
      <w:pPr>
        <w:jc w:val="both"/>
      </w:pPr>
      <w:r>
        <w:t xml:space="preserve">Sastavljen kod Trgovačkog  suda u Splitu, dana </w:t>
      </w:r>
      <w:r w:rsidR="005E0B7D">
        <w:t>0</w:t>
      </w:r>
      <w:r w:rsidR="00D36F77">
        <w:t>5</w:t>
      </w:r>
      <w:r>
        <w:t>.</w:t>
      </w:r>
      <w:r w:rsidR="005E0B7D">
        <w:t xml:space="preserve"> </w:t>
      </w:r>
      <w:r w:rsidR="00D36F77">
        <w:t>prosinca</w:t>
      </w:r>
      <w:r>
        <w:t xml:space="preserve"> 2017. godine s ročišta u prethodnom postupku radi utvrđivanja uvjeta za otvaranje stečajnog postupka nad dužnikom SOPTA d.o.o. OIB:61298210276, Podstrana, Križine 7</w:t>
      </w:r>
    </w:p>
    <w:p w:rsidRDefault="00FC7A48" w:rsidP="00FC7A48" w:rsidR="00FC7A48"/>
    <w:p w:rsidRDefault="00FC7A48" w:rsidP="00FC7A48" w:rsidR="00FC7A48">
      <w:r>
        <w:t>Prisutni  od suda:</w:t>
      </w:r>
    </w:p>
    <w:p w:rsidRDefault="00FC7A48" w:rsidP="00FC7A48" w:rsidR="00FC7A48">
      <w:r>
        <w:t>Velimir Vuković , stečajni sudac</w:t>
      </w:r>
    </w:p>
    <w:p w:rsidRDefault="00FC7A48" w:rsidP="00FC7A48" w:rsidR="00FC7A48">
      <w:r>
        <w:t>Marija Elez, zapisničar</w:t>
      </w:r>
    </w:p>
    <w:p w:rsidRDefault="00FC7A48" w:rsidP="00FC7A48" w:rsidR="00FC7A48">
      <w:pPr>
        <w:jc w:val="center"/>
      </w:pPr>
      <w:r>
        <w:t>Početak u 0</w:t>
      </w:r>
      <w:r w:rsidR="005E0B7D">
        <w:t>9</w:t>
      </w:r>
      <w:r>
        <w:t>,</w:t>
      </w:r>
      <w:r w:rsidR="005E0B7D">
        <w:t>0</w:t>
      </w:r>
      <w:r>
        <w:t>0 sati.</w:t>
      </w:r>
    </w:p>
    <w:p w:rsidRDefault="00FC7A48" w:rsidP="00FC7A48" w:rsidR="00FC7A48"/>
    <w:p w:rsidRDefault="00FC7A48" w:rsidP="00FC7A48" w:rsidR="00FC7A48">
      <w:r>
        <w:t>Utvrđuje se da su pristupili:</w:t>
      </w:r>
    </w:p>
    <w:p w:rsidRDefault="00FC7A48" w:rsidP="00FC7A48" w:rsidR="00FC7A48">
      <w:r>
        <w:t xml:space="preserve">1.Za predlagatelja- nitko, dostava uredna </w:t>
      </w:r>
    </w:p>
    <w:p w:rsidRDefault="00FC7A48" w:rsidP="00FC7A48" w:rsidR="00FC7A48">
      <w:pPr>
        <w:jc w:val="both"/>
      </w:pPr>
      <w:r>
        <w:t xml:space="preserve">2.Za zz  dužnika – </w:t>
      </w:r>
      <w:r w:rsidR="00166B42">
        <w:t xml:space="preserve">zamjenik punomoćnika Bepo Marušić odvjetnički vježbenik kod Ivana Topića odvjetnika u Splitu </w:t>
      </w:r>
    </w:p>
    <w:p w:rsidRDefault="00FC7A48" w:rsidP="00FC7A48" w:rsidR="00FC7A48"/>
    <w:p w:rsidRDefault="00FC7A48" w:rsidP="00FC7A48" w:rsidR="00D36F77">
      <w:pPr>
        <w:ind w:firstLine="708"/>
        <w:jc w:val="both"/>
      </w:pPr>
      <w:r>
        <w:t>Utvrđuje se da je dužnik ovom sudu dana 2</w:t>
      </w:r>
      <w:r w:rsidR="00D36F77">
        <w:t>9</w:t>
      </w:r>
      <w:r>
        <w:t>.</w:t>
      </w:r>
      <w:r w:rsidR="00D36F77">
        <w:t>studenoga</w:t>
      </w:r>
      <w:r>
        <w:t xml:space="preserve"> 2017.godine dostavio podnesak zajedno s ispravama na koje se dužnik poziva u predmetnom podnesku, u kojem dužnik predlože ponovnu odgodu današnjeg ročišta </w:t>
      </w:r>
      <w:r w:rsidR="00D36F77">
        <w:t>jer da iz priloženih isprava proizlazi kako dužnik pokušava bez stečaja podmiriti dospjeli dug prema vjerovnicima RBA d.d. i S</w:t>
      </w:r>
      <w:r w:rsidR="003D2902">
        <w:t>berbank d.d.</w:t>
      </w:r>
    </w:p>
    <w:p w:rsidRDefault="00D36F77" w:rsidP="00FC7A48" w:rsidR="00D36F77">
      <w:pPr>
        <w:ind w:firstLine="708"/>
        <w:jc w:val="both"/>
      </w:pPr>
    </w:p>
    <w:p w:rsidRDefault="00FC7A48" w:rsidP="003D2902" w:rsidR="00FC7A48">
      <w:pPr>
        <w:ind w:firstLine="708"/>
        <w:jc w:val="both"/>
      </w:pPr>
      <w:r>
        <w:t xml:space="preserve">Utvrđuje se da je FINA  dana </w:t>
      </w:r>
      <w:r w:rsidR="003D2902">
        <w:t>04</w:t>
      </w:r>
      <w:r>
        <w:t>.</w:t>
      </w:r>
      <w:r w:rsidR="003D2902">
        <w:t>prosinca</w:t>
      </w:r>
      <w:r>
        <w:t xml:space="preserve"> 2017. godine  dostavila podnesak kojim ustraje na prijedlogu za otvaranje stečajnog postupka, uz potvrda FINA-e od </w:t>
      </w:r>
      <w:r w:rsidR="003D2902">
        <w:t>04</w:t>
      </w:r>
      <w:r>
        <w:t>.</w:t>
      </w:r>
      <w:r w:rsidR="003D2902">
        <w:t>studenoga</w:t>
      </w:r>
      <w:r>
        <w:t xml:space="preserve"> 2017. godine  u kojoj je evidentirano </w:t>
      </w:r>
      <w:r w:rsidR="00C7528F">
        <w:t>2957</w:t>
      </w:r>
      <w:r>
        <w:t xml:space="preserve"> dana neprekidne blokade ukupno 180 dana blokade u prethodnih 6 mj., a nepodmirene obveze iznose </w:t>
      </w:r>
      <w:r w:rsidR="00C7528F">
        <w:t>5.239.559,98</w:t>
      </w:r>
      <w:r>
        <w:t xml:space="preserve"> kn.</w:t>
      </w:r>
    </w:p>
    <w:p w:rsidRDefault="00FC7A48" w:rsidP="00FC7A48" w:rsidR="00166B42">
      <w:pPr>
        <w:jc w:val="both"/>
      </w:pPr>
      <w:r>
        <w:tab/>
      </w:r>
    </w:p>
    <w:p w:rsidRDefault="00FC7A48" w:rsidP="00FC7A48" w:rsidR="00FC7A48">
      <w:pPr>
        <w:jc w:val="center"/>
      </w:pPr>
      <w:r>
        <w:t>r j e š e nj e</w:t>
      </w:r>
    </w:p>
    <w:p w:rsidRDefault="003D2902" w:rsidP="003D2902" w:rsidR="003D2902">
      <w:pPr>
        <w:ind w:firstLine="708"/>
      </w:pPr>
    </w:p>
    <w:p w:rsidRDefault="003D2902" w:rsidP="003D2902" w:rsidR="00FC7A48">
      <w:pPr>
        <w:ind w:firstLine="708"/>
      </w:pPr>
      <w:r>
        <w:t>Udjeljuje se dužniku daljnji rok od 60 dana da sa vjerovnicima razriješi dospjelo dugovanje te otkloni razloge za otvaranje stečajnog postupka.</w:t>
      </w:r>
    </w:p>
    <w:p w:rsidRDefault="00FC7A48" w:rsidP="00FC7A48" w:rsidR="003D2902">
      <w:pPr>
        <w:jc w:val="both"/>
      </w:pPr>
      <w:r>
        <w:tab/>
      </w:r>
    </w:p>
    <w:p w:rsidRDefault="003D2902" w:rsidP="00166B42" w:rsidR="00FC7A48">
      <w:pPr>
        <w:ind w:firstLine="708"/>
        <w:jc w:val="both"/>
      </w:pPr>
      <w:r>
        <w:t>Radi navedenog d</w:t>
      </w:r>
      <w:r w:rsidR="00FC7A48">
        <w:t xml:space="preserve">anašnje ročište radi utvrđivanja uvjeta za otvaranje stečajnog postupka nad dužnikom SOPTA d.o.o. OIB:61298210276, Podstrana, Križine 7 se odgađa a slijedeće određuje  </w:t>
      </w:r>
      <w:r w:rsidR="00FC7A48" w:rsidRPr="00FC7A48">
        <w:rPr>
          <w:b/>
        </w:rPr>
        <w:t xml:space="preserve">za dan </w:t>
      </w:r>
      <w:r>
        <w:rPr>
          <w:b/>
        </w:rPr>
        <w:t>16</w:t>
      </w:r>
      <w:r w:rsidR="00FC7A48" w:rsidRPr="00FC7A48">
        <w:rPr>
          <w:b/>
        </w:rPr>
        <w:t>.</w:t>
      </w:r>
      <w:r>
        <w:rPr>
          <w:b/>
        </w:rPr>
        <w:t>veljače</w:t>
      </w:r>
      <w:r w:rsidR="00FC7A48" w:rsidRPr="00FC7A48">
        <w:rPr>
          <w:b/>
        </w:rPr>
        <w:t xml:space="preserve"> 201</w:t>
      </w:r>
      <w:r>
        <w:rPr>
          <w:b/>
        </w:rPr>
        <w:t>8</w:t>
      </w:r>
      <w:r w:rsidR="00FC7A48" w:rsidRPr="00FC7A48">
        <w:rPr>
          <w:b/>
        </w:rPr>
        <w:t xml:space="preserve">.godine u </w:t>
      </w:r>
      <w:r>
        <w:rPr>
          <w:b/>
        </w:rPr>
        <w:t>10</w:t>
      </w:r>
      <w:r w:rsidR="00FC7A48" w:rsidRPr="00FC7A48">
        <w:rPr>
          <w:b/>
        </w:rPr>
        <w:t>,00 sati</w:t>
      </w:r>
      <w:r w:rsidR="00FC7A48">
        <w:t xml:space="preserve"> o čemu će predlagatelj i dužnik biti obavije</w:t>
      </w:r>
      <w:r w:rsidR="00166B42">
        <w:t>šteni pisanim putem</w:t>
      </w:r>
    </w:p>
    <w:p w:rsidRDefault="00FC7A48" w:rsidP="00FC7A48" w:rsidR="00FC7A48">
      <w:r>
        <w:t xml:space="preserve">Dovršeno u  09,05 sati. </w:t>
      </w:r>
    </w:p>
    <w:p w:rsidRDefault="00FC7A48" w:rsidP="00FC7A48" w:rsidR="00FC7A48"/>
    <w:p w:rsidRDefault="00FC7A48" w:rsidP="00FC7A48" w:rsidR="00FC7A48"/>
    <w:p w:rsidRDefault="00FC7A48" w:rsidP="00FC7A48" w:rsidR="00FC7A48">
      <w:pPr>
        <w:ind w:firstLine="708" w:left="2124"/>
      </w:pPr>
      <w:r>
        <w:t>stečajni sudac</w:t>
      </w:r>
      <w:r>
        <w:tab/>
        <w:t xml:space="preserve">  </w:t>
      </w:r>
      <w:r w:rsidR="00166B42">
        <w:tab/>
      </w:r>
      <w:r w:rsidR="00166B42">
        <w:tab/>
      </w:r>
      <w:r w:rsidR="00166B42">
        <w:tab/>
      </w:r>
      <w:r w:rsidR="00166B42">
        <w:tab/>
        <w:t>Stečajni dužnik</w:t>
      </w:r>
    </w:p>
    <w:p w:rsidRDefault="00FC7A48" w:rsidP="00FC7A48" w:rsidR="00FC7A48">
      <w:pPr>
        <w:jc w:val="center"/>
      </w:pPr>
    </w:p>
    <w:p w:rsidRDefault="00FC7A48" w:rsidP="00FC7A48" w:rsidR="00FC7A48">
      <w:pPr>
        <w:jc w:val="center"/>
      </w:pPr>
    </w:p>
    <w:p w:rsidRDefault="00FC7A48" w:rsidP="00FC7A48" w:rsidR="00FC7A48">
      <w:pPr>
        <w:ind w:firstLine="708" w:left="2124"/>
      </w:pPr>
      <w:r>
        <w:t>zapisničar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A48"/>
    <w:rsid w:val="00166B42"/>
    <w:rsid w:val="003D2902"/>
    <w:rsid w:val="005B17BD"/>
    <w:rsid w:val="005E0B7D"/>
    <w:rsid w:val="00647099"/>
    <w:rsid w:val="009B5A9D"/>
    <w:rsid w:val="00C7528F"/>
    <w:rsid w:val="00D36F77"/>
    <w:rsid w:val="00F53219"/>
    <w:rsid w:val="00FC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A48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7A4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A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A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A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A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A48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C7A48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B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A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A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A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A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82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prosinca 2017.</izvorni_sadrzaj>
    <derivirana_varijabla naziv="DomainObject.PlaniraniZavrsetakDatum_1">5. prosinca 2017.</derivirana_varijabla>
  </DomainObject.PlaniraniZavrsetakDatum>
  <DomainObject.PlaniraniPocetakDatum>
    <izvorni_sadrzaj>5. prosinca 2017.</izvorni_sadrzaj>
    <derivirana_varijabla naziv="DomainObject.PlaniraniPocetakDatum_1">5. prosinca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prosinca 2017.</izvorni_sadrzaj>
    <derivirana_varijabla naziv="DomainObject.Zapisnik.DatumKreiranja_1">5.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St-247/2013-38</izvorni_sadrzaj>
    <derivirana_varijabla naziv="DomainObject.Zapisnik.Oznaka_1">St-247/2013-38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St-247/2013-38</izvorni_sadrzaj>
    <derivirana_varijabla naziv="DomainObject.PoslovniBrojDokumenta_1">St-247/2013-38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1494</properties:Characters>
  <properties:Lines>48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2017-12-04T13:22:00Z</dcterms:created>
  <dc:creator>Velimir Vuković</dc:creator>
  <cp:lastModifiedBy>Marija Elez</cp:lastModifiedBy>
  <cp:lastPrinted>2017-12-05T08:06:00Z</cp:lastPrinted>
  <dcterms:modified xmlns:xsi="http://www.w3.org/2001/XMLSchema-instance" xsi:type="dcterms:W3CDTF">2017-12-05T08:07:00Z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St-247/2013-38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