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254AFF" w:rsidR="000F4AA5" w:rsidRPr="00D81FE0">
        <w:tc>
          <w:tcPr>
            <w:tcW w:type="dxa" w:w="4253"/>
          </w:tcPr>
          <w:p w:rsidRDefault="000F4AA5" w:rsidP="00254AFF" w:rsidR="000F4AA5" w:rsidRPr="00D81FE0">
            <w:pPr>
              <w:pStyle w:val="Naslov2"/>
              <w:spacing w:lineRule="atLeast" w:line="240"/>
              <w:jc w:val="both"/>
              <w:rPr>
                <w:sz w:val="24"/>
              </w:rPr>
            </w:pPr>
            <w:r w:rsidRPr="00D81FE0">
              <w:rPr>
                <w:noProof/>
                <w:sz w:val="24"/>
              </w:rPr>
              <w:t xml:space="preserve">        </w:t>
            </w:r>
            <w:r w:rsidRPr="00D81FE0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F4AA5" w:rsidP="00254AFF" w:rsidR="000F4AA5" w:rsidRPr="00D81FE0">
            <w:pPr>
              <w:rPr>
                <w:sz w:val="24"/>
                <w:szCs w:val="24"/>
              </w:rPr>
            </w:pPr>
            <w:r w:rsidRPr="00D81FE0">
              <w:rPr>
                <w:sz w:val="24"/>
                <w:szCs w:val="24"/>
              </w:rPr>
              <w:t xml:space="preserve">    Republika Hrvatska</w:t>
            </w:r>
          </w:p>
          <w:p w:rsidRDefault="000F4AA5" w:rsidP="00254AFF" w:rsidR="000F4AA5" w:rsidRPr="00D81FE0">
            <w:pPr>
              <w:rPr>
                <w:sz w:val="24"/>
                <w:szCs w:val="24"/>
              </w:rPr>
            </w:pPr>
            <w:r w:rsidRPr="00D81FE0">
              <w:rPr>
                <w:sz w:val="24"/>
                <w:szCs w:val="24"/>
              </w:rPr>
              <w:t>Trgovački sud u Zagrebu</w:t>
            </w:r>
          </w:p>
          <w:p w:rsidRDefault="000F4AA5" w:rsidP="00254AFF" w:rsidR="000F4AA5" w:rsidRPr="00D81FE0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D81FE0">
              <w:rPr>
                <w:sz w:val="24"/>
                <w:szCs w:val="24"/>
              </w:rPr>
              <w:t xml:space="preserve">  Zagreb, </w:t>
            </w:r>
            <w:proofErr w:type="spellStart"/>
            <w:r w:rsidRPr="00D81FE0">
              <w:rPr>
                <w:sz w:val="24"/>
                <w:szCs w:val="24"/>
              </w:rPr>
              <w:t>Amruševa</w:t>
            </w:r>
            <w:proofErr w:type="spellEnd"/>
            <w:r w:rsidRPr="00D81FE0">
              <w:rPr>
                <w:sz w:val="24"/>
                <w:szCs w:val="24"/>
              </w:rPr>
              <w:t xml:space="preserve"> 2/II</w:t>
            </w:r>
          </w:p>
          <w:p w:rsidRDefault="000F4AA5" w:rsidP="00254AFF" w:rsidR="000F4AA5" w:rsidRPr="00D81FE0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a3cdcb2" w14:paraId="a3cdcb2" w:rsidRDefault="000F4AA5" w:rsidP="000F4AA5" w:rsidR="000F4AA5" w:rsidRPr="00D81FE0">
      <w:pPr>
        <w:spacing w:lineRule="atLeast" w:line="240"/>
        <w:jc w:val="right"/>
        <w15:collapsed w:val="false"/>
        <w:rPr>
          <w:sz w:val="24"/>
          <w:szCs w:val="24"/>
        </w:rPr>
      </w:pP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  <w:t xml:space="preserve">        60. St-</w:t>
      </w:r>
      <w:r w:rsidR="009B6CFE" w:rsidRPr="00D81FE0">
        <w:rPr>
          <w:sz w:val="24"/>
          <w:szCs w:val="24"/>
        </w:rPr>
        <w:t>6304/15</w:t>
      </w:r>
    </w:p>
    <w:p w:rsidRDefault="000F4AA5" w:rsidP="000F4AA5" w:rsidR="000F4AA5" w:rsidRPr="00D81FE0">
      <w:pPr>
        <w:spacing w:lineRule="atLeast" w:line="240"/>
        <w:jc w:val="right"/>
        <w:rPr>
          <w:sz w:val="24"/>
          <w:szCs w:val="24"/>
        </w:rPr>
      </w:pPr>
    </w:p>
    <w:p w:rsidRDefault="000F4AA5" w:rsidP="000F4AA5" w:rsidR="000F4AA5" w:rsidRPr="00D81FE0">
      <w:pPr>
        <w:jc w:val="center"/>
        <w:rPr>
          <w:sz w:val="24"/>
          <w:szCs w:val="24"/>
        </w:rPr>
      </w:pPr>
      <w:r w:rsidRPr="00D81FE0">
        <w:rPr>
          <w:sz w:val="24"/>
          <w:szCs w:val="24"/>
        </w:rPr>
        <w:t>U  I M E  R E P U B L I K E  H R V A T S K E</w:t>
      </w:r>
    </w:p>
    <w:p w:rsidRDefault="000F4AA5" w:rsidP="000F4AA5" w:rsidR="000F4AA5" w:rsidRPr="00D81FE0">
      <w:pPr>
        <w:rPr>
          <w:sz w:val="24"/>
          <w:szCs w:val="24"/>
        </w:rPr>
      </w:pPr>
      <w:r w:rsidRPr="00D81FE0">
        <w:rPr>
          <w:b/>
          <w:sz w:val="24"/>
          <w:szCs w:val="24"/>
        </w:rPr>
        <w:tab/>
      </w:r>
      <w:r w:rsidRPr="00D81FE0">
        <w:rPr>
          <w:b/>
          <w:sz w:val="24"/>
          <w:szCs w:val="24"/>
        </w:rPr>
        <w:tab/>
      </w:r>
      <w:r w:rsidRPr="00D81FE0">
        <w:rPr>
          <w:b/>
          <w:sz w:val="24"/>
          <w:szCs w:val="24"/>
        </w:rPr>
        <w:tab/>
      </w:r>
      <w:r w:rsidRPr="00D81FE0">
        <w:rPr>
          <w:b/>
          <w:sz w:val="24"/>
          <w:szCs w:val="24"/>
        </w:rPr>
        <w:tab/>
      </w:r>
      <w:r w:rsidRPr="00D81FE0">
        <w:rPr>
          <w:b/>
          <w:sz w:val="24"/>
          <w:szCs w:val="24"/>
        </w:rPr>
        <w:tab/>
      </w:r>
      <w:r w:rsidRPr="00D81FE0">
        <w:rPr>
          <w:b/>
          <w:sz w:val="24"/>
          <w:szCs w:val="24"/>
        </w:rPr>
        <w:tab/>
      </w:r>
      <w:r w:rsidRPr="00D81FE0">
        <w:rPr>
          <w:b/>
          <w:sz w:val="24"/>
          <w:szCs w:val="24"/>
        </w:rPr>
        <w:tab/>
      </w:r>
      <w:r w:rsidRPr="00D81FE0">
        <w:rPr>
          <w:b/>
          <w:sz w:val="24"/>
          <w:szCs w:val="24"/>
        </w:rPr>
        <w:tab/>
      </w:r>
      <w:r w:rsidRPr="00D81FE0">
        <w:rPr>
          <w:sz w:val="24"/>
          <w:szCs w:val="24"/>
        </w:rPr>
        <w:t xml:space="preserve">               </w:t>
      </w:r>
    </w:p>
    <w:p w:rsidRDefault="000F4AA5" w:rsidP="000F4AA5" w:rsidR="000F4AA5" w:rsidRPr="00D81FE0">
      <w:pPr>
        <w:jc w:val="center"/>
        <w:rPr>
          <w:sz w:val="24"/>
          <w:szCs w:val="24"/>
        </w:rPr>
      </w:pPr>
      <w:r w:rsidRPr="00D81FE0">
        <w:rPr>
          <w:sz w:val="24"/>
          <w:szCs w:val="24"/>
        </w:rPr>
        <w:t>R J E Š E NJ E</w:t>
      </w:r>
    </w:p>
    <w:p w:rsidRDefault="000F4AA5" w:rsidP="000F4AA5" w:rsidR="000F4AA5" w:rsidRPr="00D81FE0">
      <w:pPr>
        <w:ind w:left="2880"/>
        <w:jc w:val="right"/>
        <w:rPr>
          <w:b/>
          <w:sz w:val="24"/>
          <w:szCs w:val="24"/>
        </w:rPr>
      </w:pPr>
    </w:p>
    <w:p w:rsidRDefault="000F4AA5" w:rsidP="000F4AA5" w:rsidR="000F4AA5" w:rsidRPr="00D81FE0">
      <w:pPr>
        <w:ind w:firstLine="708"/>
        <w:jc w:val="both"/>
        <w:rPr>
          <w:sz w:val="24"/>
          <w:szCs w:val="24"/>
        </w:rPr>
      </w:pPr>
      <w:r w:rsidRPr="00D81FE0">
        <w:rPr>
          <w:sz w:val="24"/>
          <w:szCs w:val="24"/>
        </w:rPr>
        <w:t xml:space="preserve">Trgovački sud u Zagrebu, po višoj sudskoj savjetnici tog suda Jeleni Vučemilo Manojlovski, u pravnoj stvari podnositelja zahtjeva Financijska agencija, za provedbu skraćenog stečajnog postupka nad dužnikom </w:t>
      </w:r>
      <w:r w:rsidR="00D81FE0">
        <w:rPr>
          <w:sz w:val="24"/>
          <w:szCs w:val="24"/>
        </w:rPr>
        <w:t xml:space="preserve">UJEDINJENI HRVATSKI ZAŠTITARI, Zagreb, Vladimira </w:t>
      </w:r>
      <w:proofErr w:type="spellStart"/>
      <w:r w:rsidR="00D81FE0">
        <w:rPr>
          <w:sz w:val="24"/>
          <w:szCs w:val="24"/>
        </w:rPr>
        <w:t>Ruždjaka</w:t>
      </w:r>
      <w:proofErr w:type="spellEnd"/>
      <w:r w:rsidR="00D81FE0">
        <w:rPr>
          <w:sz w:val="24"/>
          <w:szCs w:val="24"/>
        </w:rPr>
        <w:t xml:space="preserve"> 8, </w:t>
      </w:r>
      <w:proofErr w:type="spellStart"/>
      <w:r w:rsidR="00D81FE0">
        <w:rPr>
          <w:sz w:val="24"/>
          <w:szCs w:val="24"/>
        </w:rPr>
        <w:t>OIB</w:t>
      </w:r>
      <w:proofErr w:type="spellEnd"/>
      <w:r w:rsidR="00D81FE0">
        <w:rPr>
          <w:sz w:val="24"/>
          <w:szCs w:val="24"/>
        </w:rPr>
        <w:t xml:space="preserve">: </w:t>
      </w:r>
      <w:proofErr w:type="spellStart"/>
      <w:r w:rsidR="00D81FE0">
        <w:rPr>
          <w:sz w:val="24"/>
          <w:szCs w:val="24"/>
        </w:rPr>
        <w:t>24577593256</w:t>
      </w:r>
      <w:proofErr w:type="spellEnd"/>
      <w:r w:rsidRPr="00D81FE0">
        <w:rPr>
          <w:sz w:val="24"/>
          <w:szCs w:val="24"/>
        </w:rPr>
        <w:t xml:space="preserve">, dana </w:t>
      </w:r>
      <w:r w:rsidR="00D81FE0">
        <w:rPr>
          <w:sz w:val="24"/>
          <w:szCs w:val="24"/>
        </w:rPr>
        <w:t>27. lipnja</w:t>
      </w:r>
      <w:r w:rsidRPr="00D81FE0">
        <w:rPr>
          <w:sz w:val="24"/>
          <w:szCs w:val="24"/>
        </w:rPr>
        <w:t xml:space="preserve"> 2017. </w:t>
      </w:r>
    </w:p>
    <w:p w:rsidRDefault="000F4AA5" w:rsidP="000F4AA5" w:rsidR="000F4AA5" w:rsidRPr="00D81FE0">
      <w:pPr>
        <w:ind w:firstLine="708"/>
        <w:jc w:val="both"/>
        <w:rPr>
          <w:sz w:val="24"/>
          <w:szCs w:val="24"/>
        </w:rPr>
      </w:pPr>
    </w:p>
    <w:p w:rsidRDefault="000F4AA5" w:rsidP="000F4AA5" w:rsidR="000F4AA5" w:rsidRPr="00D81FE0">
      <w:pPr>
        <w:jc w:val="center"/>
        <w:rPr>
          <w:sz w:val="24"/>
          <w:szCs w:val="24"/>
        </w:rPr>
      </w:pPr>
      <w:r w:rsidRPr="00D81FE0">
        <w:rPr>
          <w:sz w:val="24"/>
          <w:szCs w:val="24"/>
        </w:rPr>
        <w:t>r i j e š i o    j e</w:t>
      </w:r>
    </w:p>
    <w:p w:rsidRDefault="000F4AA5" w:rsidP="000F4AA5" w:rsidR="000F4AA5" w:rsidRPr="00D81FE0">
      <w:pPr>
        <w:jc w:val="center"/>
        <w:rPr>
          <w:b/>
          <w:sz w:val="24"/>
          <w:szCs w:val="24"/>
        </w:rPr>
      </w:pPr>
    </w:p>
    <w:p w:rsidRDefault="000F4AA5" w:rsidP="000F4AA5" w:rsidR="000F4AA5" w:rsidRPr="00D81FE0">
      <w:pPr>
        <w:ind w:firstLine="720"/>
        <w:jc w:val="both"/>
        <w:rPr>
          <w:sz w:val="24"/>
          <w:szCs w:val="24"/>
        </w:rPr>
      </w:pPr>
      <w:r w:rsidRPr="00D81FE0">
        <w:rPr>
          <w:sz w:val="24"/>
          <w:szCs w:val="24"/>
        </w:rPr>
        <w:t xml:space="preserve">Obustavlja se skraćeni stečajni postupak nad dužnikom </w:t>
      </w:r>
      <w:r w:rsidR="00D81FE0">
        <w:rPr>
          <w:sz w:val="24"/>
          <w:szCs w:val="24"/>
        </w:rPr>
        <w:t xml:space="preserve">UJEDINJENI HRVATSKI ZAŠTITARI, Zagreb, Vladimira </w:t>
      </w:r>
      <w:proofErr w:type="spellStart"/>
      <w:r w:rsidR="00D81FE0">
        <w:rPr>
          <w:sz w:val="24"/>
          <w:szCs w:val="24"/>
        </w:rPr>
        <w:t>Ruždjaka</w:t>
      </w:r>
      <w:proofErr w:type="spellEnd"/>
      <w:r w:rsidR="00D81FE0">
        <w:rPr>
          <w:sz w:val="24"/>
          <w:szCs w:val="24"/>
        </w:rPr>
        <w:t xml:space="preserve"> 8, </w:t>
      </w:r>
      <w:proofErr w:type="spellStart"/>
      <w:r w:rsidR="00D81FE0">
        <w:rPr>
          <w:sz w:val="24"/>
          <w:szCs w:val="24"/>
        </w:rPr>
        <w:t>OIB</w:t>
      </w:r>
      <w:proofErr w:type="spellEnd"/>
      <w:r w:rsidR="00D81FE0">
        <w:rPr>
          <w:sz w:val="24"/>
          <w:szCs w:val="24"/>
        </w:rPr>
        <w:t xml:space="preserve">: </w:t>
      </w:r>
      <w:proofErr w:type="spellStart"/>
      <w:r w:rsidR="00D81FE0">
        <w:rPr>
          <w:sz w:val="24"/>
          <w:szCs w:val="24"/>
        </w:rPr>
        <w:t>24577593256</w:t>
      </w:r>
      <w:proofErr w:type="spellEnd"/>
      <w:r w:rsidRPr="00D81FE0">
        <w:rPr>
          <w:sz w:val="24"/>
          <w:szCs w:val="24"/>
        </w:rPr>
        <w:t>.</w:t>
      </w:r>
    </w:p>
    <w:p w:rsidRDefault="000F4AA5" w:rsidP="000F4AA5" w:rsidR="000F4AA5" w:rsidRPr="00D81FE0">
      <w:pPr>
        <w:ind w:firstLine="720"/>
        <w:rPr>
          <w:sz w:val="24"/>
          <w:szCs w:val="24"/>
        </w:rPr>
      </w:pPr>
    </w:p>
    <w:p w:rsidRDefault="000F4AA5" w:rsidP="000F4AA5" w:rsidR="000F4AA5" w:rsidRPr="00D81FE0">
      <w:pPr>
        <w:jc w:val="center"/>
        <w:rPr>
          <w:sz w:val="24"/>
          <w:szCs w:val="24"/>
        </w:rPr>
      </w:pPr>
      <w:r w:rsidRPr="00D81FE0">
        <w:rPr>
          <w:sz w:val="24"/>
          <w:szCs w:val="24"/>
        </w:rPr>
        <w:t>Obrazloženje</w:t>
      </w:r>
    </w:p>
    <w:p w:rsidRDefault="000F4AA5" w:rsidP="000F4AA5" w:rsidR="000F4AA5" w:rsidRPr="00D81FE0">
      <w:pPr>
        <w:jc w:val="both"/>
        <w:rPr>
          <w:sz w:val="24"/>
          <w:szCs w:val="24"/>
        </w:rPr>
      </w:pPr>
    </w:p>
    <w:p w:rsidRDefault="000F4AA5" w:rsidP="000F4AA5" w:rsidR="000F4AA5" w:rsidRPr="00D81FE0">
      <w:pPr>
        <w:jc w:val="both"/>
        <w:rPr>
          <w:sz w:val="24"/>
          <w:szCs w:val="24"/>
        </w:rPr>
      </w:pPr>
      <w:r w:rsidRPr="00D81FE0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0F4AA5" w:rsidP="000F4AA5" w:rsidR="000F4AA5" w:rsidRPr="00D81FE0">
      <w:pPr>
        <w:ind w:firstLine="708"/>
        <w:jc w:val="both"/>
        <w:rPr>
          <w:sz w:val="24"/>
          <w:szCs w:val="24"/>
        </w:rPr>
      </w:pPr>
      <w:r w:rsidRPr="00D81FE0">
        <w:rPr>
          <w:sz w:val="24"/>
          <w:szCs w:val="24"/>
        </w:rPr>
        <w:t>Zahtjev je podnesen temeljem članka 444. stavak 1. Stečajnog zakona (Narodne novine broj 71/15, dalje: SZ).</w:t>
      </w:r>
    </w:p>
    <w:p w:rsidRDefault="000F4AA5" w:rsidP="000F4AA5" w:rsidR="000F4AA5" w:rsidRPr="00D81FE0">
      <w:pPr>
        <w:jc w:val="both"/>
        <w:rPr>
          <w:sz w:val="24"/>
          <w:szCs w:val="24"/>
        </w:rPr>
      </w:pPr>
      <w:r w:rsidRPr="00D81FE0">
        <w:rPr>
          <w:sz w:val="24"/>
          <w:szCs w:val="24"/>
        </w:rPr>
        <w:tab/>
      </w:r>
      <w:r w:rsidR="00D81FE0">
        <w:rPr>
          <w:sz w:val="24"/>
          <w:szCs w:val="24"/>
        </w:rPr>
        <w:t>Iz p</w:t>
      </w:r>
      <w:r w:rsidRPr="00D81FE0">
        <w:rPr>
          <w:sz w:val="24"/>
          <w:szCs w:val="24"/>
        </w:rPr>
        <w:t>otvrd</w:t>
      </w:r>
      <w:r w:rsidR="00D81FE0">
        <w:rPr>
          <w:sz w:val="24"/>
          <w:szCs w:val="24"/>
        </w:rPr>
        <w:t>e</w:t>
      </w:r>
      <w:r w:rsidRPr="00D81FE0">
        <w:rPr>
          <w:sz w:val="24"/>
          <w:szCs w:val="24"/>
        </w:rPr>
        <w:t xml:space="preserve"> FINA-e </w:t>
      </w:r>
      <w:r w:rsidR="00D81FE0">
        <w:rPr>
          <w:sz w:val="24"/>
          <w:szCs w:val="24"/>
        </w:rPr>
        <w:t xml:space="preserve">od 3. svibnja 2017. </w:t>
      </w:r>
      <w:r w:rsidRPr="00D81FE0">
        <w:rPr>
          <w:sz w:val="24"/>
          <w:szCs w:val="24"/>
        </w:rPr>
        <w:t xml:space="preserve">proizlazi da dužnik u Očevidniku o redoslijedu plaćanja nema nepodmirenih obveza. </w:t>
      </w:r>
    </w:p>
    <w:p w:rsidRDefault="000F4AA5" w:rsidP="000F4AA5" w:rsidR="000F4AA5" w:rsidRPr="00D81FE0">
      <w:pPr>
        <w:ind w:firstLine="720"/>
        <w:jc w:val="both"/>
        <w:rPr>
          <w:sz w:val="24"/>
          <w:szCs w:val="24"/>
        </w:rPr>
      </w:pPr>
      <w:r w:rsidRPr="00D81FE0">
        <w:rPr>
          <w:sz w:val="24"/>
          <w:szCs w:val="24"/>
        </w:rPr>
        <w:t xml:space="preserve">Prema odredbi članka 128. stavak 9. SZ-a ako dužnik do završetka prethodnog postupka postane sposoban za plaćanje sud će postupak obustaviti. </w:t>
      </w:r>
    </w:p>
    <w:p w:rsidRDefault="00D81FE0" w:rsidP="000F4AA5" w:rsidR="000F4AA5" w:rsidRPr="00D81FE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je temeljem potvrde</w:t>
      </w:r>
      <w:r w:rsidR="000F4AA5" w:rsidRPr="00D81FE0">
        <w:rPr>
          <w:sz w:val="24"/>
          <w:szCs w:val="24"/>
        </w:rPr>
        <w:t xml:space="preserve"> FINA-e od </w:t>
      </w:r>
      <w:r>
        <w:rPr>
          <w:sz w:val="24"/>
          <w:szCs w:val="24"/>
        </w:rPr>
        <w:t>3. svibnja 2017</w:t>
      </w:r>
      <w:r w:rsidR="000F4AA5" w:rsidRPr="00D81FE0">
        <w:rPr>
          <w:sz w:val="24"/>
          <w:szCs w:val="24"/>
        </w:rPr>
        <w:t xml:space="preserve">. sud nedvojbeno utvrdio da je dužnik nakon podnošenja zahtjeva za provedbu skraćenog stečajnog postupka postao sposoban za plaćanje, to je temeljem odredbe članka 128. stavak 9. SZ-a riješeno je kao u izreci. </w:t>
      </w:r>
    </w:p>
    <w:p w:rsidRDefault="000F4AA5" w:rsidP="000F4AA5" w:rsidR="000F4AA5" w:rsidRPr="00D81FE0">
      <w:pPr>
        <w:jc w:val="both"/>
        <w:rPr>
          <w:sz w:val="24"/>
          <w:szCs w:val="24"/>
        </w:rPr>
      </w:pPr>
      <w:r w:rsidRPr="00D81FE0">
        <w:rPr>
          <w:sz w:val="24"/>
          <w:szCs w:val="24"/>
        </w:rPr>
        <w:t xml:space="preserve"> </w:t>
      </w:r>
    </w:p>
    <w:p w:rsidRDefault="000F4AA5" w:rsidP="000F4AA5" w:rsidR="000F4AA5" w:rsidRPr="00D81FE0">
      <w:pPr>
        <w:pStyle w:val="Odlomakpopisa"/>
        <w:ind w:left="0"/>
        <w:jc w:val="center"/>
      </w:pPr>
      <w:r w:rsidRPr="00D81FE0">
        <w:t xml:space="preserve">U Zagrebu, </w:t>
      </w:r>
      <w:r w:rsidR="00D81FE0">
        <w:t>27. lipnja</w:t>
      </w:r>
      <w:r w:rsidRPr="00D81FE0">
        <w:t xml:space="preserve"> 2017.</w:t>
      </w:r>
    </w:p>
    <w:p w:rsidRDefault="000F4AA5" w:rsidP="000F4AA5" w:rsidR="000F4AA5" w:rsidRPr="00D81FE0">
      <w:pPr>
        <w:jc w:val="right"/>
        <w:rPr>
          <w:sz w:val="24"/>
          <w:szCs w:val="24"/>
        </w:rPr>
      </w:pP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</w:p>
    <w:p w:rsidRDefault="000F4AA5" w:rsidP="000F4AA5" w:rsidR="000F4AA5" w:rsidRPr="00D81FE0">
      <w:pPr>
        <w:jc w:val="right"/>
        <w:rPr>
          <w:sz w:val="24"/>
          <w:szCs w:val="24"/>
        </w:rPr>
      </w:pPr>
    </w:p>
    <w:p w:rsidRDefault="000F4AA5" w:rsidP="000F4AA5" w:rsidR="000F4AA5" w:rsidRPr="00D81FE0">
      <w:pPr>
        <w:jc w:val="right"/>
        <w:rPr>
          <w:sz w:val="24"/>
          <w:szCs w:val="24"/>
        </w:rPr>
      </w:pPr>
      <w:r w:rsidRPr="00D81FE0">
        <w:rPr>
          <w:sz w:val="24"/>
          <w:szCs w:val="24"/>
        </w:rPr>
        <w:t>Viša sudska savjetnica:</w:t>
      </w:r>
    </w:p>
    <w:p w:rsidRDefault="000F4AA5" w:rsidP="000F4AA5" w:rsidR="000F4AA5">
      <w:pPr>
        <w:jc w:val="right"/>
        <w:rPr>
          <w:sz w:val="24"/>
          <w:szCs w:val="24"/>
        </w:rPr>
      </w:pPr>
      <w:r w:rsidRPr="00D81FE0">
        <w:rPr>
          <w:sz w:val="24"/>
          <w:szCs w:val="24"/>
        </w:rPr>
        <w:t>Jelena Vučemilo Manojlovski</w:t>
      </w:r>
      <w:r w:rsidR="00964E54">
        <w:rPr>
          <w:sz w:val="24"/>
          <w:szCs w:val="24"/>
        </w:rPr>
        <w:t xml:space="preserve"> v.r.</w:t>
      </w:r>
    </w:p>
    <w:p w:rsidRDefault="00964E54" w:rsidP="000F4AA5" w:rsidR="00964E54">
      <w:pPr>
        <w:jc w:val="right"/>
        <w:rPr>
          <w:sz w:val="24"/>
          <w:szCs w:val="24"/>
        </w:rPr>
      </w:pPr>
    </w:p>
    <w:p w:rsidRDefault="00964E54" w:rsidP="00964E54" w:rsidR="00964E54" w:rsidRPr="00964E54">
      <w:pPr>
        <w:jc w:val="right"/>
        <w:rPr>
          <w:sz w:val="24"/>
          <w:szCs w:val="24"/>
        </w:rPr>
      </w:pPr>
      <w:r w:rsidRPr="00964E54">
        <w:rPr>
          <w:sz w:val="24"/>
          <w:szCs w:val="24"/>
        </w:rPr>
        <w:t xml:space="preserve">Za točnost </w:t>
      </w:r>
      <w:proofErr w:type="spellStart"/>
      <w:r w:rsidRPr="00964E54">
        <w:rPr>
          <w:sz w:val="24"/>
          <w:szCs w:val="24"/>
        </w:rPr>
        <w:t>otpravka</w:t>
      </w:r>
      <w:proofErr w:type="spellEnd"/>
      <w:r w:rsidRPr="00964E54">
        <w:rPr>
          <w:sz w:val="24"/>
          <w:szCs w:val="24"/>
        </w:rPr>
        <w:t xml:space="preserve"> -</w:t>
      </w:r>
    </w:p>
    <w:p w:rsidRDefault="00964E54" w:rsidP="00964E54" w:rsidR="00964E54" w:rsidRPr="00964E54">
      <w:pPr>
        <w:jc w:val="right"/>
        <w:rPr>
          <w:sz w:val="24"/>
          <w:szCs w:val="24"/>
        </w:rPr>
      </w:pPr>
      <w:r w:rsidRPr="00964E54">
        <w:rPr>
          <w:sz w:val="24"/>
          <w:szCs w:val="24"/>
        </w:rPr>
        <w:t>ovlašteni službenik:</w:t>
      </w:r>
    </w:p>
    <w:p w:rsidRDefault="00964E54" w:rsidP="00964E54" w:rsidR="00964E54" w:rsidRPr="00964E54">
      <w:pPr>
        <w:jc w:val="right"/>
        <w:rPr>
          <w:sz w:val="24"/>
          <w:szCs w:val="24"/>
        </w:rPr>
      </w:pPr>
      <w:r w:rsidRPr="00964E54">
        <w:rPr>
          <w:sz w:val="24"/>
          <w:szCs w:val="24"/>
        </w:rPr>
        <w:t>Ivana Slaviček</w:t>
      </w:r>
    </w:p>
    <w:p w:rsidRDefault="00964E54" w:rsidP="000F4AA5" w:rsidR="00964E54" w:rsidRPr="00D81FE0">
      <w:pPr>
        <w:jc w:val="right"/>
        <w:rPr>
          <w:sz w:val="24"/>
          <w:szCs w:val="24"/>
        </w:rPr>
      </w:pPr>
    </w:p>
    <w:p w:rsidRDefault="000F4AA5" w:rsidP="000F4AA5" w:rsidR="000F4AA5" w:rsidRPr="00D81FE0">
      <w:pPr>
        <w:jc w:val="right"/>
        <w:rPr>
          <w:sz w:val="24"/>
          <w:szCs w:val="24"/>
        </w:rPr>
      </w:pPr>
    </w:p>
    <w:p w:rsidRDefault="000F4AA5" w:rsidP="000F4AA5" w:rsidR="000F4AA5" w:rsidRPr="00D81FE0">
      <w:pPr>
        <w:jc w:val="right"/>
        <w:rPr>
          <w:sz w:val="24"/>
          <w:szCs w:val="24"/>
        </w:rPr>
      </w:pPr>
    </w:p>
    <w:p w:rsidRDefault="000F4AA5" w:rsidP="000F4AA5" w:rsidR="000F4AA5" w:rsidRPr="00D81FE0">
      <w:pPr>
        <w:jc w:val="right"/>
        <w:rPr>
          <w:sz w:val="24"/>
          <w:szCs w:val="24"/>
        </w:rPr>
      </w:pPr>
    </w:p>
    <w:p w:rsidRDefault="000F4AA5" w:rsidP="000F4AA5" w:rsidR="000F4AA5" w:rsidRPr="00D81FE0">
      <w:pPr>
        <w:jc w:val="both"/>
        <w:rPr>
          <w:sz w:val="24"/>
          <w:szCs w:val="24"/>
        </w:rPr>
      </w:pPr>
    </w:p>
    <w:p w:rsidRDefault="000F4AA5" w:rsidP="000F4AA5" w:rsidR="000F4AA5" w:rsidRPr="00D81FE0">
      <w:pPr>
        <w:jc w:val="both"/>
        <w:rPr>
          <w:sz w:val="24"/>
          <w:szCs w:val="24"/>
        </w:rPr>
      </w:pPr>
      <w:r w:rsidRPr="00D81FE0">
        <w:rPr>
          <w:sz w:val="24"/>
          <w:szCs w:val="24"/>
        </w:rPr>
        <w:t xml:space="preserve">Uputa o pravnom lijeku: </w:t>
      </w:r>
    </w:p>
    <w:p w:rsidRDefault="000F4AA5" w:rsidP="000F4AA5" w:rsidR="000F4AA5" w:rsidRPr="00D81FE0">
      <w:pPr>
        <w:jc w:val="both"/>
        <w:rPr>
          <w:sz w:val="24"/>
          <w:szCs w:val="24"/>
        </w:rPr>
      </w:pPr>
      <w:r w:rsidRPr="00D81FE0">
        <w:rPr>
          <w:sz w:val="24"/>
          <w:szCs w:val="24"/>
        </w:rPr>
        <w:t>Protiv ovog rješenja dopuštena je žalba u roku od 8 dana.  Žalba se podnosi ovom sudu u 2 primjerka za Visoki trgovački sud RH u roku od 8 dana od dana dostave rješenja.</w:t>
      </w:r>
    </w:p>
    <w:p w:rsidRDefault="000F4AA5" w:rsidP="000F4AA5" w:rsidR="000F4AA5" w:rsidRPr="00D81FE0">
      <w:pPr>
        <w:jc w:val="both"/>
        <w:rPr>
          <w:sz w:val="24"/>
          <w:szCs w:val="24"/>
        </w:rPr>
      </w:pPr>
    </w:p>
    <w:p w:rsidRDefault="000F4AA5" w:rsidP="000F4AA5" w:rsidR="000F4AA5" w:rsidRPr="00D81FE0">
      <w:pPr>
        <w:rPr>
          <w:sz w:val="24"/>
          <w:szCs w:val="24"/>
        </w:rPr>
      </w:pPr>
      <w:bookmarkStart w:name="_GoBack" w:id="0"/>
      <w:bookmarkEnd w:id="0"/>
    </w:p>
    <w:p w:rsidRDefault="000F4AA5" w:rsidP="000F4AA5" w:rsidR="000F4AA5" w:rsidRPr="00D81FE0">
      <w:pPr>
        <w:rPr>
          <w:sz w:val="24"/>
          <w:szCs w:val="24"/>
        </w:rPr>
      </w:pPr>
    </w:p>
    <w:p w:rsidRDefault="000F4AA5" w:rsidP="000F4AA5" w:rsidR="000F4AA5" w:rsidRPr="00D81FE0">
      <w:pPr>
        <w:rPr>
          <w:sz w:val="24"/>
          <w:szCs w:val="24"/>
        </w:rPr>
      </w:pPr>
    </w:p>
    <w:p w:rsidRDefault="000F4AA5" w:rsidP="000F4AA5" w:rsidR="000F4AA5" w:rsidRPr="00D81FE0">
      <w:pPr>
        <w:rPr>
          <w:sz w:val="24"/>
          <w:szCs w:val="24"/>
        </w:rPr>
      </w:pPr>
    </w:p>
    <w:p w:rsidRDefault="000F4AA5" w:rsidP="000F4AA5" w:rsidR="000F4AA5" w:rsidRPr="00D81FE0">
      <w:pPr>
        <w:rPr>
          <w:sz w:val="24"/>
          <w:szCs w:val="24"/>
        </w:rPr>
      </w:pPr>
    </w:p>
    <w:p w:rsidRDefault="000F4AA5" w:rsidP="000F4AA5" w:rsidR="000F4AA5" w:rsidRPr="00D81FE0">
      <w:pPr>
        <w:rPr>
          <w:sz w:val="24"/>
          <w:szCs w:val="24"/>
        </w:rPr>
      </w:pPr>
    </w:p>
    <w:p w:rsidRDefault="00F45B98" w:rsidR="00F45B98" w:rsidRPr="00D81FE0">
      <w:pPr>
        <w:rPr>
          <w:sz w:val="24"/>
          <w:szCs w:val="24"/>
        </w:rPr>
      </w:pPr>
    </w:p>
    <w:sectPr w:rsidR="00F45B98" w:rsidRPr="00D81FE0">
      <w:headerReference w:type="default" r:id="rId9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CFE" w:rsidP="009B6CFE" w:rsidR="009B6CFE">
      <w:r>
        <w:separator/>
      </w:r>
    </w:p>
  </w:endnote>
  <w:endnote w:id="0" w:type="continuationSeparator">
    <w:p w:rsidRDefault="009B6CFE" w:rsidP="009B6CFE" w:rsidR="009B6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CFE" w:rsidP="009B6CFE" w:rsidR="009B6CFE">
      <w:r>
        <w:separator/>
      </w:r>
    </w:p>
  </w:footnote>
  <w:footnote w:id="0" w:type="continuationSeparator">
    <w:p w:rsidRDefault="009B6CFE" w:rsidP="009B6CFE" w:rsidR="009B6C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FE0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4E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FE0" w:rsidP="00FA3172" w:rsidR="005F2942">
    <w:pPr>
      <w:jc w:val="right"/>
    </w:pPr>
    <w:r w:rsidRPr="00E506F5">
      <w:rPr>
        <w:sz w:val="24"/>
      </w:rPr>
      <w:t xml:space="preserve">    </w:t>
    </w:r>
    <w:r>
      <w:rPr>
        <w:sz w:val="24"/>
      </w:rPr>
      <w:t xml:space="preserve">        </w:t>
    </w:r>
    <w:r w:rsidR="009B6CFE">
      <w:rPr>
        <w:sz w:val="24"/>
      </w:rPr>
      <w:t>60. St-6304/15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4AA5"/>
    <w:rsid w:val="000F4AA5"/>
    <w:rsid w:val="00133143"/>
    <w:rsid w:val="00964E54"/>
    <w:rsid w:val="009B6CFE"/>
    <w:rsid w:val="00D81FE0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4AA5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0F4AA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F4AA5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0F4A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F4AA5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0F4AA5"/>
  </w:style>
  <w:style w:styleId="Odlomakpopisa" w:type="paragraph">
    <w:name w:val="List Paragraph"/>
    <w:basedOn w:val="Normal"/>
    <w:uiPriority w:val="34"/>
    <w:qFormat/>
    <w:rsid w:val="000F4AA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4A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4AA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6C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CFE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4E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4E5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E54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E5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E5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4AA5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0F4AA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F4AA5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0F4A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F4AA5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0F4AA5"/>
  </w:style>
  <w:style w:styleId="Odlomakpopisa" w:type="paragraph">
    <w:name w:val="List Paragraph"/>
    <w:basedOn w:val="Normal"/>
    <w:uiPriority w:val="34"/>
    <w:qFormat/>
    <w:rsid w:val="000F4AA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4A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4AA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6C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CFE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4E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4E5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E54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E5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E5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6304</izvorni_sadrzaj>
    <derivirana_varijabla naziv="DomainObject.Predmet.Broj_1">6304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St-6304/2015</izvorni_sadrzaj>
    <derivirana_varijabla naziv="DomainObject.Predmet.OznakaBroj_1">St-6304/2015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UJEDINJENI HRVATSKI ZAŠTITARI</izvorni_sadrzaj>
    <derivirana_varijabla naziv="DomainObject.Predmet.ProtustrankaFormated_1">  UJEDINJENI HRVATSKI ZAŠTITARI</derivirana_varijabla>
  </DomainObject.Predmet.ProtustrankaFormated>
  <DomainObject.Predmet.ProtustrankaFormatedOIB>
    <izvorni_sadrzaj>  UJEDINJENI HRVATSKI ZAŠTITARI, OIB 24577593256</izvorni_sadrzaj>
    <derivirana_varijabla naziv="DomainObject.Predmet.ProtustrankaFormatedOIB_1">  UJEDINJENI HRVATSKI ZAŠTITARI, OIB 24577593256</derivirana_varijabla>
  </DomainObject.Predmet.ProtustrankaFormatedOIB>
  <DomainObject.Predmet.ProtustrankaFormatedWithAdress>
    <izvorni_sadrzaj> UJEDINJENI HRVATSKI ZAŠTITARI, VLADIMIRA RUŽDJAKA 8, 10000 Zagreb</izvorni_sadrzaj>
    <derivirana_varijabla naziv="DomainObject.Predmet.ProtustrankaFormatedWithAdress_1"> UJEDINJENI HRVATSKI ZAŠTITARI, VLADIMIRA RUŽDJAKA 8, 10000 Zagreb</derivirana_varijabla>
  </DomainObject.Predmet.ProtustrankaFormatedWithAdress>
  <DomainObject.Predmet.ProtustrankaFormatedWithAdressOIB>
    <izvorni_sadrzaj> UJEDINJENI HRVATSKI ZAŠTITARI, OIB 24577593256, VLADIMIRA RUŽDJAKA 8, 10000 Zagreb</izvorni_sadrzaj>
    <derivirana_varijabla naziv="DomainObject.Predmet.ProtustrankaFormatedWithAdressOIB_1"> UJEDINJENI HRVATSKI ZAŠTITARI, OIB 24577593256, VLADIMIRA RUŽDJAKA 8, 10000 Zagreb</derivirana_varijabla>
  </DomainObject.Predmet.ProtustrankaFormatedWithAdressOIB>
  <DomainObject.Predmet.ProtustrankaWithAdress>
    <izvorni_sadrzaj>UJEDINJENI HRVATSKI ZAŠTITARI VLADIMIRA RUŽDJAKA 8, 10000 Zagreb</izvorni_sadrzaj>
    <derivirana_varijabla naziv="DomainObject.Predmet.ProtustrankaWithAdress_1">UJEDINJENI HRVATSKI ZAŠTITARI VLADIMIRA RUŽDJAKA 8, 10000 Zagreb</derivirana_varijabla>
  </DomainObject.Predmet.ProtustrankaWithAdress>
  <DomainObject.Predmet.ProtustrankaWithAdressOIB>
    <izvorni_sadrzaj>UJEDINJENI HRVATSKI ZAŠTITARI, OIB 24577593256, VLADIMIRA RUŽDJAKA 8, 10000 Zagreb</izvorni_sadrzaj>
    <derivirana_varijabla naziv="DomainObject.Predmet.ProtustrankaWithAdressOIB_1">UJEDINJENI HRVATSKI ZAŠTITARI, OIB 24577593256, VLADIMIRA RUŽDJAKA 8, 10000 Zagreb</derivirana_varijabla>
  </DomainObject.Predmet.ProtustrankaWithAdressOIB>
  <DomainObject.Predmet.ProtustrankaNazivFormated>
    <izvorni_sadrzaj>UJEDINJENI HRVATSKI ZAŠTITARI</izvorni_sadrzaj>
    <derivirana_varijabla naziv="DomainObject.Predmet.ProtustrankaNazivFormated_1">UJEDINJENI HRVATSKI ZAŠTITARI</derivirana_varijabla>
  </DomainObject.Predmet.ProtustrankaNazivFormated>
  <DomainObject.Predmet.ProtustrankaNazivFormatedOIB>
    <izvorni_sadrzaj>UJEDINJENI HRVATSKI ZAŠTITARI, OIB 24577593256</izvorni_sadrzaj>
    <derivirana_varijabla naziv="DomainObject.Predmet.ProtustrankaNazivFormatedOIB_1">UJEDINJENI HRVATSKI ZAŠTITARI, OIB 24577593256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UJEDINJENI HRVATSKI ZAŠTITARI</item>
    </izvorni_sadrzaj>
    <derivirana_varijabla naziv="DomainObject.Predmet.ProtuStrankaListFormated_1">
      <item>UJEDINJENI HRVATSKI ZAŠTITARI</item>
    </derivirana_varijabla>
  </DomainObject.Predmet.ProtuStrankaListFormated>
  <DomainObject.Predmet.ProtuStrankaListFormatedOIB>
    <izvorni_sadrzaj>
      <item>UJEDINJENI HRVATSKI ZAŠTITARI, OIB 24577593256</item>
    </izvorni_sadrzaj>
    <derivirana_varijabla naziv="DomainObject.Predmet.ProtuStrankaListFormatedOIB_1">
      <item>UJEDINJENI HRVATSKI ZAŠTITARI, OIB 24577593256</item>
    </derivirana_varijabla>
  </DomainObject.Predmet.ProtuStrankaListFormatedOIB>
  <DomainObject.Predmet.ProtuStrankaListFormatedWithAdress>
    <izvorni_sadrzaj>
      <item>UJEDINJENI HRVATSKI ZAŠTITARI, VLADIMIRA RUŽDJAKA 8, 10000 Zagreb</item>
    </izvorni_sadrzaj>
    <derivirana_varijabla naziv="DomainObject.Predmet.ProtuStrankaListFormatedWithAdress_1">
      <item>UJEDINJENI HRVATSKI ZAŠTITARI, VLADIMIRA RUŽDJAKA 8, 10000 Zagreb</item>
    </derivirana_varijabla>
  </DomainObject.Predmet.ProtuStrankaListFormatedWithAdress>
  <DomainObject.Predmet.ProtuStrankaListFormatedWithAdressOIB>
    <izvorni_sadrzaj>
      <item>UJEDINJENI HRVATSKI ZAŠTITARI, OIB 24577593256, VLADIMIRA RUŽDJAKA 8, 10000 Zagreb</item>
    </izvorni_sadrzaj>
    <derivirana_varijabla naziv="DomainObject.Predmet.ProtuStrankaListFormatedWithAdressOIB_1">
      <item>UJEDINJENI HRVATSKI ZAŠTITARI, OIB 24577593256, VLADIMIRA RUŽDJAKA 8, 10000 Zagreb</item>
    </derivirana_varijabla>
  </DomainObject.Predmet.ProtuStrankaListFormatedWithAdressOIB>
  <DomainObject.Predmet.ProtuStrankaListNazivFormated>
    <izvorni_sadrzaj>
      <item>UJEDINJENI HRVATSKI ZAŠTITARI</item>
    </izvorni_sadrzaj>
    <derivirana_varijabla naziv="DomainObject.Predmet.ProtuStrankaListNazivFormated_1">
      <item>UJEDINJENI HRVATSKI ZAŠTITARI</item>
    </derivirana_varijabla>
  </DomainObject.Predmet.ProtuStrankaListNazivFormated>
  <DomainObject.Predmet.ProtuStrankaListNazivFormatedOIB>
    <izvorni_sadrzaj>
      <item>UJEDINJENI HRVATSKI ZAŠTITARI, OIB 24577593256</item>
    </izvorni_sadrzaj>
    <derivirana_varijabla naziv="DomainObject.Predmet.ProtuStrankaListNazivFormatedOIB_1">
      <item>UJEDINJENI HRVATSKI ZAŠTITARI, OIB 24577593256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UJEDINJENI HRVATSKI ZAŠTITARI</izvorni_sadrzaj>
    <derivirana_varijabla naziv="DomainObject.Predmet.ProtustrankaIDrugi_1">UJEDINJENI HRVATSKI ZAŠTITARI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UJEDINJENI HRVATSKI ZAŠTITARI, OIB 24577593256, VLADIMIRA RUŽDJAKA 8, 10000 Zagreb</izvorni_sadrzaj>
    <derivirana_varijabla naziv="DomainObject.Predmet.ProtustrankaIDrugiAdressOIB_1">UJEDINJENI HRVATSKI ZAŠTITARI, OIB 24577593256, VLADIMIRA RUŽDJAKA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UJEDINJENI HRVATSKI ZAŠTITARI</item>
    </izvorni_sadrzaj>
    <derivirana_varijabla naziv="DomainObject.Predmet.SudioniciListNaziv_1">
      <item>FINA Regionalni centar Zagreb</item>
      <item>UJEDINJENI HRVATSKI ZAŠTITARI</item>
    </derivirana_varijabla>
  </DomainObject.Predmet.SudioniciListNaziv>
  <DomainObject.Predmet.SudioniciListAdressOIB>
    <izvorni_sadrzaj>
      <item>FINA Regionalni centar Zagreb, OIB 85821130368, Trg svibanjskih žrtava 1995. 1,10000 Zagreb</item>
      <item>UJEDINJENI HRVATSKI ZAŠTITARI, OIB 24577593256, VLADIMIRA RUŽDJAKA 8,10000 Zagreb</item>
    </izvorni_sadrzaj>
    <derivirana_varijabla naziv="DomainObject.Predmet.SudioniciListAdressOIB_1">
      <item>FINA Regionalni centar Zagreb, OIB 85821130368, Trg svibanjskih žrtava 1995. 1,10000 Zagreb</item>
      <item>UJEDINJENI HRVATSKI ZAŠTITARI, OIB 24577593256, VLADIMIRA RUŽDJAKA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24577593256</item>
    </izvorni_sadrzaj>
    <derivirana_varijabla naziv="DomainObject.Predmet.SudioniciListNazivOIB_1">
      <item>, OIB 85821130368</item>
      <item>, OIB 24577593256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275</properties:Words>
  <properties:Characters>1429</properties:Characters>
  <properties:Lines>62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2017-06-27T11:41:00Z</dcterms:created>
  <dc:creator>Jelena Vučemilo Manojlovski</dc:creator>
  <cp:lastModifiedBy>Ivana Slaviček</cp:lastModifiedBy>
  <cp:lastPrinted>2017-06-27T12:21:00Z</cp:lastPrinted>
  <dcterms:modified xmlns:xsi="http://www.w3.org/2001/XMLSchema-instance" xsi:type="dcterms:W3CDTF">2017-06-27T12:21:00Z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