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69ed" w14:paraId="ad869ed" w:rsidRDefault="00166EF0" w:rsidP="00166EF0" w:rsidR="00166EF0" w:rsidRPr="00166EF0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166EF0">
        <w:rPr>
          <w:sz w:val="24"/>
          <w:szCs w:val="24"/>
        </w:rPr>
        <w:tab/>
      </w:r>
      <w:r w:rsidRPr="00166EF0">
        <w:rPr>
          <w:sz w:val="24"/>
          <w:szCs w:val="24"/>
        </w:rPr>
        <w:tab/>
      </w:r>
      <w:r w:rsidRPr="00166EF0">
        <w:rPr>
          <w:rFonts w:cs="Times New Roman" w:hAnsi="Times New Roman" w:ascii="Times New Roman"/>
          <w:sz w:val="24"/>
          <w:szCs w:val="24"/>
        </w:rPr>
        <w:t>8 St-772/13-</w:t>
      </w:r>
      <w:r>
        <w:rPr>
          <w:rFonts w:cs="Times New Roman" w:hAnsi="Times New Roman" w:ascii="Times New Roman"/>
          <w:sz w:val="24"/>
          <w:szCs w:val="24"/>
        </w:rPr>
        <w:t>207</w:t>
      </w:r>
    </w:p>
    <w:p w:rsidRDefault="00551FE3" w:rsidP="00880E6D" w:rsidR="00551FE3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C7BA3" w:rsidP="00880E6D" w:rsidR="00EC7BA3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BA3" w:rsidP="00EC7BA3" w:rsidR="00EC7BA3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             Trgovački sud u Rijeci po sutkinji Emi Brdovčak, u stečajnom postupku nad dužnikom BIG HOPE d.o.o. Potpićan u stečaju, Rudarska 8, OIB: 38858625977, kojeg zastupa stečajna upraviteljica Vlasta Majs</w:t>
      </w:r>
      <w:r w:rsidR="00763467" w:rsidRPr="00166EF0">
        <w:rPr>
          <w:rFonts w:cs="Times New Roman" w:hAnsi="Times New Roman" w:ascii="Times New Roman"/>
          <w:sz w:val="24"/>
          <w:szCs w:val="24"/>
        </w:rPr>
        <w:t>torović iz Pule, Koparska 37, 10. listopad</w:t>
      </w:r>
      <w:r w:rsidR="009C5F25" w:rsidRPr="00166EF0">
        <w:rPr>
          <w:rFonts w:cs="Times New Roman" w:hAnsi="Times New Roman" w:ascii="Times New Roman"/>
          <w:sz w:val="24"/>
          <w:szCs w:val="24"/>
        </w:rPr>
        <w:t>a 2018</w:t>
      </w:r>
      <w:r w:rsidRPr="00166EF0">
        <w:rPr>
          <w:rFonts w:cs="Times New Roman" w:hAnsi="Times New Roman" w:ascii="Times New Roman"/>
          <w:sz w:val="24"/>
          <w:szCs w:val="24"/>
        </w:rPr>
        <w:t>.,</w:t>
      </w:r>
    </w:p>
    <w:p w:rsidRDefault="00841C68" w:rsidP="00EC7BA3" w:rsidR="00841C68" w:rsidRPr="00166E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6EF0" w:rsidP="00166EF0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166EF0">
        <w:rPr>
          <w:rFonts w:cs="Times New Roman" w:hAnsi="Times New Roman" w:ascii="Times New Roman"/>
          <w:sz w:val="24"/>
          <w:szCs w:val="24"/>
        </w:rPr>
        <w:t>Iz iznosa</w:t>
      </w:r>
      <w:r w:rsidR="00115CCF" w:rsidRPr="00166EF0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763467" w:rsidRPr="00166EF0">
        <w:rPr>
          <w:rFonts w:cs="Times New Roman" w:hAnsi="Times New Roman" w:ascii="Times New Roman"/>
          <w:sz w:val="24"/>
          <w:szCs w:val="24"/>
        </w:rPr>
        <w:t>173.001.00</w:t>
      </w:r>
      <w:r w:rsidR="009C5F25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F27031" w:rsidRPr="00166EF0">
        <w:rPr>
          <w:rFonts w:cs="Times New Roman" w:hAnsi="Times New Roman" w:ascii="Times New Roman"/>
          <w:sz w:val="24"/>
          <w:szCs w:val="24"/>
        </w:rPr>
        <w:t>kn ostvarene prodajom nekretnina</w:t>
      </w:r>
      <w:r w:rsidR="00551FE3" w:rsidRPr="00166EF0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166EF0">
        <w:rPr>
          <w:rFonts w:cs="Times New Roman" w:hAnsi="Times New Roman" w:ascii="Times New Roman"/>
          <w:sz w:val="24"/>
          <w:szCs w:val="24"/>
        </w:rPr>
        <w:t xml:space="preserve">ika </w:t>
      </w:r>
      <w:r w:rsidR="00F27031" w:rsidRPr="00166EF0">
        <w:rPr>
          <w:rFonts w:cs="Times New Roman" w:hAnsi="Times New Roman" w:ascii="Times New Roman"/>
          <w:sz w:val="24"/>
          <w:szCs w:val="24"/>
        </w:rPr>
        <w:t xml:space="preserve">upisanih u zemljišnim knjigama </w:t>
      </w:r>
      <w:r w:rsidR="00EC7BA3" w:rsidRPr="00166EF0">
        <w:rPr>
          <w:rFonts w:cs="Times New Roman" w:hAnsi="Times New Roman" w:ascii="Times New Roman"/>
          <w:sz w:val="24"/>
          <w:szCs w:val="24"/>
        </w:rPr>
        <w:t>Općinskog suda u Puli – P</w:t>
      </w:r>
      <w:r w:rsidR="00763467" w:rsidRPr="00166EF0">
        <w:rPr>
          <w:rFonts w:cs="Times New Roman" w:hAnsi="Times New Roman" w:ascii="Times New Roman"/>
          <w:sz w:val="24"/>
          <w:szCs w:val="24"/>
        </w:rPr>
        <w:t xml:space="preserve">ola, Stalna služba u Labinu i to dijelovi nekretnina označenih kao k.č.br. 608/6 koja u naravi predstavlja zgradu i dvorište u Labinu, Zelenice, površine 914 m2 i k.č.br. 609/3, neplodno, površine 12 m2, upisane u z.k.ul. 535, k.o. Novi Labin 914 i to: </w:t>
      </w: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-</w:t>
      </w:r>
      <w:r w:rsidRPr="00166EF0">
        <w:rPr>
          <w:rFonts w:cs="Times New Roman" w:hAnsi="Times New Roman" w:ascii="Times New Roman"/>
          <w:sz w:val="24"/>
          <w:szCs w:val="24"/>
        </w:rPr>
        <w:tab/>
        <w:t xml:space="preserve">1. Suvlasnički dio: 9/926, etažno vlasništvo (E-1) koja u naravi predstavlja poslovni prostor u podrumu (I etaža), označen u Planu posebnih dijelova građevine oznakom „P1“ i obojan tamnosmeđom bojom, neto površine 14,25 m2, sa zajedničkim dijelovima (zajedničkim komunikacijama, tavanom i uređajima), </w:t>
      </w: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-</w:t>
      </w:r>
      <w:r w:rsidRPr="00166EF0">
        <w:rPr>
          <w:rFonts w:cs="Times New Roman" w:hAnsi="Times New Roman" w:ascii="Times New Roman"/>
          <w:sz w:val="24"/>
          <w:szCs w:val="24"/>
        </w:rPr>
        <w:tab/>
        <w:t xml:space="preserve">2. Suvlasnički dio 35/926, etažno vlasništvo (E-2)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uređajima), </w:t>
      </w: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-</w:t>
      </w:r>
      <w:r w:rsidRPr="00166EF0">
        <w:rPr>
          <w:rFonts w:cs="Times New Roman" w:hAnsi="Times New Roman" w:ascii="Times New Roman"/>
          <w:sz w:val="24"/>
          <w:szCs w:val="24"/>
        </w:rPr>
        <w:tab/>
        <w:t>6. Suvlasnički dio 7/926, etažno vlasništvo (E-6) koja u naravi predstavlja poslovni prostor u podrumu (I etaža), označen u Planu posebnih dijelova građevine oznakom „SANITARNI ČVOR“ i obojan limunzelenom bojom, netto površine 10,50 m2, sa zajedničkim dijelovima (zajedničkim komunikacijama, tavanom i uređajima),</w:t>
      </w:r>
    </w:p>
    <w:p w:rsidRDefault="00763467" w:rsidP="00763467" w:rsidR="00763467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763467" w:rsidR="00D60C97" w:rsidRPr="00166EF0">
      <w:pPr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namiruju</w:t>
      </w:r>
      <w:r w:rsidR="00551FE3" w:rsidRPr="00166EF0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551FE3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1. obračunati troškovi iz čl. </w:t>
      </w:r>
      <w:r w:rsidR="004109DB" w:rsidRPr="00166EF0">
        <w:rPr>
          <w:rFonts w:cs="Times New Roman" w:hAnsi="Times New Roman" w:ascii="Times New Roman"/>
          <w:sz w:val="24"/>
          <w:szCs w:val="24"/>
        </w:rPr>
        <w:t xml:space="preserve">254. </w:t>
      </w:r>
      <w:r w:rsidRPr="00166EF0">
        <w:rPr>
          <w:rFonts w:cs="Times New Roman" w:hAnsi="Times New Roman" w:ascii="Times New Roman"/>
          <w:sz w:val="24"/>
          <w:szCs w:val="24"/>
        </w:rPr>
        <w:t>Stečajnog zakona</w:t>
      </w:r>
      <w:r w:rsidR="00551FE3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Pr="00166EF0">
        <w:rPr>
          <w:rFonts w:cs="Times New Roman" w:hAnsi="Times New Roman" w:ascii="Times New Roman"/>
          <w:sz w:val="24"/>
          <w:szCs w:val="24"/>
        </w:rPr>
        <w:t>(„Narodne novine“ broj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71/15 i 104/17</w:t>
      </w:r>
      <w:r w:rsidRPr="00166EF0">
        <w:rPr>
          <w:rFonts w:cs="Times New Roman" w:hAnsi="Times New Roman" w:ascii="Times New Roman"/>
          <w:sz w:val="24"/>
          <w:szCs w:val="24"/>
        </w:rPr>
        <w:t>; dalje: SZ) i to:</w:t>
      </w:r>
    </w:p>
    <w:p w:rsidRDefault="000B052D" w:rsidP="00D63939" w:rsidR="00D60C97" w:rsidRPr="00166EF0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t</w:t>
      </w:r>
      <w:r w:rsidR="00D60C97" w:rsidRPr="00166EF0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763467" w:rsidRPr="00166EF0">
        <w:rPr>
          <w:rFonts w:cs="Times New Roman" w:hAnsi="Times New Roman" w:ascii="Times New Roman"/>
          <w:sz w:val="24"/>
          <w:szCs w:val="24"/>
        </w:rPr>
        <w:t>8.650,05</w:t>
      </w:r>
      <w:r w:rsidR="000F7403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FB33F0" w:rsidRPr="00166EF0">
        <w:rPr>
          <w:rFonts w:cs="Times New Roman" w:hAnsi="Times New Roman" w:ascii="Times New Roman"/>
          <w:sz w:val="24"/>
          <w:szCs w:val="24"/>
        </w:rPr>
        <w:t>kn</w:t>
      </w:r>
      <w:r w:rsidR="00D60C97" w:rsidRPr="00166EF0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925E7B" w:rsidR="00600729" w:rsidRPr="00166EF0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t</w:t>
      </w:r>
      <w:r w:rsidR="00D60C97" w:rsidRPr="00166EF0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763467" w:rsidRPr="00166EF0">
        <w:rPr>
          <w:rFonts w:cs="Times New Roman" w:hAnsi="Times New Roman" w:ascii="Times New Roman"/>
          <w:sz w:val="24"/>
          <w:szCs w:val="24"/>
        </w:rPr>
        <w:t xml:space="preserve">43.371,99 </w:t>
      </w:r>
      <w:r w:rsidR="00925E7B" w:rsidRPr="00166EF0">
        <w:rPr>
          <w:rFonts w:cs="Times New Roman" w:hAnsi="Times New Roman" w:ascii="Times New Roman"/>
          <w:sz w:val="24"/>
          <w:szCs w:val="24"/>
        </w:rPr>
        <w:t>kn</w:t>
      </w:r>
      <w:r w:rsidR="00600729" w:rsidRPr="00166EF0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880E6D" w:rsidR="00600729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B57796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166EF0">
        <w:rPr>
          <w:rFonts w:cs="Times New Roman" w:hAnsi="Times New Roman" w:ascii="Times New Roman"/>
          <w:sz w:val="24"/>
          <w:szCs w:val="24"/>
        </w:rPr>
        <w:t>tražbina razlučnog vjerovnika</w:t>
      </w:r>
      <w:r w:rsidR="00763467" w:rsidRPr="00166EF0">
        <w:rPr>
          <w:rFonts w:cs="Times New Roman" w:hAnsi="Times New Roman" w:ascii="Times New Roman"/>
          <w:sz w:val="24"/>
          <w:szCs w:val="24"/>
        </w:rPr>
        <w:t xml:space="preserve"> OTP BANKE d.d.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 Split</w:t>
      </w:r>
      <w:r w:rsidR="00EC7BA3" w:rsidRPr="00166EF0">
        <w:rPr>
          <w:rFonts w:cs="Times New Roman" w:hAnsi="Times New Roman" w:ascii="Times New Roman"/>
          <w:sz w:val="24"/>
          <w:szCs w:val="24"/>
        </w:rPr>
        <w:t>,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 Domovinskog rata 61, OIB:</w:t>
      </w:r>
      <w:r w:rsidR="00EC7BA3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52508873833, </w:t>
      </w:r>
    </w:p>
    <w:p w:rsidRDefault="00B57796" w:rsidP="00880E6D" w:rsidR="00B57796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57796" w:rsidP="00880E6D" w:rsidR="00600729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600729" w:rsidRPr="00166EF0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Pr="00166EF0">
        <w:rPr>
          <w:rFonts w:cs="Times New Roman" w:hAnsi="Times New Roman" w:ascii="Times New Roman"/>
          <w:sz w:val="24"/>
          <w:szCs w:val="24"/>
        </w:rPr>
        <w:t xml:space="preserve">120.978,96 </w:t>
      </w:r>
      <w:r w:rsidR="00FB33F0" w:rsidRPr="00166EF0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166EF0" w:rsidR="002B3206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166EF0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166EF0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166EF0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166EF0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166EF0">
        <w:rPr>
          <w:rFonts w:cs="Times New Roman" w:hAnsi="Times New Roman" w:ascii="Times New Roman"/>
          <w:sz w:val="24"/>
          <w:szCs w:val="24"/>
        </w:rPr>
        <w:t>a</w:t>
      </w:r>
      <w:r w:rsidR="00F73EC2" w:rsidRPr="00166EF0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166EF0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166EF0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166EF0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F27031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D832C8" w:rsidRPr="00166EF0">
        <w:rPr>
          <w:rFonts w:cs="Times New Roman" w:hAnsi="Times New Roman" w:ascii="Times New Roman"/>
          <w:sz w:val="24"/>
          <w:szCs w:val="24"/>
        </w:rPr>
        <w:t>BIG HOPE d.o.o. Potpićan u stečaju, Rudarska 8, OIB: 38858625977, IBAN: HR 4523400091190022579, otvoren kod Privredne banke Zagreb d.d. Zagreb</w:t>
      </w:r>
      <w:r w:rsidR="00F27031" w:rsidRPr="00166EF0">
        <w:rPr>
          <w:rFonts w:cs="Times New Roman" w:hAnsi="Times New Roman" w:ascii="Times New Roman"/>
          <w:sz w:val="24"/>
          <w:szCs w:val="24"/>
        </w:rPr>
        <w:t>,</w:t>
      </w:r>
      <w:r w:rsidR="00591E7E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Pr="00166EF0">
        <w:rPr>
          <w:rFonts w:cs="Times New Roman" w:hAnsi="Times New Roman" w:ascii="Times New Roman"/>
          <w:sz w:val="24"/>
          <w:szCs w:val="24"/>
        </w:rPr>
        <w:t xml:space="preserve">iznos od 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52.022,04 </w:t>
      </w:r>
      <w:r w:rsidRPr="00166EF0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880E6D" w:rsidR="000B052D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 OTP BANKE d.d. Split, Domovinskog rata 61, OIB: 52508873833</w:t>
      </w:r>
      <w:r w:rsidR="00B04CA4" w:rsidRPr="00166EF0">
        <w:rPr>
          <w:rFonts w:cs="Times New Roman" w:hAnsi="Times New Roman" w:ascii="Times New Roman"/>
          <w:sz w:val="24"/>
          <w:szCs w:val="24"/>
        </w:rPr>
        <w:t xml:space="preserve">, </w:t>
      </w:r>
      <w:r w:rsidR="00AE65F4" w:rsidRPr="00166EF0">
        <w:rPr>
          <w:rFonts w:cs="Times New Roman" w:hAnsi="Times New Roman" w:ascii="Times New Roman"/>
          <w:sz w:val="24"/>
          <w:szCs w:val="24"/>
        </w:rPr>
        <w:t>iznos od</w:t>
      </w:r>
      <w:r w:rsidR="00B57796" w:rsidRPr="00166EF0">
        <w:rPr>
          <w:rFonts w:cs="Times New Roman" w:hAnsi="Times New Roman" w:ascii="Times New Roman"/>
          <w:sz w:val="24"/>
          <w:szCs w:val="24"/>
        </w:rPr>
        <w:t xml:space="preserve"> 120.978,96 </w:t>
      </w:r>
      <w:r w:rsidR="007E43F1" w:rsidRPr="00166EF0">
        <w:rPr>
          <w:rFonts w:cs="Times New Roman" w:hAnsi="Times New Roman" w:ascii="Times New Roman"/>
          <w:sz w:val="24"/>
          <w:szCs w:val="24"/>
        </w:rPr>
        <w:t>kn.</w:t>
      </w:r>
      <w:r w:rsidR="000B052D" w:rsidRPr="00166E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880E6D" w:rsidR="00D63939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0B052D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Rješenjem ovog suda poslovni broj St-772/13-16 od 22. rujna 2014. otvoren je stečajni postupak nad uvodno označenim dužnikom</w:t>
      </w:r>
      <w:r w:rsidR="001353E9" w:rsidRPr="00166EF0">
        <w:rPr>
          <w:rFonts w:cs="Times New Roman" w:hAnsi="Times New Roman" w:ascii="Times New Roman"/>
          <w:sz w:val="24"/>
          <w:szCs w:val="24"/>
        </w:rPr>
        <w:t>.</w:t>
      </w:r>
      <w:r w:rsidR="000E569D" w:rsidRPr="00166EF0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166EF0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166EF0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166EF0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B04CA4" w:rsidRPr="00166EF0">
        <w:rPr>
          <w:rFonts w:cs="Times New Roman" w:hAnsi="Times New Roman" w:ascii="Times New Roman"/>
          <w:sz w:val="24"/>
          <w:szCs w:val="24"/>
        </w:rPr>
        <w:t>su putem elektroničke javne dražbe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Iz iznosa kupovnine ostvarenog za navedene nekretnine bilo je potrebno prije svega namiriti troškove utvrđivanja predmeta razlučnog prava i troškove njegova unovčenja sukladno odredbi čl. 254. SZ-a u vezi sa čl. 248. st. 1. SZ-a. 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Sukladno odredbi čl. 254. st. 2. SZ-a troškovi utvrđivanja predmeta razlučnog prava određuju se paušalno u iznosu od 5 % od utrška.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S obzirom na navedeno,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troškovi utvrđivanja uvodno označenih nekretnina </w:t>
      </w:r>
      <w:r w:rsidRPr="00166EF0">
        <w:rPr>
          <w:rFonts w:cs="Times New Roman" w:hAnsi="Times New Roman" w:ascii="Times New Roman"/>
          <w:sz w:val="24"/>
          <w:szCs w:val="24"/>
        </w:rPr>
        <w:t>određeni su paušalno u visini od 5% od utrška (</w:t>
      </w:r>
      <w:r w:rsidR="00014551" w:rsidRPr="00166EF0">
        <w:rPr>
          <w:rFonts w:cs="Times New Roman" w:hAnsi="Times New Roman" w:ascii="Times New Roman"/>
          <w:sz w:val="24"/>
          <w:szCs w:val="24"/>
        </w:rPr>
        <w:t xml:space="preserve">173.001,00 </w:t>
      </w:r>
      <w:r w:rsidRPr="00166EF0">
        <w:rPr>
          <w:rFonts w:cs="Times New Roman" w:hAnsi="Times New Roman" w:ascii="Times New Roman"/>
          <w:sz w:val="24"/>
          <w:szCs w:val="24"/>
        </w:rPr>
        <w:t xml:space="preserve">kn) te iznose </w:t>
      </w:r>
      <w:r w:rsidR="00014551" w:rsidRPr="00166EF0">
        <w:rPr>
          <w:rFonts w:cs="Times New Roman" w:hAnsi="Times New Roman" w:ascii="Times New Roman"/>
          <w:sz w:val="24"/>
          <w:szCs w:val="24"/>
        </w:rPr>
        <w:t>8.650,05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Pr="00166EF0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Troškovi unovčenja obuhvaćaju stvarno nastale troškove i ostale obveze stečajne mase (čl. 254. st. 1. SZ-a). </w:t>
      </w:r>
    </w:p>
    <w:p w:rsidRDefault="004109DB" w:rsidP="004109DB" w:rsidR="00014551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Prema obračunu </w:t>
      </w:r>
      <w:r w:rsidR="00FC66A5" w:rsidRPr="00166EF0">
        <w:rPr>
          <w:rFonts w:cs="Times New Roman" w:hAnsi="Times New Roman" w:ascii="Times New Roman"/>
          <w:sz w:val="24"/>
          <w:szCs w:val="24"/>
        </w:rPr>
        <w:t>s</w:t>
      </w:r>
      <w:r w:rsidR="00014551" w:rsidRPr="00166EF0">
        <w:rPr>
          <w:rFonts w:cs="Times New Roman" w:hAnsi="Times New Roman" w:ascii="Times New Roman"/>
          <w:sz w:val="24"/>
          <w:szCs w:val="24"/>
        </w:rPr>
        <w:t>tečajne upraviteljice (list 1566 do 1574</w:t>
      </w:r>
      <w:r w:rsidRPr="00166EF0">
        <w:rPr>
          <w:rFonts w:cs="Times New Roman" w:hAnsi="Times New Roman" w:ascii="Times New Roman"/>
          <w:sz w:val="24"/>
          <w:szCs w:val="24"/>
        </w:rPr>
        <w:t xml:space="preserve"> spisa) stvarno nastale troškove 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predmetnih nekretnina koji te nekretnine terete u cijelosti </w:t>
      </w:r>
      <w:r w:rsidRPr="00166EF0">
        <w:rPr>
          <w:rFonts w:cs="Times New Roman" w:hAnsi="Times New Roman" w:ascii="Times New Roman"/>
          <w:sz w:val="24"/>
          <w:szCs w:val="24"/>
        </w:rPr>
        <w:t>činili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su režijski troškovi nekretnina</w:t>
      </w:r>
      <w:r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FC66A5" w:rsidRPr="00166EF0">
        <w:rPr>
          <w:rFonts w:cs="Times New Roman" w:hAnsi="Times New Roman" w:ascii="Times New Roman"/>
          <w:sz w:val="24"/>
          <w:szCs w:val="24"/>
        </w:rPr>
        <w:t>(pričuva,</w:t>
      </w:r>
      <w:r w:rsidR="003618FB" w:rsidRPr="00166EF0">
        <w:rPr>
          <w:rFonts w:cs="Times New Roman" w:hAnsi="Times New Roman" w:ascii="Times New Roman"/>
          <w:sz w:val="24"/>
          <w:szCs w:val="24"/>
        </w:rPr>
        <w:t xml:space="preserve"> osiguranje imovine i oglas) i koji iznose 10.250,94 </w:t>
      </w:r>
      <w:r w:rsidRPr="00166EF0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109DB" w:rsidP="004109DB" w:rsidR="00A25181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Nadalje, ovdje ulaze i troško</w:t>
      </w:r>
      <w:r w:rsidR="00FC66A5" w:rsidRPr="00166EF0">
        <w:rPr>
          <w:rFonts w:cs="Times New Roman" w:hAnsi="Times New Roman" w:ascii="Times New Roman"/>
          <w:sz w:val="24"/>
          <w:szCs w:val="24"/>
        </w:rPr>
        <w:t>vi koji razmjerno terete prodane nekretnine</w:t>
      </w:r>
      <w:r w:rsidRPr="00166EF0">
        <w:rPr>
          <w:rFonts w:cs="Times New Roman" w:hAnsi="Times New Roman" w:ascii="Times New Roman"/>
          <w:sz w:val="24"/>
          <w:szCs w:val="24"/>
        </w:rPr>
        <w:t>, a u odnosu na unovčenu st</w:t>
      </w:r>
      <w:r w:rsidR="00FC66A5" w:rsidRPr="00166EF0">
        <w:rPr>
          <w:rFonts w:cs="Times New Roman" w:hAnsi="Times New Roman" w:ascii="Times New Roman"/>
          <w:sz w:val="24"/>
          <w:szCs w:val="24"/>
        </w:rPr>
        <w:t>ečajnu masu. Naime, kako prodane nekretnine</w:t>
      </w:r>
      <w:r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3618FB" w:rsidRPr="00166EF0">
        <w:rPr>
          <w:rFonts w:cs="Times New Roman" w:hAnsi="Times New Roman" w:ascii="Times New Roman"/>
          <w:sz w:val="24"/>
          <w:szCs w:val="24"/>
        </w:rPr>
        <w:t>čine 14,55</w:t>
      </w:r>
      <w:r w:rsidRPr="00166EF0">
        <w:rPr>
          <w:rFonts w:cs="Times New Roman" w:hAnsi="Times New Roman" w:ascii="Times New Roman"/>
          <w:sz w:val="24"/>
          <w:szCs w:val="24"/>
        </w:rPr>
        <w:t xml:space="preserve"> % ukupne stečajne mase, troškovi koji razmjerno terete nekretninu iz ostvarene kupoprodajn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e cijene namiruju </w:t>
      </w:r>
      <w:r w:rsidR="003618FB" w:rsidRPr="00166EF0">
        <w:rPr>
          <w:rFonts w:cs="Times New Roman" w:hAnsi="Times New Roman" w:ascii="Times New Roman"/>
          <w:sz w:val="24"/>
          <w:szCs w:val="24"/>
        </w:rPr>
        <w:t>se u visini od 14,55</w:t>
      </w:r>
      <w:r w:rsidRPr="00166EF0">
        <w:rPr>
          <w:rFonts w:cs="Times New Roman" w:hAnsi="Times New Roman" w:ascii="Times New Roman"/>
          <w:sz w:val="24"/>
          <w:szCs w:val="24"/>
        </w:rPr>
        <w:t xml:space="preserve"> % u odnosu na ukupne troškove. Navedeni troškovi obuhvaćaju troškove osiguranja stečajne upraviteljice od odgovornosti koji su obračunati u ukup</w:t>
      </w:r>
      <w:r w:rsidR="003618FB" w:rsidRPr="00166EF0">
        <w:rPr>
          <w:rFonts w:cs="Times New Roman" w:hAnsi="Times New Roman" w:ascii="Times New Roman"/>
          <w:sz w:val="24"/>
          <w:szCs w:val="24"/>
        </w:rPr>
        <w:t>nom iznosu od 14.966,94</w:t>
      </w:r>
      <w:r w:rsidR="00324D73" w:rsidRPr="00166EF0">
        <w:rPr>
          <w:rFonts w:cs="Times New Roman" w:hAnsi="Times New Roman" w:ascii="Times New Roman"/>
          <w:sz w:val="24"/>
          <w:szCs w:val="24"/>
        </w:rPr>
        <w:t xml:space="preserve"> kn, stvarne troškove</w:t>
      </w:r>
      <w:r w:rsidRPr="00166EF0">
        <w:rPr>
          <w:rFonts w:cs="Times New Roman" w:hAnsi="Times New Roman" w:ascii="Times New Roman"/>
          <w:sz w:val="24"/>
          <w:szCs w:val="24"/>
        </w:rPr>
        <w:t xml:space="preserve"> stečajne up</w:t>
      </w:r>
      <w:r w:rsidR="003618FB" w:rsidRPr="00166EF0">
        <w:rPr>
          <w:rFonts w:cs="Times New Roman" w:hAnsi="Times New Roman" w:ascii="Times New Roman"/>
          <w:sz w:val="24"/>
          <w:szCs w:val="24"/>
        </w:rPr>
        <w:t>raviteljice u iznosu od 34.682,95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kn, troškove</w:t>
      </w:r>
      <w:r w:rsidRPr="00166EF0">
        <w:rPr>
          <w:rFonts w:cs="Times New Roman" w:hAnsi="Times New Roman" w:ascii="Times New Roman"/>
          <w:sz w:val="24"/>
          <w:szCs w:val="24"/>
        </w:rPr>
        <w:t xml:space="preserve"> (predvidive) nagrade stečajnoj upr</w:t>
      </w:r>
      <w:r w:rsidR="00FC66A5" w:rsidRPr="00166EF0">
        <w:rPr>
          <w:rFonts w:cs="Times New Roman" w:hAnsi="Times New Roman" w:ascii="Times New Roman"/>
          <w:sz w:val="24"/>
          <w:szCs w:val="24"/>
        </w:rPr>
        <w:t>a</w:t>
      </w:r>
      <w:r w:rsidR="003618FB" w:rsidRPr="00166EF0">
        <w:rPr>
          <w:rFonts w:cs="Times New Roman" w:hAnsi="Times New Roman" w:ascii="Times New Roman"/>
          <w:sz w:val="24"/>
          <w:szCs w:val="24"/>
        </w:rPr>
        <w:t>viteljici u iznosu od 121.734,61</w:t>
      </w:r>
      <w:r w:rsidRPr="00166EF0">
        <w:rPr>
          <w:rFonts w:cs="Times New Roman" w:hAnsi="Times New Roman" w:ascii="Times New Roman"/>
          <w:sz w:val="24"/>
          <w:szCs w:val="24"/>
        </w:rPr>
        <w:t xml:space="preserve"> kn bruto (sukladno čl. 7. Uredbe o kriterijima i načinu obračuna i plaćanja nagrade stečajnim upraviteljima – „Narod</w:t>
      </w:r>
      <w:r w:rsidR="00FC66A5" w:rsidRPr="00166EF0">
        <w:rPr>
          <w:rFonts w:cs="Times New Roman" w:hAnsi="Times New Roman" w:ascii="Times New Roman"/>
          <w:sz w:val="24"/>
          <w:szCs w:val="24"/>
        </w:rPr>
        <w:t>ne novine“ broj 71/15), troškove knjigo</w:t>
      </w:r>
      <w:r w:rsidR="003618FB" w:rsidRPr="00166EF0">
        <w:rPr>
          <w:rFonts w:cs="Times New Roman" w:hAnsi="Times New Roman" w:ascii="Times New Roman"/>
          <w:sz w:val="24"/>
          <w:szCs w:val="24"/>
        </w:rPr>
        <w:t>vodstvenih usluga u iznosu od 40.0</w:t>
      </w:r>
      <w:r w:rsidR="00FC66A5" w:rsidRPr="00166EF0">
        <w:rPr>
          <w:rFonts w:cs="Times New Roman" w:hAnsi="Times New Roman" w:ascii="Times New Roman"/>
          <w:sz w:val="24"/>
          <w:szCs w:val="24"/>
        </w:rPr>
        <w:t>00,00 kn, troškove usluga</w:t>
      </w:r>
      <w:r w:rsidRPr="00166EF0">
        <w:rPr>
          <w:rFonts w:cs="Times New Roman" w:hAnsi="Times New Roman" w:ascii="Times New Roman"/>
          <w:sz w:val="24"/>
          <w:szCs w:val="24"/>
        </w:rPr>
        <w:t xml:space="preserve"> plat</w:t>
      </w:r>
      <w:r w:rsidR="003618FB" w:rsidRPr="00166EF0">
        <w:rPr>
          <w:rFonts w:cs="Times New Roman" w:hAnsi="Times New Roman" w:ascii="Times New Roman"/>
          <w:sz w:val="24"/>
          <w:szCs w:val="24"/>
        </w:rPr>
        <w:t>nog prometa u iznosu od 4.322</w:t>
      </w:r>
      <w:r w:rsidR="00FC66A5" w:rsidRPr="00166EF0">
        <w:rPr>
          <w:rFonts w:cs="Times New Roman" w:hAnsi="Times New Roman" w:ascii="Times New Roman"/>
          <w:sz w:val="24"/>
          <w:szCs w:val="24"/>
        </w:rPr>
        <w:t>,00 kn, troškove</w:t>
      </w:r>
      <w:r w:rsidRPr="00166EF0">
        <w:rPr>
          <w:rFonts w:cs="Times New Roman" w:hAnsi="Times New Roman" w:ascii="Times New Roman"/>
          <w:sz w:val="24"/>
          <w:szCs w:val="24"/>
        </w:rPr>
        <w:t xml:space="preserve"> pečata, pošte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i fotokopiranja u iznosu od </w:t>
      </w:r>
      <w:r w:rsidR="003618FB" w:rsidRPr="00166EF0">
        <w:rPr>
          <w:rFonts w:cs="Times New Roman" w:hAnsi="Times New Roman" w:ascii="Times New Roman"/>
          <w:sz w:val="24"/>
          <w:szCs w:val="24"/>
        </w:rPr>
        <w:t>1.929,6</w:t>
      </w:r>
      <w:r w:rsidR="00324D73" w:rsidRPr="00166EF0">
        <w:rPr>
          <w:rFonts w:cs="Times New Roman" w:hAnsi="Times New Roman" w:ascii="Times New Roman"/>
          <w:sz w:val="24"/>
          <w:szCs w:val="24"/>
        </w:rPr>
        <w:t>0 kn</w:t>
      </w:r>
      <w:r w:rsidR="00FC66A5" w:rsidRPr="00166EF0">
        <w:rPr>
          <w:rFonts w:cs="Times New Roman" w:hAnsi="Times New Roman" w:ascii="Times New Roman"/>
          <w:sz w:val="24"/>
          <w:szCs w:val="24"/>
        </w:rPr>
        <w:t xml:space="preserve"> te troškove</w:t>
      </w:r>
      <w:r w:rsidRPr="00166EF0">
        <w:rPr>
          <w:rFonts w:cs="Times New Roman" w:hAnsi="Times New Roman" w:ascii="Times New Roman"/>
          <w:sz w:val="24"/>
          <w:szCs w:val="24"/>
        </w:rPr>
        <w:t xml:space="preserve"> arhiviranja poslovne dokumen</w:t>
      </w:r>
      <w:r w:rsidR="00A25181" w:rsidRPr="00166EF0">
        <w:rPr>
          <w:rFonts w:cs="Times New Roman" w:hAnsi="Times New Roman" w:ascii="Times New Roman"/>
          <w:sz w:val="24"/>
          <w:szCs w:val="24"/>
        </w:rPr>
        <w:t>tacije u iznosu od 10.000,00 kn.</w:t>
      </w:r>
      <w:r w:rsidR="003618FB" w:rsidRPr="00166EF0">
        <w:rPr>
          <w:rFonts w:cs="Times New Roman" w:hAnsi="Times New Roman" w:ascii="Times New Roman"/>
          <w:sz w:val="24"/>
          <w:szCs w:val="24"/>
        </w:rPr>
        <w:t xml:space="preserve"> Navedeni troškovi 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koji razmjerno terete nekretninu </w:t>
      </w:r>
      <w:r w:rsidR="003618FB" w:rsidRPr="00166EF0">
        <w:rPr>
          <w:rFonts w:cs="Times New Roman" w:hAnsi="Times New Roman" w:ascii="Times New Roman"/>
          <w:sz w:val="24"/>
          <w:szCs w:val="24"/>
        </w:rPr>
        <w:t>u sv</w:t>
      </w:r>
      <w:r w:rsidR="009061F3" w:rsidRPr="00166EF0">
        <w:rPr>
          <w:rFonts w:cs="Times New Roman" w:hAnsi="Times New Roman" w:ascii="Times New Roman"/>
          <w:sz w:val="24"/>
          <w:szCs w:val="24"/>
        </w:rPr>
        <w:t>ojoj ukupnosti iznose 227.636,10</w:t>
      </w:r>
      <w:r w:rsidR="003618FB" w:rsidRPr="00166EF0">
        <w:rPr>
          <w:rFonts w:cs="Times New Roman" w:hAnsi="Times New Roman" w:ascii="Times New Roman"/>
          <w:sz w:val="24"/>
          <w:szCs w:val="24"/>
        </w:rPr>
        <w:t xml:space="preserve"> kn, a kako prodane nekretnine terete razmjerno i to u visini od 14,55%, troškovi </w:t>
      </w:r>
      <w:r w:rsidRPr="00166EF0">
        <w:rPr>
          <w:rFonts w:cs="Times New Roman" w:hAnsi="Times New Roman" w:ascii="Times New Roman"/>
          <w:sz w:val="24"/>
          <w:szCs w:val="24"/>
        </w:rPr>
        <w:t xml:space="preserve">unovčenja koji </w:t>
      </w:r>
      <w:r w:rsidR="00A25181" w:rsidRPr="00166EF0">
        <w:rPr>
          <w:rFonts w:cs="Times New Roman" w:hAnsi="Times New Roman" w:ascii="Times New Roman"/>
          <w:sz w:val="24"/>
          <w:szCs w:val="24"/>
        </w:rPr>
        <w:t xml:space="preserve">razmjerno terete ove nekretnine iznose 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33.121,05 </w:t>
      </w:r>
      <w:r w:rsidR="00A25181" w:rsidRPr="00166EF0">
        <w:rPr>
          <w:rFonts w:cs="Times New Roman" w:hAnsi="Times New Roman" w:ascii="Times New Roman"/>
          <w:sz w:val="24"/>
          <w:szCs w:val="24"/>
        </w:rPr>
        <w:t>kn.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 Ovi troškovi zajedno s troškom </w:t>
      </w:r>
      <w:r w:rsidR="00A25181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9061F3" w:rsidRPr="00166EF0">
        <w:rPr>
          <w:rFonts w:cs="Times New Roman" w:hAnsi="Times New Roman" w:ascii="Times New Roman"/>
          <w:sz w:val="24"/>
          <w:szCs w:val="24"/>
        </w:rPr>
        <w:t>od 10.250,94 kn koji direktno tereti predmetnu nekretninu u cijelosti, predstavljaju troškove unovčenja i iznose ukupno 43.371,99 kn.</w:t>
      </w:r>
    </w:p>
    <w:p w:rsidRDefault="004109DB" w:rsidP="00A25181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troškovi koji terete </w:t>
      </w:r>
      <w:r w:rsidR="00A25181" w:rsidRPr="00166EF0">
        <w:rPr>
          <w:rFonts w:cs="Times New Roman" w:hAnsi="Times New Roman" w:ascii="Times New Roman"/>
          <w:sz w:val="24"/>
          <w:szCs w:val="24"/>
        </w:rPr>
        <w:t xml:space="preserve">predmetne nekretnine </w:t>
      </w:r>
      <w:r w:rsidRPr="00166EF0">
        <w:rPr>
          <w:rFonts w:cs="Times New Roman" w:hAnsi="Times New Roman" w:ascii="Times New Roman"/>
          <w:sz w:val="24"/>
          <w:szCs w:val="24"/>
        </w:rPr>
        <w:t xml:space="preserve">iznose ukupno 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52.022,04 </w:t>
      </w:r>
      <w:r w:rsidRPr="00166EF0">
        <w:rPr>
          <w:rFonts w:cs="Times New Roman" w:hAnsi="Times New Roman" w:ascii="Times New Roman"/>
          <w:sz w:val="24"/>
          <w:szCs w:val="24"/>
        </w:rPr>
        <w:t xml:space="preserve">kn 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(8.650,05 </w:t>
      </w:r>
      <w:r w:rsidRPr="00166EF0">
        <w:rPr>
          <w:rFonts w:cs="Times New Roman" w:hAnsi="Times New Roman" w:ascii="Times New Roman"/>
          <w:sz w:val="24"/>
          <w:szCs w:val="24"/>
        </w:rPr>
        <w:t xml:space="preserve">kn + 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 43.371,99</w:t>
      </w:r>
      <w:r w:rsidR="00A25181" w:rsidRPr="00166EF0">
        <w:rPr>
          <w:rFonts w:cs="Times New Roman" w:hAnsi="Times New Roman" w:ascii="Times New Roman"/>
          <w:sz w:val="24"/>
          <w:szCs w:val="24"/>
        </w:rPr>
        <w:t xml:space="preserve"> kn). 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U odnosu na navedene troškove napominje se da je ovaj sud u cijelosti prihvatio prijedlog stečajne upravitel</w:t>
      </w:r>
      <w:r w:rsidR="009061F3" w:rsidRPr="00166EF0">
        <w:rPr>
          <w:rFonts w:cs="Times New Roman" w:hAnsi="Times New Roman" w:ascii="Times New Roman"/>
          <w:sz w:val="24"/>
          <w:szCs w:val="24"/>
        </w:rPr>
        <w:t>jice o izdvajanju troškova od 24. kolovoza 2018. (list 1566 do 1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791 </w:t>
      </w:r>
      <w:r w:rsidRPr="00166EF0">
        <w:rPr>
          <w:rFonts w:cs="Times New Roman" w:hAnsi="Times New Roman" w:ascii="Times New Roman"/>
          <w:sz w:val="24"/>
          <w:szCs w:val="24"/>
        </w:rPr>
        <w:t xml:space="preserve">spisa) jer je navedeni prijedlog sastavljen u skladu s odredbom čl. 254. st. 2. i 3. SZ-a, popraćen je dokumentacijom iz koje proizlazi opravdanost navedenih troškova (list </w:t>
      </w:r>
      <w:r w:rsidR="009061F3" w:rsidRPr="00166EF0">
        <w:rPr>
          <w:rFonts w:cs="Times New Roman" w:hAnsi="Times New Roman" w:ascii="Times New Roman"/>
          <w:sz w:val="24"/>
          <w:szCs w:val="24"/>
        </w:rPr>
        <w:t>1601 do 1791</w:t>
      </w:r>
      <w:r w:rsidRPr="00166EF0">
        <w:rPr>
          <w:rFonts w:cs="Times New Roman" w:hAnsi="Times New Roman" w:ascii="Times New Roman"/>
          <w:sz w:val="24"/>
          <w:szCs w:val="24"/>
        </w:rPr>
        <w:t xml:space="preserve"> spisa), a ni stranke (razlučni vjerovnici) nisu osporili takav način obračuna stečajne upraviteljice.  </w:t>
      </w:r>
    </w:p>
    <w:p w:rsidRDefault="004109DB" w:rsidP="004109DB" w:rsidR="00515CE0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Na</w:t>
      </w:r>
      <w:r w:rsidR="001C05AE" w:rsidRPr="00166EF0">
        <w:rPr>
          <w:rFonts w:cs="Times New Roman" w:hAnsi="Times New Roman" w:ascii="Times New Roman"/>
          <w:sz w:val="24"/>
          <w:szCs w:val="24"/>
        </w:rPr>
        <w:t>dalje, uvi</w:t>
      </w:r>
      <w:r w:rsidR="009061F3" w:rsidRPr="00166EF0">
        <w:rPr>
          <w:rFonts w:cs="Times New Roman" w:hAnsi="Times New Roman" w:ascii="Times New Roman"/>
          <w:sz w:val="24"/>
          <w:szCs w:val="24"/>
        </w:rPr>
        <w:t xml:space="preserve">dom u zemljišnoknjižne izvatke </w:t>
      </w:r>
      <w:r w:rsidR="001C05AE" w:rsidRPr="00166EF0">
        <w:rPr>
          <w:rFonts w:cs="Times New Roman" w:hAnsi="Times New Roman" w:ascii="Times New Roman"/>
          <w:sz w:val="24"/>
          <w:szCs w:val="24"/>
        </w:rPr>
        <w:t xml:space="preserve">za predmetne nekretnine utvrđeno je da </w:t>
      </w:r>
      <w:r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1C05AE" w:rsidRPr="00166EF0">
        <w:rPr>
          <w:rFonts w:cs="Times New Roman" w:hAnsi="Times New Roman" w:ascii="Times New Roman"/>
          <w:sz w:val="24"/>
          <w:szCs w:val="24"/>
        </w:rPr>
        <w:t>je na njima</w:t>
      </w:r>
      <w:r w:rsidRPr="00166EF0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1C05AE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Nove banke d.d. Zadar </w:t>
      </w:r>
      <w:r w:rsidR="001C05AE" w:rsidRPr="00166EF0">
        <w:rPr>
          <w:rFonts w:cs="Times New Roman" w:hAnsi="Times New Roman" w:ascii="Times New Roman"/>
          <w:sz w:val="24"/>
          <w:szCs w:val="24"/>
        </w:rPr>
        <w:t xml:space="preserve">kao prvog vjerovnika u prednosnom redu namirenja za predmetne nekretnine, a </w:t>
      </w:r>
      <w:r w:rsidRPr="00166EF0">
        <w:rPr>
          <w:rFonts w:cs="Times New Roman" w:hAnsi="Times New Roman" w:ascii="Times New Roman"/>
          <w:sz w:val="24"/>
          <w:szCs w:val="24"/>
        </w:rPr>
        <w:t>sukladno odredbi čl. 248. st. 1. SZ-a u vezi s čl. 114. st. 1. Ovršnog zakona („Narodne novine“ broj 112/12, 25/13, 93/14, 55/16; dalje: OZ).</w:t>
      </w:r>
      <w:r w:rsidR="001C05AE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515CE0" w:rsidRPr="00166EF0">
        <w:rPr>
          <w:rFonts w:cs="Times New Roman" w:hAnsi="Times New Roman" w:ascii="Times New Roman"/>
          <w:sz w:val="24"/>
          <w:szCs w:val="24"/>
        </w:rPr>
        <w:t>Pri tom se napominje da je uvidom u sudski registar utvrđeno da je OTP banka d.d. Split pravni sljednik Nove banke d.d. Zadar, a time i prvi vjerovnik u prednosnom redu namirenja za predmetne nekretnine.</w:t>
      </w:r>
    </w:p>
    <w:p w:rsidRDefault="00B75B4D" w:rsidP="004109DB" w:rsidR="00B75B4D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Iz podneska </w:t>
      </w:r>
      <w:r w:rsidR="00515CE0" w:rsidRPr="00166EF0">
        <w:rPr>
          <w:rFonts w:cs="Times New Roman" w:hAnsi="Times New Roman" w:ascii="Times New Roman"/>
          <w:sz w:val="24"/>
          <w:szCs w:val="24"/>
        </w:rPr>
        <w:t>izvatka iz poslovnih knjiga razlučnog vjerovnika od 3</w:t>
      </w:r>
      <w:r w:rsidRPr="00166EF0">
        <w:rPr>
          <w:rFonts w:cs="Times New Roman" w:hAnsi="Times New Roman" w:ascii="Times New Roman"/>
          <w:sz w:val="24"/>
          <w:szCs w:val="24"/>
        </w:rPr>
        <w:t xml:space="preserve">. </w:t>
      </w:r>
      <w:r w:rsidR="00515CE0" w:rsidRPr="00166EF0">
        <w:rPr>
          <w:rFonts w:cs="Times New Roman" w:hAnsi="Times New Roman" w:ascii="Times New Roman"/>
          <w:sz w:val="24"/>
          <w:szCs w:val="24"/>
        </w:rPr>
        <w:t>listopada 2018</w:t>
      </w:r>
      <w:r w:rsidRPr="00166EF0">
        <w:rPr>
          <w:rFonts w:cs="Times New Roman" w:hAnsi="Times New Roman" w:ascii="Times New Roman"/>
          <w:sz w:val="24"/>
          <w:szCs w:val="24"/>
        </w:rPr>
        <w:t>.</w:t>
      </w:r>
      <w:r w:rsidR="000A28CD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Pr="00166EF0">
        <w:rPr>
          <w:rFonts w:cs="Times New Roman" w:hAnsi="Times New Roman" w:ascii="Times New Roman"/>
          <w:sz w:val="24"/>
          <w:szCs w:val="24"/>
        </w:rPr>
        <w:t>proizlazi da njegova tražbina prema dužniku iznosi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 711.250,49 </w:t>
      </w:r>
      <w:r w:rsidRPr="00166EF0">
        <w:rPr>
          <w:rFonts w:cs="Times New Roman" w:hAnsi="Times New Roman" w:ascii="Times New Roman"/>
          <w:sz w:val="24"/>
          <w:szCs w:val="24"/>
        </w:rPr>
        <w:t>kn te mu nitko nije osporio postojanje tražbine, njezinu visinu i red namirenja.</w:t>
      </w:r>
    </w:p>
    <w:p w:rsidRDefault="004109DB" w:rsidP="004109DB" w:rsidR="00B75B4D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Kako</w:t>
      </w:r>
      <w:r w:rsidR="00B75B4D" w:rsidRPr="00166EF0">
        <w:rPr>
          <w:rFonts w:cs="Times New Roman" w:hAnsi="Times New Roman" w:ascii="Times New Roman"/>
          <w:sz w:val="24"/>
          <w:szCs w:val="24"/>
        </w:rPr>
        <w:t xml:space="preserve"> cijena postignuta za prodane nekretnine</w:t>
      </w:r>
      <w:r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iznosi 173.001.00 kn </w:t>
      </w:r>
      <w:r w:rsidRPr="00166EF0">
        <w:rPr>
          <w:rFonts w:cs="Times New Roman" w:hAnsi="Times New Roman" w:ascii="Times New Roman"/>
          <w:sz w:val="24"/>
          <w:szCs w:val="24"/>
        </w:rPr>
        <w:t>te uvažavajući okolnost da su od navedenog iznosa izdvojeni troškovi koji terete tu nekretninu u iznosu od ukupno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 52.022,04 kn</w:t>
      </w:r>
      <w:r w:rsidRPr="00166EF0">
        <w:rPr>
          <w:rFonts w:cs="Times New Roman" w:hAnsi="Times New Roman" w:ascii="Times New Roman"/>
          <w:sz w:val="24"/>
          <w:szCs w:val="24"/>
        </w:rPr>
        <w:t>,</w:t>
      </w:r>
      <w:r w:rsidR="00B75B4D" w:rsidRPr="00166EF0">
        <w:rPr>
          <w:rFonts w:cs="Times New Roman" w:hAnsi="Times New Roman" w:ascii="Times New Roman"/>
          <w:sz w:val="24"/>
          <w:szCs w:val="24"/>
        </w:rPr>
        <w:t xml:space="preserve"> preostao je </w:t>
      </w:r>
      <w:r w:rsidR="000A28CD" w:rsidRPr="00166EF0">
        <w:rPr>
          <w:rFonts w:cs="Times New Roman" w:hAnsi="Times New Roman" w:ascii="Times New Roman"/>
          <w:sz w:val="24"/>
          <w:szCs w:val="24"/>
        </w:rPr>
        <w:t xml:space="preserve">iznos od 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120.978,96 kn </w:t>
      </w:r>
      <w:r w:rsidR="000A28CD" w:rsidRPr="00166EF0">
        <w:rPr>
          <w:rFonts w:cs="Times New Roman" w:hAnsi="Times New Roman" w:ascii="Times New Roman"/>
          <w:sz w:val="24"/>
          <w:szCs w:val="24"/>
        </w:rPr>
        <w:t>za namirenje</w:t>
      </w:r>
      <w:r w:rsidR="00515CE0" w:rsidRPr="00166EF0">
        <w:rPr>
          <w:rFonts w:cs="Times New Roman" w:hAnsi="Times New Roman" w:ascii="Times New Roman"/>
          <w:sz w:val="24"/>
          <w:szCs w:val="24"/>
        </w:rPr>
        <w:t xml:space="preserve"> razlučnom vjerovniku</w:t>
      </w:r>
      <w:r w:rsidR="00B75B4D" w:rsidRPr="00166E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Slijedom navedenog, primjenom odredbe čl. 248. st. 1. SZ-a u vezi sa čl. 114. OZ-a i čl. 254. st. 1. SZ-a odlučeno je kao u točki I. izreke rješenja. </w:t>
      </w:r>
    </w:p>
    <w:p w:rsidRDefault="004109DB" w:rsidP="004109DB" w:rsidR="004109DB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D663FC" w:rsidP="00B75B4D" w:rsidR="00D663FC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U Rijeci</w:t>
      </w:r>
      <w:r w:rsidR="006E4DD7" w:rsidRPr="00166EF0">
        <w:rPr>
          <w:rFonts w:cs="Times New Roman" w:hAnsi="Times New Roman" w:ascii="Times New Roman"/>
          <w:sz w:val="24"/>
          <w:szCs w:val="24"/>
        </w:rPr>
        <w:t xml:space="preserve"> </w:t>
      </w:r>
      <w:r w:rsidR="00C9615F" w:rsidRPr="00166EF0">
        <w:rPr>
          <w:rFonts w:cs="Times New Roman" w:hAnsi="Times New Roman" w:ascii="Times New Roman"/>
          <w:sz w:val="24"/>
          <w:szCs w:val="24"/>
        </w:rPr>
        <w:t>10. listopada</w:t>
      </w:r>
      <w:r w:rsidR="00B75B4D" w:rsidRPr="00166EF0">
        <w:rPr>
          <w:rFonts w:cs="Times New Roman" w:hAnsi="Times New Roman" w:ascii="Times New Roman"/>
          <w:sz w:val="24"/>
          <w:szCs w:val="24"/>
        </w:rPr>
        <w:t xml:space="preserve"> 2018</w:t>
      </w:r>
      <w:r w:rsidR="00551FE3" w:rsidRPr="00166EF0">
        <w:rPr>
          <w:rFonts w:cs="Times New Roman" w:hAnsi="Times New Roman" w:ascii="Times New Roman"/>
          <w:sz w:val="24"/>
          <w:szCs w:val="24"/>
        </w:rPr>
        <w:t>.</w:t>
      </w:r>
    </w:p>
    <w:p w:rsidRDefault="00166EF0" w:rsidP="00880E6D" w:rsidR="00166EF0" w:rsidRPr="00166E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6EF0" w:rsidP="00166EF0" w:rsidR="00A30FC7" w:rsidRPr="00166EF0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03662" w:rsidRPr="00166EF0">
        <w:rPr>
          <w:rFonts w:cs="Times New Roman" w:hAnsi="Times New Roman" w:ascii="Times New Roman"/>
          <w:sz w:val="24"/>
          <w:szCs w:val="24"/>
        </w:rPr>
        <w:t>S</w:t>
      </w:r>
      <w:r w:rsidR="00A30FC7" w:rsidRPr="00166EF0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166EF0" w:rsidR="00551FE3" w:rsidRPr="00166EF0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166EF0" w:rsidR="00551FE3" w:rsidRPr="00166E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EF0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6EF0" w:rsidP="00880E6D" w:rsidR="00166E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551FE3" w:rsidR="0056265A" w:rsidRPr="00166EF0">
      <w:pPr>
        <w:rPr>
          <w:rFonts w:cs="Times New Roman" w:hAnsi="Times New Roman" w:ascii="Times New Roman"/>
          <w:sz w:val="24"/>
          <w:szCs w:val="24"/>
        </w:rPr>
      </w:pPr>
    </w:p>
    <w:sectPr w:rsidSect="00166EF0" w:rsidR="0056265A" w:rsidRPr="00166EF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7F7" w:rsidP="00AF7B5B" w:rsidR="00E107F7">
      <w:pPr>
        <w:spacing w:lineRule="auto" w:line="240" w:after="0"/>
      </w:pPr>
      <w:r>
        <w:separator/>
      </w:r>
    </w:p>
  </w:endnote>
  <w:endnote w:id="0" w:type="continuationSeparator">
    <w:p w:rsidRDefault="00E107F7" w:rsidP="00AF7B5B" w:rsidR="00E107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149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7F7" w:rsidP="00AF7B5B" w:rsidR="00E107F7">
      <w:pPr>
        <w:spacing w:lineRule="auto" w:line="240" w:after="0"/>
      </w:pPr>
      <w:r>
        <w:separator/>
      </w:r>
    </w:p>
  </w:footnote>
  <w:footnote w:id="0" w:type="continuationSeparator">
    <w:p w:rsidRDefault="00E107F7" w:rsidP="00AF7B5B" w:rsidR="00E107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EF0" w:rsidP="00166EF0" w:rsidR="00166EF0" w:rsidRPr="00166EF0">
    <w:pPr>
      <w:pStyle w:val="Zaglavlje"/>
      <w:rPr>
        <w:sz w:val="24"/>
        <w:szCs w:val="24"/>
      </w:rPr>
    </w:pPr>
    <w:r w:rsidRPr="00166EF0">
      <w:rPr>
        <w:sz w:val="24"/>
        <w:szCs w:val="24"/>
      </w:rPr>
      <w:tab/>
    </w:r>
    <w:r w:rsidRPr="00166EF0">
      <w:rPr>
        <w:sz w:val="24"/>
        <w:szCs w:val="24"/>
      </w:rPr>
      <w:tab/>
    </w:r>
    <w:r w:rsidRPr="00166EF0">
      <w:rPr>
        <w:rFonts w:cs="Times New Roman" w:hAnsi="Times New Roman" w:ascii="Times New Roman"/>
        <w:sz w:val="24"/>
        <w:szCs w:val="24"/>
      </w:rPr>
      <w:t>8 St-772/13-187</w:t>
    </w:r>
  </w:p>
  <w:p w:rsidRDefault="00166EF0" w:rsidR="00166E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889" w:rsidP="005F1889" w:rsidR="005F1889" w:rsidRPr="005F188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F188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F1889" w:rsidP="005F1889" w:rsidR="005F1889" w:rsidRPr="005F188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F188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F1889" w:rsidP="005F1889" w:rsidR="005F1889" w:rsidRPr="005F188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F188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F1889" w:rsidP="005F1889" w:rsidR="005F1889" w:rsidRPr="005F188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F188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F3F5A"/>
    <w:multiLevelType w:val="hybridMultilevel"/>
    <w:tmpl w:val="4364BAEA"/>
    <w:lvl w:tplc="F5B82F48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14551"/>
    <w:rsid w:val="00042FDC"/>
    <w:rsid w:val="00045178"/>
    <w:rsid w:val="0009626F"/>
    <w:rsid w:val="000A28CD"/>
    <w:rsid w:val="000B052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66EF0"/>
    <w:rsid w:val="001A0261"/>
    <w:rsid w:val="001A5AEA"/>
    <w:rsid w:val="001A5BA8"/>
    <w:rsid w:val="001C05AE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4D73"/>
    <w:rsid w:val="00325871"/>
    <w:rsid w:val="003303A4"/>
    <w:rsid w:val="00341B00"/>
    <w:rsid w:val="00352B98"/>
    <w:rsid w:val="00353373"/>
    <w:rsid w:val="003618FB"/>
    <w:rsid w:val="0037061C"/>
    <w:rsid w:val="00372A5F"/>
    <w:rsid w:val="00387543"/>
    <w:rsid w:val="003B4BD2"/>
    <w:rsid w:val="003D7149"/>
    <w:rsid w:val="003E06E1"/>
    <w:rsid w:val="003E06EB"/>
    <w:rsid w:val="003E130A"/>
    <w:rsid w:val="0040162E"/>
    <w:rsid w:val="00405434"/>
    <w:rsid w:val="004109DB"/>
    <w:rsid w:val="00443491"/>
    <w:rsid w:val="00471808"/>
    <w:rsid w:val="00472A7D"/>
    <w:rsid w:val="00480392"/>
    <w:rsid w:val="004928FF"/>
    <w:rsid w:val="00500433"/>
    <w:rsid w:val="005102CE"/>
    <w:rsid w:val="00515CE0"/>
    <w:rsid w:val="00551FE3"/>
    <w:rsid w:val="0056265A"/>
    <w:rsid w:val="00567DF5"/>
    <w:rsid w:val="00582710"/>
    <w:rsid w:val="00591E7E"/>
    <w:rsid w:val="00594A8D"/>
    <w:rsid w:val="005A0B59"/>
    <w:rsid w:val="005C591F"/>
    <w:rsid w:val="005F1889"/>
    <w:rsid w:val="005F1BCB"/>
    <w:rsid w:val="005F4368"/>
    <w:rsid w:val="00600137"/>
    <w:rsid w:val="00600729"/>
    <w:rsid w:val="00606CEA"/>
    <w:rsid w:val="0061623D"/>
    <w:rsid w:val="00641759"/>
    <w:rsid w:val="00655B60"/>
    <w:rsid w:val="006A0636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3467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61F3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C5F25"/>
    <w:rsid w:val="009E6FEF"/>
    <w:rsid w:val="00A014E1"/>
    <w:rsid w:val="00A03662"/>
    <w:rsid w:val="00A054A3"/>
    <w:rsid w:val="00A240B9"/>
    <w:rsid w:val="00A25181"/>
    <w:rsid w:val="00A30FC7"/>
    <w:rsid w:val="00A33FDB"/>
    <w:rsid w:val="00A34FAA"/>
    <w:rsid w:val="00A4055F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04CA4"/>
    <w:rsid w:val="00B202D5"/>
    <w:rsid w:val="00B25D79"/>
    <w:rsid w:val="00B32279"/>
    <w:rsid w:val="00B417DE"/>
    <w:rsid w:val="00B430DB"/>
    <w:rsid w:val="00B57796"/>
    <w:rsid w:val="00B75B4D"/>
    <w:rsid w:val="00B80868"/>
    <w:rsid w:val="00BD5F1E"/>
    <w:rsid w:val="00BE7373"/>
    <w:rsid w:val="00C02D4E"/>
    <w:rsid w:val="00C129C3"/>
    <w:rsid w:val="00C14BEA"/>
    <w:rsid w:val="00C34499"/>
    <w:rsid w:val="00C91F26"/>
    <w:rsid w:val="00C9615F"/>
    <w:rsid w:val="00CC1AB6"/>
    <w:rsid w:val="00CE6B51"/>
    <w:rsid w:val="00CF12B4"/>
    <w:rsid w:val="00D024D0"/>
    <w:rsid w:val="00D40E3E"/>
    <w:rsid w:val="00D60C97"/>
    <w:rsid w:val="00D63939"/>
    <w:rsid w:val="00D663FC"/>
    <w:rsid w:val="00D706AC"/>
    <w:rsid w:val="00D832C8"/>
    <w:rsid w:val="00DA2B39"/>
    <w:rsid w:val="00DB0B8D"/>
    <w:rsid w:val="00DC7D69"/>
    <w:rsid w:val="00DD1B28"/>
    <w:rsid w:val="00E107F7"/>
    <w:rsid w:val="00E34DBF"/>
    <w:rsid w:val="00E66A01"/>
    <w:rsid w:val="00E711E4"/>
    <w:rsid w:val="00E7226E"/>
    <w:rsid w:val="00EA0A86"/>
    <w:rsid w:val="00EC00DB"/>
    <w:rsid w:val="00EC7BA3"/>
    <w:rsid w:val="00ED510F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A01A9"/>
    <w:rsid w:val="00FB33F0"/>
    <w:rsid w:val="00FB4FC6"/>
    <w:rsid w:val="00FC66A5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7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1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7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1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St-772/2013-202</izvorni_sadrzaj>
    <derivirana_varijabla naziv="DomainObject.PredzadnjaOdlukaIzPredmeta.Oznaka_1">St-772/2013-202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8A78A-83F7-4E15-A3DE-DE0323734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1196</properties:Words>
  <properties:Characters>6647</properties:Characters>
  <properties:Lines>138</properties:Lines>
  <properties:Paragraphs>39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2018-10-10T12:32:00Z</dcterms:created>
  <dc:creator>wsadmin</dc:creator>
  <cp:lastModifiedBy>Renata Valić</cp:lastModifiedBy>
  <cp:lastPrinted>2018-10-11T06:36:00Z</cp:lastPrinted>
  <dcterms:modified xmlns:xsi="http://www.w3.org/2001/XMLSchema-instance" xsi:type="dcterms:W3CDTF">2018-10-11T06:48:00Z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 dioba kupovnine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