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67d1" w14:paraId="3ba67d1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5B6929" w:rsidRPr="00AE5073">
        <w:rPr>
          <w:lang w:val="hr-HR"/>
        </w:rPr>
        <w:t>30</w:t>
      </w:r>
      <w:r w:rsidR="00462E04" w:rsidRPr="00AE5073">
        <w:rPr>
          <w:lang w:val="hr-HR"/>
        </w:rPr>
        <w:t>/</w:t>
      </w:r>
      <w:r w:rsidR="005B6929" w:rsidRPr="00AE5073">
        <w:rPr>
          <w:lang w:val="hr-HR"/>
        </w:rPr>
        <w:t>2014</w:t>
      </w:r>
      <w:r w:rsidR="00462E04" w:rsidRPr="00AE5073">
        <w:rPr>
          <w:lang w:val="hr-HR"/>
        </w:rPr>
        <w:t>-</w:t>
      </w:r>
      <w:r w:rsidR="000E1FFC">
        <w:rPr>
          <w:lang w:val="hr-HR"/>
        </w:rPr>
        <w:t>271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5667E5" w:rsidP="005667E5" w:rsidR="005667E5" w:rsidRPr="000C3CA4">
      <w:pPr>
        <w:ind w:right="6378" w:left="284"/>
        <w:jc w:val="center"/>
      </w:pPr>
      <w:r>
        <w:t>Trgovački sud u Zadru</w:t>
      </w:r>
    </w:p>
    <w:p w:rsidRDefault="005667E5" w:rsidP="005667E5" w:rsidR="005667E5">
      <w:pPr>
        <w:ind w:right="6378" w:left="284"/>
        <w:jc w:val="center"/>
      </w:pPr>
      <w:r>
        <w:t>Dr. Franje Tuđmana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(OIB:</w:t>
      </w:r>
      <w:r w:rsidR="006649A8" w:rsidRPr="00AE5073">
        <w:rPr>
          <w:lang w:eastAsia="hr-HR" w:val="hr-HR"/>
        </w:rPr>
        <w:t xml:space="preserve"> 39670464653) </w:t>
      </w:r>
      <w:r w:rsidRPr="00AE5073">
        <w:rPr>
          <w:lang w:val="hr-HR"/>
        </w:rPr>
        <w:t xml:space="preserve"> 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5B6929" w:rsidRPr="00AE5073">
        <w:rPr>
          <w:lang w:val="hr-HR"/>
        </w:rPr>
        <w:t>NIN ELEKTROCOMMERCE d.o.o. u stečaju, Zona male privrede područja Grabi, Poličnik, OIB: 79652872175, zastupanom po stečajnom upravitelju Anti Vukašini</w:t>
      </w:r>
      <w:r w:rsidR="0023721E" w:rsidRPr="00AE5073">
        <w:rPr>
          <w:lang w:val="hr-HR"/>
        </w:rPr>
        <w:t xml:space="preserve">, </w:t>
      </w:r>
      <w:r w:rsidR="00F16380">
        <w:rPr>
          <w:lang w:val="hr-HR"/>
        </w:rPr>
        <w:t>1</w:t>
      </w:r>
      <w:r w:rsidR="005667E5">
        <w:rPr>
          <w:lang w:val="hr-HR"/>
        </w:rPr>
        <w:t xml:space="preserve">. </w:t>
      </w:r>
      <w:r w:rsidR="00F16380">
        <w:rPr>
          <w:lang w:val="hr-HR"/>
        </w:rPr>
        <w:t>veljače</w:t>
      </w:r>
      <w:r w:rsidR="005667E5">
        <w:rPr>
          <w:lang w:val="hr-HR"/>
        </w:rPr>
        <w:t xml:space="preserve"> 2018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741C4E" w:rsidP="005667E5" w:rsidR="004335BB" w:rsidRPr="00AE5073">
      <w:pPr>
        <w:jc w:val="both"/>
        <w:rPr>
          <w:lang w:val="hr-HR"/>
        </w:rPr>
      </w:pPr>
      <w:r w:rsidRPr="00B962AD">
        <w:t>4083/13823 dijela nekretnine označene kao kat. čest. 481/41 zk. ul. 694 k.o. Poličnik,  etažno vlasništvo (E-1), etažna jedinica HA 1</w:t>
      </w:r>
      <w:r w:rsidR="005667E5">
        <w:t xml:space="preserve"> </w:t>
      </w:r>
      <w:r w:rsidR="004335BB" w:rsidRPr="00AE5073">
        <w:rPr>
          <w:lang w:val="hr-HR"/>
        </w:rPr>
        <w:t xml:space="preserve">predaje se u posjed kupcu </w:t>
      </w:r>
      <w:r>
        <w:t>CRESCO d.o.o.</w:t>
      </w:r>
      <w:r w:rsidRPr="00387AB0">
        <w:t xml:space="preserve">, </w:t>
      </w:r>
      <w:r>
        <w:t>Petrovaradinska 1</w:t>
      </w:r>
      <w:r w:rsidRPr="00387AB0">
        <w:t xml:space="preserve">, </w:t>
      </w:r>
      <w:r>
        <w:t>Zagreb</w:t>
      </w:r>
      <w:r w:rsidRPr="00387AB0">
        <w:t xml:space="preserve">, OIB: </w:t>
      </w:r>
      <w:r>
        <w:t>10540286847</w:t>
      </w:r>
      <w:r w:rsidR="004335BB" w:rsidRPr="00AE5073">
        <w:rPr>
          <w:lang w:val="hr-HR"/>
        </w:rPr>
        <w:t>.</w:t>
      </w:r>
    </w:p>
    <w:p w:rsidRDefault="000A6077" w:rsidP="00C04F75" w:rsidR="000A6077" w:rsidRPr="00AE5073">
      <w:pPr>
        <w:jc w:val="both"/>
        <w:rPr>
          <w:lang w:val="hr-HR"/>
        </w:rPr>
      </w:pPr>
    </w:p>
    <w:p w:rsidRDefault="000A6077" w:rsidP="000A6077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II. </w:t>
      </w:r>
      <w:r w:rsidR="006655DC" w:rsidRPr="00AE5073">
        <w:rPr>
          <w:lang w:val="hr-HR"/>
        </w:rPr>
        <w:t xml:space="preserve">Ovlašćuje se </w:t>
      </w:r>
      <w:r w:rsidR="00741C4E">
        <w:t>CRESCO d.o.o.</w:t>
      </w:r>
      <w:r w:rsidR="00741C4E" w:rsidRPr="00387AB0">
        <w:t xml:space="preserve">, </w:t>
      </w:r>
      <w:r w:rsidR="00741C4E">
        <w:t>Petrovaradinska 1</w:t>
      </w:r>
      <w:r w:rsidR="00741C4E" w:rsidRPr="00387AB0">
        <w:t xml:space="preserve">, </w:t>
      </w:r>
      <w:r w:rsidR="00741C4E">
        <w:t>Zagreb</w:t>
      </w:r>
      <w:r w:rsidR="00741C4E" w:rsidRPr="00387AB0">
        <w:t xml:space="preserve">, OIB: </w:t>
      </w:r>
      <w:r w:rsidR="00741C4E">
        <w:t>10540286847</w:t>
      </w:r>
      <w:r w:rsidR="004335BB" w:rsidRPr="00AE5073">
        <w:rPr>
          <w:lang w:val="hr-HR"/>
        </w:rPr>
        <w:t xml:space="preserve">, </w:t>
      </w:r>
      <w:r w:rsidR="006655DC" w:rsidRPr="00AE5073">
        <w:rPr>
          <w:lang w:val="hr-HR"/>
        </w:rPr>
        <w:t xml:space="preserve">da </w:t>
      </w:r>
      <w:r w:rsidRPr="00AE5073">
        <w:rPr>
          <w:lang w:val="hr-HR"/>
        </w:rPr>
        <w:t>u</w:t>
      </w:r>
      <w:r w:rsidR="004335BB" w:rsidRPr="00AE5073">
        <w:rPr>
          <w:lang w:val="hr-HR"/>
        </w:rPr>
        <w:t xml:space="preserve"> zemljišnoj knjizi predmetnu nekretninu </w:t>
      </w:r>
      <w:r w:rsidRPr="00AE5073">
        <w:rPr>
          <w:lang w:val="hr-HR"/>
        </w:rPr>
        <w:t xml:space="preserve"> upiše kao svoje vlasništvo. </w:t>
      </w:r>
      <w:r w:rsidR="006649A8" w:rsidRPr="00AE5073">
        <w:rPr>
          <w:lang w:val="hr-HR"/>
        </w:rPr>
        <w:t xml:space="preserve"> </w:t>
      </w:r>
      <w:r w:rsidR="00280656" w:rsidRPr="00AE5073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0A6077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III. Određuje se brisanje </w:t>
      </w:r>
      <w:r w:rsidR="00E915FE" w:rsidRPr="00AE5073">
        <w:rPr>
          <w:lang w:val="hr-HR"/>
        </w:rPr>
        <w:t xml:space="preserve">svih </w:t>
      </w:r>
      <w:r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r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Pr="00AE5073">
        <w:rPr>
          <w:lang w:val="hr-HR"/>
        </w:rPr>
        <w:t>sa</w:t>
      </w:r>
      <w:r w:rsidR="00347200" w:rsidRPr="00AE5073">
        <w:rPr>
          <w:lang w:val="hr-HR"/>
        </w:rPr>
        <w:t xml:space="preserve"> nekretnine: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</w:p>
    <w:p w:rsidRDefault="00741C4E" w:rsidP="000A6077" w:rsidR="00567F9A">
      <w:pPr>
        <w:jc w:val="both"/>
      </w:pPr>
      <w:r w:rsidRPr="00B962AD">
        <w:t xml:space="preserve">4083/13823 dijela nekretnine </w:t>
      </w:r>
      <w:r w:rsidR="00F16380">
        <w:t xml:space="preserve">suvlasnički dio 3, </w:t>
      </w:r>
      <w:r w:rsidRPr="00B962AD">
        <w:t>označene kao kat. čest. 481/41 zk. ul. 694 k.o. Poličnik,  etažno vlasništvo (E-1), etažna jedinica HA 1</w:t>
      </w:r>
      <w:r w:rsidR="00567F9A">
        <w:t xml:space="preserve"> upisanih </w:t>
      </w:r>
    </w:p>
    <w:p w:rsidRDefault="00567F9A" w:rsidP="00F61796" w:rsidR="00AE5073" w:rsidRPr="00F16380">
      <w:pPr>
        <w:pStyle w:val="Odlomakpopisa"/>
        <w:numPr>
          <w:ilvl w:val="0"/>
          <w:numId w:val="4"/>
        </w:numPr>
        <w:jc w:val="both"/>
        <w:rPr>
          <w:b/>
          <w:lang w:val="hr-HR"/>
        </w:rPr>
      </w:pPr>
      <w:r>
        <w:t xml:space="preserve">pod rednim brojem </w:t>
      </w:r>
      <w:r w:rsidR="00F16380">
        <w:t>Z 17162/2013, Z 6650/2008, Z 9712/2010, Z 5642/2011, Z 5696/2011, Z 13761/2011, Z 6644/2012.</w:t>
      </w:r>
    </w:p>
    <w:p w:rsidRDefault="00F16380" w:rsidP="00F16380" w:rsidR="00F16380" w:rsidRPr="00AE5073">
      <w:pPr>
        <w:pStyle w:val="Odlomakpopisa"/>
        <w:jc w:val="both"/>
        <w:rPr>
          <w:b/>
          <w:lang w:val="hr-HR"/>
        </w:rPr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A54B1C" w:rsidR="006655DC" w:rsidRPr="00AE5073">
      <w:pPr>
        <w:jc w:val="both"/>
        <w:rPr>
          <w:lang w:val="hr-HR"/>
        </w:rPr>
      </w:pPr>
    </w:p>
    <w:p w:rsidRDefault="003123B3" w:rsidP="00A54B1C" w:rsidR="003123B3" w:rsidRPr="00F16380">
      <w:pPr>
        <w:jc w:val="both"/>
        <w:rPr>
          <w:lang w:eastAsia="hr-HR"/>
        </w:rPr>
      </w:pPr>
      <w:r w:rsidRPr="00AE5073">
        <w:rPr>
          <w:lang w:val="hr-HR"/>
        </w:rPr>
        <w:tab/>
        <w:t xml:space="preserve">Prema </w:t>
      </w:r>
      <w:r w:rsidR="00280656" w:rsidRPr="00AE5073">
        <w:rPr>
          <w:lang w:val="hr-HR"/>
        </w:rPr>
        <w:t xml:space="preserve">podnesku Financijske agencije od </w:t>
      </w:r>
      <w:r w:rsidR="00F16380">
        <w:rPr>
          <w:lang w:val="hr-HR"/>
        </w:rPr>
        <w:t>24</w:t>
      </w:r>
      <w:r w:rsidR="005667E5">
        <w:rPr>
          <w:lang w:val="hr-HR"/>
        </w:rPr>
        <w:t>. siječnja 2018</w:t>
      </w:r>
      <w:r w:rsidR="00280656" w:rsidRPr="00AE5073">
        <w:rPr>
          <w:lang w:val="hr-HR"/>
        </w:rPr>
        <w:t>.</w:t>
      </w:r>
      <w:r w:rsidR="00F16380">
        <w:rPr>
          <w:lang w:val="hr-HR"/>
        </w:rPr>
        <w:t xml:space="preserve"> (list spisa 971)</w:t>
      </w:r>
      <w:r w:rsidR="007D25CD" w:rsidRPr="00AE5073">
        <w:rPr>
          <w:lang w:val="hr-HR"/>
        </w:rPr>
        <w:t xml:space="preserve"> </w:t>
      </w:r>
      <w:r w:rsidR="0075070E" w:rsidRPr="00AE5073">
        <w:rPr>
          <w:lang w:val="hr-HR"/>
        </w:rPr>
        <w:t xml:space="preserve">proizlazi da je </w:t>
      </w:r>
      <w:r w:rsidR="000A6077" w:rsidRPr="00AE5073">
        <w:rPr>
          <w:lang w:val="hr-HR"/>
        </w:rPr>
        <w:t xml:space="preserve">kupac </w:t>
      </w:r>
      <w:r w:rsidR="00741C4E" w:rsidRPr="00741C4E">
        <w:t>CRESCO d.o.o., Zagreb</w:t>
      </w:r>
      <w:r w:rsidR="005667E5">
        <w:t xml:space="preserve"> </w:t>
      </w:r>
      <w:r w:rsidR="00347200" w:rsidRPr="00AE5073">
        <w:rPr>
          <w:lang w:val="hr-HR"/>
        </w:rPr>
        <w:t>u cijelosti uplatio</w:t>
      </w:r>
      <w:r w:rsidR="000A6077" w:rsidRPr="00AE5073">
        <w:rPr>
          <w:lang w:val="hr-HR"/>
        </w:rPr>
        <w:t xml:space="preserve"> kupovninu. Kako je </w:t>
      </w:r>
      <w:r w:rsidR="007C5024" w:rsidRPr="00AE5073">
        <w:rPr>
          <w:lang w:val="hr-HR"/>
        </w:rPr>
        <w:t>rješenje o dosudi</w:t>
      </w:r>
      <w:r w:rsidR="004335BB" w:rsidRPr="00AE5073">
        <w:rPr>
          <w:lang w:val="hr-HR"/>
        </w:rPr>
        <w:t xml:space="preserve"> nekretnine</w:t>
      </w:r>
      <w:r w:rsidR="007C5024" w:rsidRPr="00AE5073">
        <w:rPr>
          <w:lang w:val="hr-HR"/>
        </w:rPr>
        <w:t xml:space="preserve"> postalo pravomoćno</w:t>
      </w:r>
      <w:r w:rsidR="0048639C" w:rsidRPr="00AE5073">
        <w:rPr>
          <w:lang w:val="hr-HR"/>
        </w:rPr>
        <w:t xml:space="preserve"> dana</w:t>
      </w:r>
      <w:r w:rsidR="007C5024" w:rsidRPr="00AE5073">
        <w:rPr>
          <w:lang w:val="hr-HR"/>
        </w:rPr>
        <w:t xml:space="preserve"> </w:t>
      </w:r>
      <w:r w:rsidR="00F61796">
        <w:rPr>
          <w:lang w:val="hr-HR"/>
        </w:rPr>
        <w:t>5</w:t>
      </w:r>
      <w:r w:rsidR="00ED2AAF" w:rsidRPr="00AE5073">
        <w:rPr>
          <w:lang w:val="hr-HR"/>
        </w:rPr>
        <w:t xml:space="preserve">. </w:t>
      </w:r>
      <w:r w:rsidR="005667E5">
        <w:rPr>
          <w:lang w:val="hr-HR"/>
        </w:rPr>
        <w:t>siječnja</w:t>
      </w:r>
      <w:r w:rsidR="00ED2AAF" w:rsidRPr="00AE5073">
        <w:rPr>
          <w:lang w:val="hr-HR"/>
        </w:rPr>
        <w:t xml:space="preserve"> </w:t>
      </w:r>
      <w:r w:rsidR="005667E5">
        <w:rPr>
          <w:lang w:val="hr-HR"/>
        </w:rPr>
        <w:t>2018</w:t>
      </w:r>
      <w:r w:rsidR="00310033" w:rsidRPr="00AE5073">
        <w:rPr>
          <w:lang w:val="hr-HR"/>
        </w:rPr>
        <w:t>.</w:t>
      </w:r>
      <w:r w:rsidR="007C5024" w:rsidRPr="00AE5073">
        <w:rPr>
          <w:lang w:val="hr-HR"/>
        </w:rPr>
        <w:t>, to je</w:t>
      </w:r>
      <w:r w:rsidR="004335BB" w:rsidRPr="00AE5073">
        <w:rPr>
          <w:lang w:val="hr-HR"/>
        </w:rPr>
        <w:t xml:space="preserve">, u skladu sa odredbama čl. 108. Ovršnog zakona </w:t>
      </w:r>
      <w:r w:rsidR="00F16380" w:rsidRPr="00137FFC">
        <w:rPr>
          <w:lang w:eastAsia="hr-HR"/>
        </w:rPr>
        <w:t>(Narodne novine 112/12</w:t>
      </w:r>
      <w:r w:rsidR="00F16380">
        <w:rPr>
          <w:lang w:eastAsia="hr-HR"/>
        </w:rPr>
        <w:t xml:space="preserve">, 25/13, </w:t>
      </w:r>
      <w:r w:rsidR="00F16380" w:rsidRPr="00A52600">
        <w:rPr>
          <w:lang w:eastAsia="hr-HR"/>
        </w:rPr>
        <w:t>93/14</w:t>
      </w:r>
      <w:r w:rsidR="00F16380">
        <w:rPr>
          <w:lang w:eastAsia="hr-HR"/>
        </w:rPr>
        <w:t xml:space="preserve"> i 73/17) </w:t>
      </w:r>
      <w:r w:rsidR="007C5024" w:rsidRPr="00AE5073">
        <w:rPr>
          <w:lang w:val="hr-HR"/>
        </w:rPr>
        <w:t>valjalo odlučiti kao u izreci ovog zaključka.</w:t>
      </w:r>
      <w:r w:rsidR="007D25CD" w:rsidRPr="00AE5073">
        <w:rPr>
          <w:lang w:val="hr-HR"/>
        </w:rPr>
        <w:t xml:space="preserve"> </w:t>
      </w:r>
    </w:p>
    <w:p w:rsidRDefault="00AE5073" w:rsidP="00567F9A" w:rsidR="00AE5073" w:rsidRPr="00AE5073">
      <w:pPr>
        <w:rPr>
          <w:lang w:val="hr-HR"/>
        </w:rPr>
      </w:pPr>
    </w:p>
    <w:p w:rsidRDefault="005667E5" w:rsidP="006655DC" w:rsidR="006655DC" w:rsidRPr="00AE5073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F16380">
        <w:rPr>
          <w:lang w:val="hr-HR"/>
        </w:rPr>
        <w:t>1</w:t>
      </w:r>
      <w:r>
        <w:rPr>
          <w:lang w:val="hr-HR"/>
        </w:rPr>
        <w:t xml:space="preserve">. </w:t>
      </w:r>
      <w:r w:rsidR="00F16380">
        <w:rPr>
          <w:lang w:val="hr-HR"/>
        </w:rPr>
        <w:t>veljače</w:t>
      </w:r>
      <w:r>
        <w:rPr>
          <w:lang w:val="hr-HR"/>
        </w:rPr>
        <w:t xml:space="preserve"> 2018.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515EF2" w:rsidP="00F61796" w:rsidR="00CC5249" w:rsidRPr="00AE5073">
      <w:pPr>
        <w:jc w:val="both"/>
        <w:rPr>
          <w:lang w:val="hr-HR"/>
        </w:rPr>
      </w:pPr>
      <w:r>
        <w:rPr>
          <w:lang w:val="hr-HR"/>
        </w:rPr>
        <w:t>Za točnost otpravka – ovlašteni službenik</w:t>
      </w:r>
      <w:r w:rsidR="0042749D">
        <w:rPr>
          <w:lang w:val="hr-HR"/>
        </w:rPr>
        <w:tab/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280656" w:rsidRPr="00AE5073">
        <w:rPr>
          <w:lang w:val="hr-HR"/>
        </w:rPr>
        <w:t>Sutkinja</w:t>
      </w:r>
      <w:r w:rsidR="00CB6089" w:rsidRPr="00AE5073">
        <w:rPr>
          <w:lang w:val="hr-HR"/>
        </w:rPr>
        <w:t xml:space="preserve">                                                       </w:t>
      </w:r>
      <w:r w:rsidR="006655DC" w:rsidRPr="00AE5073">
        <w:rPr>
          <w:lang w:val="hr-HR"/>
        </w:rPr>
        <w:t xml:space="preserve">      </w:t>
      </w:r>
      <w:r w:rsidR="00333C54" w:rsidRPr="00AE5073">
        <w:rPr>
          <w:lang w:val="hr-HR"/>
        </w:rPr>
        <w:t xml:space="preserve">              </w:t>
      </w:r>
      <w:r w:rsidR="00CC5249" w:rsidRPr="00AE5073">
        <w:rPr>
          <w:lang w:val="hr-HR"/>
        </w:rPr>
        <w:t xml:space="preserve">                 </w:t>
      </w:r>
    </w:p>
    <w:p w:rsidRDefault="00515EF2" w:rsidP="00F61796" w:rsidR="00690F20" w:rsidRPr="00AE5073">
      <w:pPr>
        <w:jc w:val="both"/>
        <w:rPr>
          <w:lang w:val="hr-HR"/>
        </w:rPr>
      </w:pPr>
      <w:r>
        <w:rPr>
          <w:lang w:val="hr-HR"/>
        </w:rPr>
        <w:t>Ante Rubelj</w:t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AE5073">
        <w:rPr>
          <w:lang w:val="hr-HR"/>
        </w:rPr>
        <w:t xml:space="preserve">    </w:t>
      </w:r>
      <w:r w:rsidR="0042749D">
        <w:rPr>
          <w:lang w:val="hr-HR"/>
        </w:rPr>
        <w:t xml:space="preserve">    </w:t>
      </w:r>
      <w:r>
        <w:rPr>
          <w:lang w:val="hr-HR"/>
        </w:rPr>
        <w:tab/>
      </w:r>
      <w:r>
        <w:rPr>
          <w:lang w:val="hr-HR"/>
        </w:rPr>
        <w:tab/>
      </w:r>
      <w:r w:rsidR="00333C54" w:rsidRPr="00AE5073">
        <w:rPr>
          <w:lang w:val="hr-HR"/>
        </w:rPr>
        <w:t xml:space="preserve">Ardena </w:t>
      </w:r>
      <w:r w:rsidR="00CB6089" w:rsidRPr="00AE5073">
        <w:rPr>
          <w:lang w:val="hr-HR"/>
        </w:rPr>
        <w:t>Bajlo</w:t>
      </w:r>
      <w:r>
        <w:rPr>
          <w:lang w:val="hr-HR"/>
        </w:rPr>
        <w:t>, v.r.</w:t>
      </w:r>
    </w:p>
    <w:p w:rsidRDefault="00AE5073" w:rsidP="006655DC" w:rsidR="00AE5073">
      <w:pPr>
        <w:jc w:val="both"/>
        <w:rPr>
          <w:lang w:val="hr-HR"/>
        </w:rPr>
      </w:pPr>
    </w:p>
    <w:p w:rsidRDefault="00F61796" w:rsidP="006655DC" w:rsidR="006655DC" w:rsidRPr="00AE507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AE5073" w:rsidP="007839E0" w:rsidR="00AE5073" w:rsidRPr="00AE5073">
      <w:pPr>
        <w:jc w:val="both"/>
        <w:rPr>
          <w:lang w:val="hr-HR"/>
        </w:rPr>
      </w:pP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>DNA: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>- stečajnom dužniku po steč. upravitelju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Na </w:t>
      </w:r>
      <w:r w:rsidR="004335BB" w:rsidRPr="00AE5073">
        <w:rPr>
          <w:lang w:val="hr-HR"/>
        </w:rPr>
        <w:t>e-</w:t>
      </w:r>
      <w:r w:rsidRPr="00AE5073">
        <w:rPr>
          <w:lang w:val="hr-HR"/>
        </w:rPr>
        <w:t>oglasnu ploču suda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741C4E">
        <w:t>CRESCO d.o.o.</w:t>
      </w:r>
      <w:r w:rsidR="00741C4E" w:rsidRPr="00387AB0">
        <w:t xml:space="preserve">, </w:t>
      </w:r>
      <w:r w:rsidR="00741C4E">
        <w:t>Petrovaradinska 1</w:t>
      </w:r>
      <w:r w:rsidR="00741C4E" w:rsidRPr="00387AB0">
        <w:t xml:space="preserve">, </w:t>
      </w:r>
      <w:r w:rsidR="00741C4E">
        <w:t>Zagreb</w:t>
      </w:r>
      <w:r w:rsidR="00310033" w:rsidRPr="00AE5073">
        <w:rPr>
          <w:rFonts w:eastAsia="Arial Unicode MS"/>
          <w:lang w:val="hr-HR"/>
        </w:rPr>
        <w:t>,</w:t>
      </w:r>
    </w:p>
    <w:p w:rsidRDefault="007839E0" w:rsidP="00ED2AAF" w:rsidR="00ED2AAF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</w:t>
      </w:r>
      <w:r w:rsidR="004335BB" w:rsidRPr="00AE5073">
        <w:rPr>
          <w:lang w:val="hr-HR"/>
        </w:rPr>
        <w:t xml:space="preserve">Općinskom sudu u </w:t>
      </w:r>
      <w:r w:rsidR="005667E5">
        <w:rPr>
          <w:lang w:val="hr-HR"/>
        </w:rPr>
        <w:t>Zadru</w:t>
      </w:r>
      <w:r w:rsidR="00347200" w:rsidRPr="00AE5073">
        <w:rPr>
          <w:lang w:val="hr-HR"/>
        </w:rPr>
        <w:t xml:space="preserve"> – zemljišno knjižni odjel</w:t>
      </w:r>
      <w:r w:rsidR="004335BB" w:rsidRPr="00AE5073">
        <w:rPr>
          <w:lang w:val="hr-HR"/>
        </w:rPr>
        <w:t xml:space="preserve"> uz presliku pravomoćnog rješenja o dosudi</w:t>
      </w:r>
      <w:r w:rsidR="000E51E3" w:rsidRPr="00AE5073">
        <w:rPr>
          <w:lang w:val="hr-HR"/>
        </w:rPr>
        <w:t xml:space="preserve"> (ls </w:t>
      </w:r>
      <w:r w:rsidR="007B57EF">
        <w:rPr>
          <w:lang w:val="hr-HR"/>
        </w:rPr>
        <w:t>923-925)</w:t>
      </w:r>
    </w:p>
    <w:p w:rsidRDefault="00ED2AAF" w:rsidP="00ED2AAF" w:rsidR="00ED2AAF" w:rsidRPr="00A54B1C">
      <w:pPr>
        <w:jc w:val="both"/>
        <w:rPr>
          <w:lang w:val="hr-HR"/>
        </w:rPr>
      </w:pPr>
      <w:r w:rsidRPr="00A54B1C">
        <w:rPr>
          <w:lang w:val="hr-HR"/>
        </w:rPr>
        <w:t xml:space="preserve">-  razlučnom vjerovniku OTP banka HRVATSKA d.d. Zadar, po punomoćniku Tomislavu Šišku, odvjetniku u Splitu, </w:t>
      </w:r>
    </w:p>
    <w:p w:rsidRDefault="00277101" w:rsidP="00B74379" w:rsidR="00277101" w:rsidRPr="00AE5073">
      <w:pPr>
        <w:jc w:val="both"/>
        <w:rPr>
          <w:lang w:val="hr-HR"/>
        </w:rPr>
      </w:pP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1FFC"/>
    <w:rsid w:val="000E51E3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47200"/>
    <w:rsid w:val="00370520"/>
    <w:rsid w:val="0042749D"/>
    <w:rsid w:val="004323B1"/>
    <w:rsid w:val="004335BB"/>
    <w:rsid w:val="00462E04"/>
    <w:rsid w:val="00481B09"/>
    <w:rsid w:val="0048639C"/>
    <w:rsid w:val="00515EF2"/>
    <w:rsid w:val="0055778C"/>
    <w:rsid w:val="005667E5"/>
    <w:rsid w:val="00567F9A"/>
    <w:rsid w:val="00577B81"/>
    <w:rsid w:val="00584C2A"/>
    <w:rsid w:val="005B6929"/>
    <w:rsid w:val="005F0321"/>
    <w:rsid w:val="005F2094"/>
    <w:rsid w:val="00601137"/>
    <w:rsid w:val="00635979"/>
    <w:rsid w:val="006649A8"/>
    <w:rsid w:val="006655DC"/>
    <w:rsid w:val="00690F20"/>
    <w:rsid w:val="006A5EF4"/>
    <w:rsid w:val="006C3AF1"/>
    <w:rsid w:val="00701CB9"/>
    <w:rsid w:val="00711664"/>
    <w:rsid w:val="00734A02"/>
    <w:rsid w:val="00741C4E"/>
    <w:rsid w:val="0075070E"/>
    <w:rsid w:val="00751B6C"/>
    <w:rsid w:val="00773738"/>
    <w:rsid w:val="007839E0"/>
    <w:rsid w:val="00784224"/>
    <w:rsid w:val="007B57EF"/>
    <w:rsid w:val="007C42A9"/>
    <w:rsid w:val="007C5024"/>
    <w:rsid w:val="007D25CD"/>
    <w:rsid w:val="007E3BB3"/>
    <w:rsid w:val="00827F21"/>
    <w:rsid w:val="00916E45"/>
    <w:rsid w:val="00941C8A"/>
    <w:rsid w:val="009973EC"/>
    <w:rsid w:val="009C6AEE"/>
    <w:rsid w:val="009D1EF0"/>
    <w:rsid w:val="00A02024"/>
    <w:rsid w:val="00A3399D"/>
    <w:rsid w:val="00A54B1C"/>
    <w:rsid w:val="00AB3C88"/>
    <w:rsid w:val="00AE5073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65A1E"/>
    <w:rsid w:val="00E915FE"/>
    <w:rsid w:val="00EB32EB"/>
    <w:rsid w:val="00ED2AAF"/>
    <w:rsid w:val="00F16380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4083</izvorni_sadrzaj>
    <derivirana_varijabla naziv="DomainObject.Primjedba_1">4083</derivirana_varijabla>
  </DomainObject.Primjedba>
  <DomainObject.Oznaka>
    <izvorni_sadrzaj>St-30/2014-253</izvorni_sadrzaj>
    <derivirana_varijabla naziv="DomainObject.Oznaka_1">St-30/2014-253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St-30/2014-253</izvorni_sadrzaj>
    <derivirana_varijabla naziv="DomainObject.PoslovniBrojDokumenta_1">St-30/2014-253</derivirana_varijabla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1757</properties:Characters>
  <properties:Lines>63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2018-01-30T07:02:00Z</dcterms:created>
  <dc:creator>Ardena Bajlo</dc:creator>
  <cp:lastModifiedBy>Nena Mužanović</cp:lastModifiedBy>
  <cp:lastPrinted>2018-02-02T09:38:00Z</cp:lastPrinted>
  <dcterms:modified xmlns:xsi="http://www.w3.org/2001/XMLSchema-instance" xsi:type="dcterms:W3CDTF">2018-02-02T09:39:00Z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St-30/2014-253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