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c470" w14:paraId="706c47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BB799A">
        <w:t>2891/16-4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71741D">
        <w:t xml:space="preserve">Financijske agencije OIB 85821130368, Regionalni centar </w:t>
      </w:r>
      <w:r w:rsidR="00BB799A">
        <w:t xml:space="preserve">Osijek, </w:t>
      </w:r>
      <w:r w:rsidR="0071741D">
        <w:t xml:space="preserve">Podružnica </w:t>
      </w:r>
      <w:r w:rsidR="00BB799A">
        <w:t>Osijek</w:t>
      </w:r>
      <w:r w:rsidR="0071741D">
        <w:t xml:space="preserve">, </w:t>
      </w:r>
      <w:r w:rsidR="00BB799A">
        <w:t>L. Jagera 3, Osijek</w:t>
      </w:r>
      <w:r w:rsidR="0071741D">
        <w:t xml:space="preserve">,  za pokretanje skraćenog stečajnog postupka nad dužnikom </w:t>
      </w:r>
      <w:r w:rsidR="00BB799A">
        <w:t>HENTEX j.d.o.o. za proizvodnju i usluge, Osijek, Psunjska 4, MBS: 030160970, OIB: 63298036044</w:t>
      </w:r>
      <w:r w:rsidR="00911078" w:rsidRPr="00E90744">
        <w:t xml:space="preserve">, </w:t>
      </w:r>
      <w:r w:rsidR="00204EAF" w:rsidRPr="00E90744">
        <w:t>dana</w:t>
      </w:r>
      <w:r w:rsidR="00BB799A">
        <w:t xml:space="preserve"> 3</w:t>
      </w:r>
      <w:r w:rsidR="00E90744" w:rsidRPr="00E90744">
        <w:t>.</w:t>
      </w:r>
      <w:r w:rsidR="00911078" w:rsidRPr="00E90744">
        <w:t xml:space="preserve"> </w:t>
      </w:r>
      <w:r w:rsidR="00BB799A">
        <w:t xml:space="preserve">travnja 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BB799A">
        <w:t xml:space="preserve">HENTEX j.d.o.o. za proizvodnju i usluge, Osijek, Psunjska 4, MBS: 030160970, OIB: 63298036044.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A06CCA" w:rsidR="008C4A50" w:rsidRPr="00A06CCA">
      <w:pPr>
        <w:pStyle w:val="Odlomakpopisa"/>
        <w:numPr>
          <w:ilvl w:val="0"/>
          <w:numId w:val="5"/>
        </w:numPr>
        <w:jc w:val="both"/>
        <w:rPr>
          <w:b/>
          <w:color w:val="FF0000"/>
        </w:rPr>
      </w:pPr>
      <w:r w:rsidRPr="00533848">
        <w:t>Z</w:t>
      </w:r>
      <w:r w:rsidR="008C4A50" w:rsidRPr="00533848">
        <w:t xml:space="preserve">a stečajnog upravitelja imenuje se </w:t>
      </w:r>
      <w:r w:rsidR="00BB799A">
        <w:t xml:space="preserve">David Jakovljević iz Sesvete, Kašinska 7, </w:t>
      </w:r>
      <w:r w:rsidR="00C16B29">
        <w:t xml:space="preserve">OIB: </w:t>
      </w:r>
      <w:r w:rsidR="00BB799A">
        <w:t>:</w:t>
      </w:r>
      <w:r w:rsidR="00BB799A" w:rsidRPr="00B03FBD">
        <w:t xml:space="preserve"> 63014812654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A06CCA" w:rsidR="00724B03" w:rsidRPr="00CC3D9A">
      <w:pPr>
        <w:pStyle w:val="Odlomakpopisa"/>
        <w:numPr>
          <w:ilvl w:val="0"/>
          <w:numId w:val="5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BB799A">
        <w:t xml:space="preserve">HENTEX j.d.o.o. za proizvodnju i usluge, Osijek, Psunjska 4, MBS: 030160970, OIB: 63298036044.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A06CCA" w:rsidR="008C4A50" w:rsidRPr="00533848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</w:t>
      </w:r>
      <w:r w:rsidR="00BB799A">
        <w:t xml:space="preserve">Osijek </w:t>
      </w:r>
      <w:r w:rsidRPr="00533848">
        <w:t xml:space="preserve">je </w:t>
      </w:r>
      <w:r w:rsidR="00BB799A">
        <w:t>29. studenog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BB799A">
        <w:t>HENTEX j.d.o.o. za proizvodnju i usluge, Osijek, Psunjska 4, MBS: 030160970, OIB: 63298036044</w:t>
      </w:r>
    </w:p>
    <w:p w:rsidRDefault="002733CC" w:rsidP="00C16ED2" w:rsidR="002733CC" w:rsidRPr="00533848">
      <w:pPr>
        <w:ind w:firstLine="720"/>
        <w:jc w:val="both"/>
      </w:pPr>
    </w:p>
    <w:p w:rsidRDefault="002733CC" w:rsidP="00D54022" w:rsidR="002733CC">
      <w:pPr>
        <w:ind w:firstLine="720"/>
        <w:jc w:val="both"/>
      </w:pPr>
    </w:p>
    <w:p w:rsidRDefault="00BB799A" w:rsidP="00D54022" w:rsidR="00BB799A">
      <w:pPr>
        <w:ind w:firstLine="720"/>
        <w:jc w:val="both"/>
      </w:pPr>
    </w:p>
    <w:p w:rsidRDefault="00BB799A" w:rsidP="00D54022" w:rsidR="00BB799A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B799A">
        <w:t>27</w:t>
      </w:r>
      <w:r w:rsidR="000B5A09" w:rsidRPr="00E90744">
        <w:t xml:space="preserve">. </w:t>
      </w:r>
      <w:r w:rsidR="00BB799A">
        <w:t>prosinca</w:t>
      </w:r>
      <w:r w:rsidR="008A5313" w:rsidRPr="00E90744">
        <w:t xml:space="preserve"> 20</w:t>
      </w:r>
      <w:r w:rsidR="00D54022" w:rsidRPr="00E90744">
        <w:t>16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BB799A">
        <w:t>2891/16-3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BB799A">
        <w:t>3. travnja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B799A" w:rsidP="0036777C" w:rsidR="0036777C">
      <w:pPr>
        <w:pStyle w:val="Tijeloteksta"/>
        <w:jc w:val="left"/>
      </w:pPr>
      <w:r>
        <w:t xml:space="preserve">Gordana Harc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77C">
        <w:t xml:space="preserve">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BB799A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Osijek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BB799A">
        <w:t>3</w:t>
      </w:r>
      <w:r w:rsidR="00E90744">
        <w:t>/4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A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BB799A">
      <w:t>2891/16-4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10C26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8E77A5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06CCA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B799A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CF03CB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7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7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St-2891/2016</izvorni_sadrzaj>
    <derivirana_varijabla naziv="DomainObject.Predmet.OznakaBroj_1">St-2891/2016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HENTEX j.d.o.o. za proizvodnju i usluge</izvorni_sadrzaj>
    <derivirana_varijabla naziv="DomainObject.Predmet.ProtustrankaFormated_1">  HENTEX j.d.o.o. za proizvodnju i usluge</derivirana_varijabla>
  </DomainObject.Predmet.ProtustrankaFormated>
  <DomainObject.Predmet.ProtustrankaFormatedOIB>
    <izvorni_sadrzaj>  HENTEX j.d.o.o. za proizvodnju i usluge, OIB 63298036044</izvorni_sadrzaj>
    <derivirana_varijabla naziv="DomainObject.Predmet.ProtustrankaFormatedOIB_1">  HENTEX j.d.o.o. za proizvodnju i usluge, OIB 63298036044</derivirana_varijabla>
  </DomainObject.Predmet.ProtustrankaFormatedOIB>
  <DomainObject.Predmet.ProtustrankaFormatedWithAdress>
    <izvorni_sadrzaj> HENTEX j.d.o.o. za proizvodnju i usluge, Psunjska 4, 31000 Osijek</izvorni_sadrzaj>
    <derivirana_varijabla naziv="DomainObject.Predmet.ProtustrankaFormatedWithAdress_1"> HENTEX j.d.o.o. za proizvodnju i usluge, Psunjska 4, 31000 Osijek</derivirana_varijabla>
  </DomainObject.Predmet.ProtustrankaFormatedWithAdress>
  <DomainObject.Predmet.ProtustrankaFormatedWithAdressOIB>
    <izvorni_sadrzaj> HENTEX j.d.o.o. za proizvodnju i usluge, OIB 63298036044, Psunjska 4, 31000 Osijek</izvorni_sadrzaj>
    <derivirana_varijabla naziv="DomainObject.Predmet.ProtustrankaFormatedWithAdressOIB_1"> HENTEX j.d.o.o. za proizvodnju i usluge, OIB 63298036044, Psunjska 4, 31000 Osijek</derivirana_varijabla>
  </DomainObject.Predmet.ProtustrankaFormatedWithAdressOIB>
  <DomainObject.Predmet.ProtustrankaWithAdress>
    <izvorni_sadrzaj>HENTEX j.d.o.o. za proizvodnju i usluge Psunjska 4, 31000 Osijek</izvorni_sadrzaj>
    <derivirana_varijabla naziv="DomainObject.Predmet.ProtustrankaWithAdress_1">HENTEX j.d.o.o. za proizvodnju i usluge Psunjska 4, 31000 Osijek</derivirana_varijabla>
  </DomainObject.Predmet.ProtustrankaWithAdress>
  <DomainObject.Predmet.ProtustrankaWithAdressOIB>
    <izvorni_sadrzaj>HENTEX j.d.o.o. za proizvodnju i usluge, OIB 63298036044, Psunjska 4, 31000 Osijek</izvorni_sadrzaj>
    <derivirana_varijabla naziv="DomainObject.Predmet.ProtustrankaWithAdressOIB_1">HENTEX j.d.o.o. za proizvodnju i usluge, OIB 63298036044, Psunjska 4, 31000 Osijek</derivirana_varijabla>
  </DomainObject.Predmet.ProtustrankaWithAdressOIB>
  <DomainObject.Predmet.ProtustrankaNazivFormated>
    <izvorni_sadrzaj>HENTEX j.d.o.o. za proizvodnju i usluge</izvorni_sadrzaj>
    <derivirana_varijabla naziv="DomainObject.Predmet.ProtustrankaNazivFormated_1">HENTEX j.d.o.o. za proizvodnju i usluge</derivirana_varijabla>
  </DomainObject.Predmet.ProtustrankaNazivFormated>
  <DomainObject.Predmet.ProtustrankaNazivFormatedOIB>
    <izvorni_sadrzaj>HENTEX j.d.o.o. za proizvodnju i usluge, OIB 63298036044</izvorni_sadrzaj>
    <derivirana_varijabla naziv="DomainObject.Predmet.ProtustrankaNazivFormatedOIB_1">HENTEX j.d.o.o. za proizvodnju i usluge, OIB 63298036044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HENTEX j.d.o.o. za proizvodnju i usluge</item>
    </izvorni_sadrzaj>
    <derivirana_varijabla naziv="DomainObject.Predmet.ProtuStrankaListFormated_1">
      <item>HENTEX j.d.o.o. za proizvodnju i usluge</item>
    </derivirana_varijabla>
  </DomainObject.Predmet.ProtuStrankaListFormated>
  <DomainObject.Predmet.ProtuStrankaListFormatedOIB>
    <izvorni_sadrzaj>
      <item>HENTEX j.d.o.o. za proizvodnju i usluge, OIB 63298036044</item>
    </izvorni_sadrzaj>
    <derivirana_varijabla naziv="DomainObject.Predmet.ProtuStrankaListFormatedOIB_1">
      <item>HENTEX j.d.o.o. za proizvodnju i usluge, OIB 63298036044</item>
    </derivirana_varijabla>
  </DomainObject.Predmet.ProtuStrankaListFormatedOIB>
  <DomainObject.Predmet.ProtuStrankaListFormatedWithAdress>
    <izvorni_sadrzaj>
      <item>HENTEX j.d.o.o. za proizvodnju i usluge, Psunjska 4, 31000 Osijek</item>
    </izvorni_sadrzaj>
    <derivirana_varijabla naziv="DomainObject.Predmet.ProtuStrankaListFormatedWithAdress_1">
      <item>HENTEX j.d.o.o. za proizvodnju i usluge, Psunjska 4, 31000 Osijek</item>
    </derivirana_varijabla>
  </DomainObject.Predmet.ProtuStrankaListFormatedWithAdress>
  <DomainObject.Predmet.ProtuStrankaListFormatedWithAdressOIB>
    <izvorni_sadrzaj>
      <item>HENTEX j.d.o.o. za proizvodnju i usluge, OIB 63298036044, Psunjska 4, 31000 Osijek</item>
    </izvorni_sadrzaj>
    <derivirana_varijabla naziv="DomainObject.Predmet.ProtuStrankaListFormatedWithAdressOIB_1">
      <item>HENTEX j.d.o.o. za proizvodnju i usluge, OIB 63298036044, Psunjska 4, 31000 Osijek</item>
    </derivirana_varijabla>
  </DomainObject.Predmet.ProtuStrankaListFormatedWithAdressOIB>
  <DomainObject.Predmet.ProtuStrankaListNazivFormated>
    <izvorni_sadrzaj>
      <item>HENTEX j.d.o.o. za proizvodnju i usluge</item>
    </izvorni_sadrzaj>
    <derivirana_varijabla naziv="DomainObject.Predmet.ProtuStrankaListNazivFormated_1">
      <item>HENTEX j.d.o.o. za proizvodnju i usluge</item>
    </derivirana_varijabla>
  </DomainObject.Predmet.ProtuStrankaListNazivFormated>
  <DomainObject.Predmet.ProtuStrankaListNazivFormatedOIB>
    <izvorni_sadrzaj>
      <item>HENTEX j.d.o.o. za proizvodnju i usluge, OIB 63298036044</item>
    </izvorni_sadrzaj>
    <derivirana_varijabla naziv="DomainObject.Predmet.ProtuStrankaListNazivFormatedOIB_1">
      <item>HENTEX j.d.o.o. za proizvodnju i usluge, OIB 63298036044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HENTEX j.d.o.o. za proizvodnju i usluge</izvorni_sadrzaj>
    <derivirana_varijabla naziv="DomainObject.Predmet.ProtustrankaIDrugi_1">HENTEX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HENTEX j.d.o.o. za proizvodnju i usluge, OIB 63298036044, Psunjska 4, 31000 Osijek</izvorni_sadrzaj>
    <derivirana_varijabla naziv="DomainObject.Predmet.ProtustrankaIDrugiAdressOIB_1">HENTEX j.d.o.o. za proizvodnju i usluge, OIB 63298036044,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HENTEX j.d.o.o. za proizvodnju i usluge</item>
    </izvorni_sadrzaj>
    <derivirana_varijabla naziv="DomainObject.Predmet.SudioniciListNaziv_1">
      <item>FINA RC OSIJEK</item>
      <item>HENTEX j.d.o.o. za proizvodnju i usluge</item>
    </derivirana_varijabla>
  </DomainObject.Predmet.SudioniciListNaziv>
  <DomainObject.Predmet.SudioniciListAdressOIB>
    <izvorni_sadrzaj>
      <item>FINA RC OSIJEK, OIB 85821130368</item>
      <item>HENTEX j.d.o.o. za proizvodnju i usluge, OIB 63298036044, Psunjska 4,31000 Osijek</item>
    </izvorni_sadrzaj>
    <derivirana_varijabla naziv="DomainObject.Predmet.SudioniciListAdressOIB_1">
      <item>FINA RC OSIJEK, OIB 85821130368</item>
      <item>HENTEX j.d.o.o. za proizvodnju i usluge, OIB 63298036044,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63298036044</item>
    </izvorni_sadrzaj>
    <derivirana_varijabla naziv="DomainObject.Predmet.SudioniciListNazivOIB_1">
      <item>, OIB 85821130368</item>
      <item>, OIB 63298036044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3316F-61B2-41FA-8B00-D4F34A22B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2623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2017-04-03T06:45:00Z</dcterms:created>
  <dc:creator>wsadmin</dc:creator>
  <cp:lastModifiedBy>Gordana Harc</cp:lastModifiedBy>
  <cp:lastPrinted>2017-04-03T06:46:00Z</cp:lastPrinted>
  <dcterms:modified xmlns:xsi="http://www.w3.org/2001/XMLSchema-instance" xsi:type="dcterms:W3CDTF">2017-04-03T06:50:00Z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