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ee77" w14:paraId="1c0ee77" w:rsidRDefault="00AB4602" w:rsidP="00F06AF2" w:rsidR="00F06AF2" w:rsidRPr="00F06AF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6AF2" w:rsidRPr="00F06AF2">
        <w:rPr>
          <w:rFonts w:cs="Times New Roman"/>
        </w:rPr>
        <w:t xml:space="preserve">      REPUBLIKA HRVATSKA</w:t>
      </w:r>
    </w:p>
    <w:p w:rsidRDefault="00F06AF2" w:rsidP="00F06AF2" w:rsidR="00F06AF2" w:rsidRPr="00F06AF2">
      <w:pPr>
        <w:spacing w:after="0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 xml:space="preserve"> TRGOVAČKI SUD U ZAGREBU</w:t>
      </w:r>
    </w:p>
    <w:p w:rsidRDefault="00F06AF2" w:rsidP="00F06AF2" w:rsidR="00F06AF2" w:rsidRPr="00F06AF2">
      <w:pPr>
        <w:spacing w:after="0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 xml:space="preserve">       Stalna služba u Karlovcu </w:t>
      </w:r>
    </w:p>
    <w:p w:rsidRDefault="00F06AF2" w:rsidP="00F06AF2" w:rsidR="00F06AF2" w:rsidRPr="00F06AF2">
      <w:pPr>
        <w:spacing w:after="0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Karlovac, Trg hrvatskih branitelja 1/II</w:t>
      </w:r>
    </w:p>
    <w:p w:rsidRDefault="00F06AF2" w:rsidP="00F06AF2" w:rsidR="00F06AF2" w:rsidRPr="00F06AF2">
      <w:pPr>
        <w:spacing w:after="0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jc w:val="center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R E P U B L I K A   H R V A T S  K A</w:t>
      </w:r>
    </w:p>
    <w:p w:rsidRDefault="00F06AF2" w:rsidP="00F06AF2" w:rsidR="00F06AF2" w:rsidRPr="00F06A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ab/>
        <w:t>R J E Š E N J E</w:t>
      </w:r>
    </w:p>
    <w:p w:rsidRDefault="00F06AF2" w:rsidP="00F06AF2" w:rsidR="00F06AF2" w:rsidRPr="00F06AF2">
      <w:pPr>
        <w:spacing w:after="0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Thermal Zone j.d.o.o., Sesvete, Mostarska ulica 40, OIB: 99366112219, 27. studenog 2018.</w:t>
      </w:r>
    </w:p>
    <w:p w:rsidRDefault="00F06AF2" w:rsidP="00F06AF2" w:rsidR="00F06AF2" w:rsidRPr="00F06A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jc w:val="center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r i j e š i o   j e</w:t>
      </w:r>
    </w:p>
    <w:p w:rsidRDefault="00F06AF2" w:rsidP="00F06AF2" w:rsidR="00F06AF2" w:rsidRPr="00F06AF2">
      <w:pPr>
        <w:spacing w:after="0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06AF2">
        <w:rPr>
          <w:rFonts w:cs="Times New Roman" w:eastAsia="Times New Roman"/>
          <w:lang w:eastAsia="hr-HR"/>
        </w:rPr>
        <w:t>Privremenom stečajnom upravitelju Ivanu Kaporu, Zagreb, Zadarska 77, OIB: 93902711585, određuje se jednokratna nagrada za poslove obavljene u prethodnom postupku u iznosu od 3.000,00 kn bruto.</w:t>
      </w:r>
    </w:p>
    <w:p w:rsidRDefault="00F06AF2" w:rsidP="00F06AF2" w:rsidR="00F06AF2" w:rsidRPr="00F06AF2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F06AF2" w:rsidP="00F06AF2" w:rsidR="00F06AF2" w:rsidRPr="00F06AF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06AF2">
        <w:rPr>
          <w:rFonts w:cs="Times New Roman" w:eastAsia="Times New Roman"/>
          <w:lang w:eastAsia="hr-HR"/>
        </w:rPr>
        <w:t>Stečajnom upravitelju Ivanu Kaporu, Zagreb, Zadarska 77, OIB: 93902711585, određuje se nagrada u iznosu od 3.680,00 kn bruto.</w:t>
      </w:r>
    </w:p>
    <w:p w:rsidRDefault="00F06AF2" w:rsidP="00F06AF2" w:rsidR="00F06AF2" w:rsidRPr="00F06AF2">
      <w:pPr>
        <w:spacing w:after="0"/>
        <w:ind w:left="720"/>
        <w:contextualSpacing/>
        <w:rPr>
          <w:rFonts w:cs="Times New Roman" w:eastAsia="Times New Roman"/>
          <w:b/>
          <w:lang w:eastAsia="hr-HR"/>
        </w:rPr>
      </w:pPr>
    </w:p>
    <w:p w:rsidRDefault="00F06AF2" w:rsidP="00F06AF2" w:rsidR="00F06AF2" w:rsidRPr="00F06AF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06AF2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F06AF2" w:rsidP="00F06AF2" w:rsidR="00F06AF2" w:rsidRPr="00F06AF2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F06AF2" w:rsidP="00F06AF2" w:rsidR="00F06AF2" w:rsidRPr="00F06AF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06AF2" w:rsidP="00F06AF2" w:rsidR="00F06AF2" w:rsidRPr="00F06AF2">
      <w:pPr>
        <w:spacing w:after="0"/>
        <w:jc w:val="center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Obrazloženje</w:t>
      </w:r>
    </w:p>
    <w:p w:rsidRDefault="00F06AF2" w:rsidP="00F06AF2" w:rsidR="00F06AF2" w:rsidRPr="00F06AF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06AF2" w:rsidP="00F06AF2" w:rsidR="00F06AF2" w:rsidRPr="00F06AF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Rješenjem ovog suda posl. broj St-1505/17 od 20. veljače 2018. imenovan je za privremenog stečajnog upravitelja Ivan Kapor, Zagreb, Zadarska 77, OIB: 93902711585.</w:t>
      </w: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Rješenjem ovog suda poslovni broj St-1505/17 od 4. svibnja 2018. imenovan je za stečajnog upravitelja Ivan Kapor, Zagreb, Zadarska 77, OIB: 93902711585.</w:t>
      </w: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Stečajni upravitelj je podneskom od 21. studenog 2018. predložio da mu sud odredi nagradu za rad privremenog stečajnog upravitelja u iznosu od 3.000,00 kn bruto kao i nagradu za rad kao stečajnom upravitelju u iznosu od 3.680,00 kn bruto s obzirom da je unovčio svu imovinu stečajnog dužnika za iznos od 23.000,00 kn.</w:t>
      </w: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105/15, dalje: Uredbe), kao i čl. 94. st. 1. i 2. Stečajnog zakona (Narodne novine 71/15, 104/17, dalje: SZ-a) vodeći računa o složenosti poslova koje je obavio.</w:t>
      </w: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Slijedom navedenog odlučeno je kao u točki 1. izreke  rješenja.</w:t>
      </w: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 xml:space="preserve">Nagrada za rad stečajnom upravitelju određena je u skladu s čl.5. st.1. i čl.7. Uredbe, kao i čl. 94. st. 1. i 2. SZ-a vodeći računa o složenosti poslova koje je obavio. Nagrada stečajnom upravitelju s osnove vrijednosti unovčene stečajne mase u iznosu od 23.000,00 kn iznosi 3.680,00 kn. </w:t>
      </w: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Slijedom navedenog, a temeljem čl. 94. st. 1. i 2. SZ-a riješeno je kao u točki 2. izreke, dok je temeljem čl. 94. st. 4. SZ-a odlučeno kao u točki 3. izreke rješenja.</w:t>
      </w:r>
    </w:p>
    <w:p w:rsidRDefault="00F06AF2" w:rsidP="00F06AF2" w:rsidR="00F06AF2" w:rsidRPr="00F06A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jc w:val="center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U Karlovcu 27. studenog 2018.</w:t>
      </w:r>
    </w:p>
    <w:p w:rsidRDefault="00F06AF2" w:rsidP="00F06AF2" w:rsidR="00F06AF2" w:rsidRPr="00F06A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 xml:space="preserve">   Stečajni sudac:</w:t>
      </w:r>
    </w:p>
    <w:p w:rsidRDefault="00F06AF2" w:rsidP="00F06AF2" w:rsidR="00F06AF2" w:rsidRPr="00F06AF2">
      <w:pPr>
        <w:spacing w:after="0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F06AF2" w:rsidP="00F06AF2" w:rsidR="00F06AF2" w:rsidRPr="00F06A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spacing w:after="0"/>
        <w:jc w:val="right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Za točnost otpravka-ovlašteni službenik:</w:t>
      </w:r>
    </w:p>
    <w:p w:rsidRDefault="00F06AF2" w:rsidP="00F06AF2" w:rsidR="00F06AF2" w:rsidRPr="00F06AF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Draženka Prpić</w:t>
      </w:r>
    </w:p>
    <w:p w:rsidRDefault="00F06AF2" w:rsidP="00F06AF2" w:rsidR="00F06AF2" w:rsidRPr="00F06AF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F06AF2" w:rsidP="00F06AF2" w:rsidR="00F06AF2" w:rsidRPr="00F06AF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PRAVNA POUKA:</w:t>
      </w:r>
    </w:p>
    <w:p w:rsidRDefault="00F06AF2" w:rsidP="00F06AF2" w:rsidR="00F06AF2" w:rsidRPr="00F06AF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06AF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06AF2" w:rsidP="00F06AF2" w:rsidR="00F06AF2" w:rsidRPr="00F06AF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F06AF2" w:rsidRPr="00F06AF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7145220"/>
      <w:docPartObj>
        <w:docPartGallery w:val="Page Numbers (Top of Page)"/>
        <w:docPartUnique/>
      </w:docPartObj>
    </w:sdtPr>
    <w:sdtContent>
      <w:p w:rsidRDefault="00F06AF2" w:rsidR="00F06AF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06AF2" w:rsidR="008333A9">
    <w:pPr>
      <w:pStyle w:val="Zaglavlje"/>
    </w:pPr>
    <w:r>
      <w:t>1 St-1505/17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6AF2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47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St-1505/2017-46</izvorni_sadrzaj>
    <derivirana_varijabla naziv="DomainObject.Oznaka_1">St-1505/2017-46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St-1505/2017</izvorni_sadrzaj>
    <derivirana_varijabla naziv="DomainObject.Predmet.OznakaBroj_1">St-1505/2017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Thermal Zone j.d.o.o. u stečaju zastupanog po punomoćniku Robert Totić</izvorni_sadrzaj>
    <derivirana_varijabla naziv="DomainObject.Predmet.ProtustrankaFormated_1">  Thermal Zone j.d.o.o. u stečaju zastupanog po punomoćniku Robert Totić</derivirana_varijabla>
  </DomainObject.Predmet.ProtustrankaFormated>
  <DomainObject.Predmet.ProtustrankaFormatedOIB>
    <izvorni_sadrzaj>  Thermal Zone j.d.o.o. u stečaju, OIB 99366112219 zastupanog po punomoćniku Robert Totić</izvorni_sadrzaj>
    <derivirana_varijabla naziv="DomainObject.Predmet.ProtustrankaFormatedOIB_1">  Thermal Zone j.d.o.o. u stečaju, OIB 99366112219 zastupanog po punomoćniku Robert Totić</derivirana_varijabla>
  </DomainObject.Predmet.ProtustrankaFormatedOIB>
  <DomainObject.Predmet.ProtustrankaFormatedWithAdress>
    <izvorni_sadrzaj> Thermal Zone j.d.o.o. u stečaju, Mostarska ulica 40, 10360 Sesvete zastupanog po punomoćniku Robert Totić</izvorni_sadrzaj>
    <derivirana_varijabla naziv="DomainObject.Predmet.ProtustrankaFormatedWithAdress_1"> Thermal Zone j.d.o.o. u stečaju, Mostarska ulica 40, 10360 Sesvete zastupanog po punomoćniku Robert Totić</derivirana_varijabla>
  </DomainObject.Predmet.ProtustrankaFormatedWithAdress>
  <DomainObject.Predmet.ProtustrankaFormatedWithAdressOIB>
    <izvorni_sadrzaj> Thermal Zone j.d.o.o. u stečaju, OIB 99366112219, Mostarska ulica 40, 10360 Sesvete zastupanog po punomoćniku Robert Totić</izvorni_sadrzaj>
    <derivirana_varijabla naziv="DomainObject.Predmet.ProtustrankaFormatedWithAdressOIB_1"> Thermal Zone j.d.o.o. u stečaju, OIB 99366112219, Mostarska ulica 40, 10360 Sesvete zastupanog po punomoćniku Robert Totić</derivirana_varijabla>
  </DomainObject.Predmet.ProtustrankaFormatedWithAdressOIB>
  <DomainObject.Predmet.ProtustrankaWithAdress>
    <izvorni_sadrzaj>Thermal Zone j.d.o.o. u stečaju Mostarska ulica 40, 10360 Sesvete</izvorni_sadrzaj>
    <derivirana_varijabla naziv="DomainObject.Predmet.ProtustrankaWithAdress_1">Thermal Zone j.d.o.o. u stečaju Mostarska ulica 40, 10360 Sesvete</derivirana_varijabla>
  </DomainObject.Predmet.ProtustrankaWithAdress>
  <DomainObject.Predmet.ProtustrankaWithAdressOIB>
    <izvorni_sadrzaj>Thermal Zone j.d.o.o. u stečaju, OIB 99366112219, Mostarska ulica 40, 10360 Sesvete</izvorni_sadrzaj>
    <derivirana_varijabla naziv="DomainObject.Predmet.ProtustrankaWithAdressOIB_1">Thermal Zone j.d.o.o. u stečaju, OIB 99366112219, Mostarska ulica 40, 10360 Sesvete</derivirana_varijabla>
  </DomainObject.Predmet.ProtustrankaWithAdressOIB>
  <DomainObject.Predmet.ProtustrankaNazivFormated>
    <izvorni_sadrzaj>Thermal Zone j.d.o.o. u stečaju</izvorni_sadrzaj>
    <derivirana_varijabla naziv="DomainObject.Predmet.ProtustrankaNazivFormated_1">Thermal Zone j.d.o.o. u stečaju</derivirana_varijabla>
  </DomainObject.Predmet.ProtustrankaNazivFormated>
  <DomainObject.Predmet.ProtustrankaNazivFormatedOIB>
    <izvorni_sadrzaj>Thermal Zone j.d.o.o. u stečaju, OIB 99366112219</izvorni_sadrzaj>
    <derivirana_varijabla naziv="DomainObject.Predmet.ProtustrankaNazivFormatedOIB_1">Thermal Zone j.d.o.o. u stečaju, OIB 99366112219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Thermal Zone j.d.o.o. u stečaju zastupanog po punomoćniku Robert Totić</item>
    </izvorni_sadrzaj>
    <derivirana_varijabla naziv="DomainObject.Predmet.ProtuStrankaListFormated_1">
      <item>Thermal Zone j.d.o.o. u stečaju zastupanog po punomoćniku Robert Totić</item>
    </derivirana_varijabla>
  </DomainObject.Predmet.ProtuStrankaListFormated>
  <DomainObject.Predmet.ProtuStrankaListFormatedOIB>
    <izvorni_sadrzaj>
      <item>Thermal Zone j.d.o.o. u stečaju, OIB 99366112219 zastupanog po punomoćniku Robert Totić</item>
    </izvorni_sadrzaj>
    <derivirana_varijabla naziv="DomainObject.Predmet.ProtuStrankaListFormatedOIB_1">
      <item>Thermal Zone j.d.o.o. u stečaju, OIB 99366112219 zastupanog po punomoćniku Robert Totić</item>
    </derivirana_varijabla>
  </DomainObject.Predmet.ProtuStrankaListFormatedOIB>
  <DomainObject.Predmet.ProtuStrankaListFormatedWithAdress>
    <izvorni_sadrzaj>
      <item>Thermal Zone j.d.o.o. u stečaju, Mostarska ulica 40, 10360 Sesvete zastupanog po punomoćniku Robert Totić</item>
    </izvorni_sadrzaj>
    <derivirana_varijabla naziv="DomainObject.Predmet.ProtuStrankaListFormatedWithAdress_1">
      <item>Thermal Zone j.d.o.o. u stečaju, Mostarska ulica 40, 10360 Sesvete zastupanog po punomoćniku Robert Totić</item>
    </derivirana_varijabla>
  </DomainObject.Predmet.ProtuStrankaListFormatedWithAdress>
  <DomainObject.Predmet.ProtuStrankaListFormatedWithAdressOIB>
    <izvorni_sadrzaj>
      <item>Thermal Zone j.d.o.o. u stečaju, OIB 99366112219, Mostarska ulica 40, 10360 Sesvete zastupanog po punomoćniku Robert Totić</item>
    </izvorni_sadrzaj>
    <derivirana_varijabla naziv="DomainObject.Predmet.ProtuStrankaListFormatedWithAdressOIB_1">
      <item>Thermal Zone j.d.o.o. u stečaju, OIB 99366112219, Mostarska ulica 40, 10360 Sesvete zastupanog po punomoćniku Robert Totić</item>
    </derivirana_varijabla>
  </DomainObject.Predmet.ProtuStrankaListFormatedWithAdressOIB>
  <DomainObject.Predmet.ProtuStrankaListNazivFormated>
    <izvorni_sadrzaj>
      <item>Thermal Zone j.d.o.o. u stečaju</item>
    </izvorni_sadrzaj>
    <derivirana_varijabla naziv="DomainObject.Predmet.ProtuStrankaListNazivFormated_1">
      <item>Thermal Zone j.d.o.o. u stečaju</item>
    </derivirana_varijabla>
  </DomainObject.Predmet.ProtuStrankaListNazivFormated>
  <DomainObject.Predmet.ProtuStrankaListNazivFormatedOIB>
    <izvorni_sadrzaj>
      <item>Thermal Zone j.d.o.o. u stečaju, OIB 99366112219</item>
    </izvorni_sadrzaj>
    <derivirana_varijabla naziv="DomainObject.Predmet.ProtuStrankaListNazivFormatedOIB_1">
      <item>Thermal Zone j.d.o.o. u stečaju, OIB 99366112219</item>
    </derivirana_varijabla>
  </DomainObject.Predmet.ProtuStrankaListNazivFormatedOIB>
  <DomainObject.Predmet.OstaliListFormated>
    <izvorni_sadrzaj>
      <item>Robert Totić punomoćnik sudionika u postupku Thermal Zone j.d.o.o. u stečaju</item>
    </izvorni_sadrzaj>
    <derivirana_varijabla naziv="DomainObject.Predmet.OstaliListFormated_1">
      <item>Robert Totić punomoćnik sudionika u postupku Thermal Zone j.d.o.o. u stečaju</item>
    </derivirana_varijabla>
  </DomainObject.Predmet.OstaliListFormated>
  <DomainObject.Predmet.OstaliListFormatedOIB>
    <izvorni_sadrzaj>
      <item>Robert Totić, OIB 86304276274 punomoćnik sudionika u postupku Thermal Zone j.d.o.o. u stečaju</item>
    </izvorni_sadrzaj>
    <derivirana_varijabla naziv="DomainObject.Predmet.OstaliListFormatedOIB_1">
      <item>Robert Totić, OIB 86304276274 punomoćnik sudionika u postupku Thermal Zone j.d.o.o. u stečaju</item>
    </derivirana_varijabla>
  </DomainObject.Predmet.OstaliListFormatedOIB>
  <DomainObject.Predmet.OstaliListFormatedWithAdress>
    <izvorni_sadrzaj>
      <item>Robert Totić, Mostarska 40, 10360 Sesvete punomoćnik sudionika u postupku Thermal Zone j.d.o.o. u stečaju</item>
    </izvorni_sadrzaj>
    <derivirana_varijabla naziv="DomainObject.Predmet.OstaliListFormatedWithAdress_1">
      <item>Robert Totić, Mostarska 40, 10360 Sesvete punomoćnik sudionika u postupku Thermal Zone j.d.o.o. u stečaju</item>
    </derivirana_varijabla>
  </DomainObject.Predmet.OstaliListFormatedWithAdress>
  <DomainObject.Predmet.OstaliListFormatedWithAdressOIB>
    <izvorni_sadrzaj>
      <item>Robert Totić, OIB 86304276274, Mostarska 40, 10360 Sesvete punomoćnik sudionika u postupku Thermal Zone j.d.o.o. u stečaju</item>
    </izvorni_sadrzaj>
    <derivirana_varijabla naziv="DomainObject.Predmet.OstaliListFormatedWithAdressOIB_1">
      <item>Robert Totić, OIB 86304276274, Mostarska 40, 10360 Sesvete punomoćnik sudionika u postupku Thermal Zone j.d.o.o. u stečaju</item>
    </derivirana_varijabla>
  </DomainObject.Predmet.OstaliListFormatedWithAdressOIB>
  <DomainObject.Predmet.OstaliListNazivFormated>
    <izvorni_sadrzaj>
      <item>Robert Totić</item>
    </izvorni_sadrzaj>
    <derivirana_varijabla naziv="DomainObject.Predmet.OstaliListNazivFormated_1">
      <item>Robert Totić</item>
    </derivirana_varijabla>
  </DomainObject.Predmet.OstaliListNazivFormated>
  <DomainObject.Predmet.OstaliListNazivFormatedOIB>
    <izvorni_sadrzaj>
      <item>Robert Totić, OIB 86304276274</item>
    </izvorni_sadrzaj>
    <derivirana_varijabla naziv="DomainObject.Predmet.OstaliListNazivFormatedOIB_1">
      <item>Robert Totić, OIB 86304276274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St-1505/2017-46</izvorni_sadrzaj>
    <derivirana_varijabla naziv="DomainObject.PoslovniBrojDokumenta_1">St-1505/2017-46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Thermal Zone j.d.o.o. u stečaju</izvorni_sadrzaj>
    <derivirana_varijabla naziv="DomainObject.Predmet.ProtustrankaIDrugi_1">Thermal Zone j.d.o.o.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Thermal Zone j.d.o.o. u stečaju, OIB 99366112219, Mostarska ulica 40, 10360 Sesvete</izvorni_sadrzaj>
    <derivirana_varijabla naziv="DomainObject.Predmet.ProtustrankaIDrugiAdressOIB_1">Thermal Zone j.d.o.o. u stečaju, OIB 99366112219, Mostarska ulica 40,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Thermal Zone j.d.o.o. u stečaju</item>
      <item>FINA Regionalni centar Zagreb</item>
      <item>Robert Totić</item>
    </izvorni_sadrzaj>
    <derivirana_varijabla naziv="DomainObject.Predmet.SudioniciListNaziv_1">
      <item>Thermal Zone j.d.o.o. u stečaju</item>
      <item>FINA Regionalni centar Zagreb</item>
      <item>Robert Totić</item>
    </derivirana_varijabla>
  </DomainObject.Predmet.SudioniciListNaziv>
  <DomainObject.Predmet.SudioniciListAdressOIB>
    <izvorni_sadrzaj>
      <item>Thermal Zone j.d.o.o. u stečaju, OIB 99366112219, Mostarska ulica 40,10360 Sesvete</item>
      <item>FINA Regionalni centar Zagreb, OIB 85821130368, Trg svibanjskih žrtava 1995. 1,10000 Zagreb</item>
      <item>Robert Totić, OIB 86304276274, Mostarska 40,10360 Sesvete</item>
    </izvorni_sadrzaj>
    <derivirana_varijabla naziv="DomainObject.Predmet.SudioniciListAdressOIB_1">
      <item>Thermal Zone j.d.o.o. u stečaju, OIB 99366112219, Mostarska ulica 40,10360 Sesvete</item>
      <item>FINA Regionalni centar Zagreb, OIB 85821130368, Trg svibanjskih žrtava 1995. 1,10000 Zagreb</item>
      <item>Robert Totić, OIB 86304276274, Mostarska 40,10360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0A9BF-B62C-4D8E-9B54-0B6332553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2199</properties:Characters>
  <properties:Lines>69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2018-11-27T13:47:00Z</cp:lastPrinted>
  <dcterms:modified xmlns:xsi="http://www.w3.org/2001/XMLSchema-instance" xsi:type="dcterms:W3CDTF">2018-11-27T13:47:00Z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St-1505/2017-46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