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0ea8" w14:paraId="9500ea8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     </w:t>
      </w:r>
      <w:r w:rsidR="00131880">
        <w:t xml:space="preserve">  </w:t>
      </w:r>
      <w:r w:rsidRPr="007E4CB5">
        <w:t xml:space="preserve">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131880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131880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131880" w:rsidP="00131880" w:rsidR="00131880"/>
    <w:p w:rsidRDefault="00131880" w:rsidP="00131880" w:rsidR="00131880"/>
    <w:p w:rsidRDefault="00131880" w:rsidP="00131880" w:rsidR="00131880"/>
    <w:p w:rsidRDefault="00131880" w:rsidP="00131880" w:rsidR="00131880" w:rsidRPr="00131880">
      <w:pPr>
        <w:pStyle w:val="Zaglavlje"/>
        <w:jc w:val="right"/>
        <w:rPr>
          <w:sz w:val="28"/>
        </w:rPr>
      </w:pPr>
      <w:r w:rsidRPr="00131880">
        <w:rPr>
          <w:szCs w:val="23"/>
        </w:rPr>
        <w:t>10 St-283/2018-7</w:t>
      </w:r>
    </w:p>
    <w:p w:rsidRDefault="00131880" w:rsidP="00131880" w:rsidR="00131880" w:rsidRPr="007E4CB5">
      <w:pPr>
        <w:jc w:val="right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131880" w:rsidP="009B5E3F" w:rsidR="00131880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5319C8">
      <w:pPr>
        <w:jc w:val="both"/>
      </w:pPr>
      <w:r w:rsidRPr="007E4CB5">
        <w:tab/>
      </w:r>
      <w:r w:rsidR="005D6E03" w:rsidRPr="005D6E03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4343BE" w:rsidRPr="004343BE">
        <w:t>Dolce Emme j.d.o.o. Rovinj, I. Mažuranića 8, OIB: 68655014770</w:t>
      </w:r>
      <w:r w:rsidR="00C533BD">
        <w:t xml:space="preserve">,  </w:t>
      </w:r>
      <w:r w:rsidR="00205F5B">
        <w:t>8</w:t>
      </w:r>
      <w:r w:rsidR="004D4F72" w:rsidRPr="004D4F72">
        <w:t xml:space="preserve">. </w:t>
      </w:r>
      <w:r w:rsidR="004D4F72">
        <w:t>s</w:t>
      </w:r>
      <w:r w:rsidR="00205F5B">
        <w:t>iječnja</w:t>
      </w:r>
      <w:r w:rsidR="004D4F72" w:rsidRPr="004D4F72">
        <w:t xml:space="preserve"> 201</w:t>
      </w:r>
      <w:r w:rsidR="00205F5B">
        <w:t>9</w:t>
      </w:r>
      <w:r w:rsidR="004D4F72" w:rsidRPr="004D4F72">
        <w:t>.</w:t>
      </w:r>
    </w:p>
    <w:p w:rsidRDefault="00EC749D" w:rsidP="00350D95" w:rsidR="00EC749D">
      <w:pPr>
        <w:jc w:val="center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4343BE" w:rsidRPr="004343BE">
        <w:t>Dolce Emme j.d.o.o. Rovinj, I. Mažuranića 8, OIB: 68655014770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5D6E03" w:rsidP="00020463" w:rsidR="000B00AF">
      <w:pPr>
        <w:jc w:val="both"/>
      </w:pPr>
      <w:r w:rsidRPr="0049773E">
        <w:t>II</w:t>
      </w:r>
      <w:r w:rsidRPr="0049773E">
        <w:tab/>
        <w:t>Za stečajnog upravitelja imenuje se Anamarija Murtezani, iz Zagreba, Ulica Sunčane Škrinjarić 1, OIB: 54031780904.</w:t>
      </w:r>
    </w:p>
    <w:p w:rsidRDefault="0049773E" w:rsidP="00020463" w:rsidR="0049773E" w:rsidRPr="0049773E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4343BE" w:rsidRPr="004343BE">
        <w:t>Dolce Emme j.d.o.o. Rovinj, I. Mažuranića 8, OIB: 68655014770</w:t>
      </w:r>
      <w:r w:rsidRPr="00B53A19">
        <w:t>.</w:t>
      </w:r>
    </w:p>
    <w:p w:rsidRDefault="00131880" w:rsidP="00020463" w:rsidR="00131880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F87F62" w:rsidP="004343BE" w:rsidR="004343BE" w:rsidRPr="00063D7A">
      <w:pPr>
        <w:ind w:firstLine="708"/>
        <w:jc w:val="both"/>
      </w:pPr>
      <w:r>
        <w:tab/>
      </w:r>
      <w:r w:rsidR="004343BE" w:rsidRPr="00063D7A">
        <w:t xml:space="preserve">Rješenjem ovog suda posl.br. </w:t>
      </w:r>
      <w:r w:rsidR="004343BE" w:rsidRPr="007F2AFD">
        <w:t>St-</w:t>
      </w:r>
      <w:r w:rsidR="004343BE">
        <w:t>283</w:t>
      </w:r>
      <w:r w:rsidR="004343BE" w:rsidRPr="007F2AFD">
        <w:t>/</w:t>
      </w:r>
      <w:r w:rsidR="004343BE">
        <w:t>2018</w:t>
      </w:r>
      <w:r w:rsidR="004343BE" w:rsidRPr="007F2AFD">
        <w:t>-</w:t>
      </w:r>
      <w:r w:rsidR="004343BE">
        <w:t>3</w:t>
      </w:r>
      <w:r w:rsidR="004343BE" w:rsidRPr="00063D7A">
        <w:t xml:space="preserve"> od </w:t>
      </w:r>
      <w:r w:rsidR="004343BE">
        <w:t>28. kolovoza 2018</w:t>
      </w:r>
      <w:r w:rsidR="004343BE" w:rsidRPr="006F7785">
        <w:t>.</w:t>
      </w:r>
      <w:r w:rsidR="004343BE">
        <w:t xml:space="preserve"> </w:t>
      </w:r>
      <w:r w:rsidR="004343BE" w:rsidRPr="00063D7A">
        <w:t>odlučeno je: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tab/>
      </w:r>
      <w:r w:rsidRPr="00063D7A">
        <w:t>„</w:t>
      </w:r>
      <w:r>
        <w:rPr>
          <w:szCs w:val="23"/>
        </w:rPr>
        <w:t>I.</w:t>
      </w:r>
      <w:r>
        <w:rPr>
          <w:szCs w:val="23"/>
        </w:rPr>
        <w:tab/>
        <w:t xml:space="preserve">Temeljem čl. 115. st. 1. Stečajnog zakona (dalje: SZ) pokreće se prethodni postupak radi utvrđivanja pretpostavki za otvaranje stečajnog postupka nad dužnikom Dolce Emme j.d.o.o. Rovinj, I. Mažuranića 8, OIB: 68655014770, te se određuje ročište radi očitovanja o prijedlogu za otvaranje stečajnoga postupka (čl. 123. SZ-a) i radi rasprave o pretpostavkama za otvaranje stečajnoga postupka (čl. 128. st. 1. SZ-a) za dan </w:t>
      </w:r>
    </w:p>
    <w:p w:rsidRDefault="004343BE" w:rsidP="004343BE" w:rsidR="004343BE">
      <w:pPr>
        <w:ind w:right="-2"/>
        <w:jc w:val="center"/>
        <w:rPr>
          <w:szCs w:val="23"/>
        </w:rPr>
      </w:pPr>
      <w:r>
        <w:rPr>
          <w:szCs w:val="23"/>
        </w:rPr>
        <w:t>11. listopada 2018. u 9:00 sati, u Trgovačkom sudu u Pazinu, Dršćevka 1, sudnica 1,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rPr>
          <w:szCs w:val="23"/>
        </w:rPr>
        <w:tab/>
        <w:t xml:space="preserve">na koje se pozivaju: 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 predlagatelj,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 xml:space="preserve">-  dužnik, 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rPr>
          <w:szCs w:val="23"/>
        </w:rPr>
        <w:tab/>
      </w:r>
      <w:r>
        <w:rPr>
          <w:szCs w:val="23"/>
        </w:rPr>
        <w:tab/>
        <w:t>- zakonski zastupnik dužnika Emmanuella Sbisa Radetić iz Rovinja, I. Mažuranića 8, OIB: 75937476197.</w:t>
      </w:r>
    </w:p>
    <w:p w:rsidRDefault="004343BE" w:rsidP="004343BE" w:rsidR="004343BE">
      <w:pPr>
        <w:ind w:right="-2"/>
        <w:jc w:val="both"/>
        <w:rPr>
          <w:szCs w:val="23"/>
        </w:rPr>
      </w:pPr>
      <w:r>
        <w:rPr>
          <w:szCs w:val="23"/>
        </w:rPr>
        <w:tab/>
        <w:t>Pozvane osobe se o prijedlogu za otvaranje stečajnoga postupka mogu očitovati i pisano (čl. 123. st. 1. i 2. SZ-a).</w:t>
      </w:r>
    </w:p>
    <w:p w:rsidRDefault="004343BE" w:rsidP="004343BE" w:rsidR="004343BE">
      <w:pPr>
        <w:ind w:right="-2"/>
        <w:jc w:val="both"/>
        <w:rPr>
          <w:szCs w:val="23"/>
        </w:rPr>
      </w:pPr>
    </w:p>
    <w:p w:rsidRDefault="004343BE" w:rsidP="004343BE" w:rsidR="004343BE" w:rsidRPr="00063D7A">
      <w:pPr>
        <w:ind w:right="-2"/>
        <w:jc w:val="both"/>
      </w:pPr>
      <w:r>
        <w:rPr>
          <w:szCs w:val="23"/>
        </w:rPr>
        <w:tab/>
        <w:t>II.</w:t>
      </w:r>
      <w:r>
        <w:rPr>
          <w:szCs w:val="23"/>
        </w:rPr>
        <w:tab/>
        <w:t xml:space="preserve">Nalaže se dužniku da do zakazanog ročišta dostavi sudu popis imovine i obveza dužnika sukladno odredbi čl. 16. st. 3. u svezi s čl. 17. SZ-a. Za davanje neistinitoga </w:t>
      </w:r>
      <w:r>
        <w:rPr>
          <w:szCs w:val="23"/>
        </w:rPr>
        <w:lastRenderedPageBreak/>
        <w:t>ili nepotpunoga popisa imovine i obveza, dužnik odgovara kao za davanje lažnoga iskaza u postupku pred sudom (čl. 17. st. 3. SZ-a).</w:t>
      </w:r>
      <w:r w:rsidRPr="00063D7A">
        <w:t>“.</w:t>
      </w:r>
    </w:p>
    <w:p w:rsidRDefault="004343BE" w:rsidP="004343BE" w:rsidR="004343BE" w:rsidRPr="00063D7A">
      <w:pPr>
        <w:ind w:firstLine="708"/>
        <w:jc w:val="both"/>
      </w:pPr>
    </w:p>
    <w:p w:rsidRDefault="004343BE" w:rsidP="004343BE" w:rsidR="004343BE" w:rsidRPr="00063D7A">
      <w:pPr>
        <w:ind w:firstLine="708"/>
        <w:jc w:val="both"/>
      </w:pPr>
      <w:r>
        <w:t>T</w:t>
      </w:r>
      <w:r w:rsidRPr="00063D7A">
        <w:t>o je rješenje objavljeno na mrežnoj stranici e-oglasna ploča sudova</w:t>
      </w:r>
      <w:r>
        <w:t xml:space="preserve"> 28. kolovoza 2018</w:t>
      </w:r>
      <w:r w:rsidRPr="00063D7A">
        <w:t xml:space="preserve">., te se dostava smatra obavljenom istekom osmog dana od dana objave, sukladno čl. 12. st. 1. Stečajnog zakona. </w:t>
      </w:r>
    </w:p>
    <w:p w:rsidRDefault="004343BE" w:rsidP="004343BE" w:rsidR="004343BE">
      <w:pPr>
        <w:jc w:val="both"/>
      </w:pPr>
      <w:r w:rsidRPr="00063D7A">
        <w:tab/>
      </w:r>
    </w:p>
    <w:p w:rsidRDefault="004343BE" w:rsidP="004343BE" w:rsidR="004343BE">
      <w:pPr>
        <w:jc w:val="both"/>
      </w:pPr>
      <w:r>
        <w:tab/>
      </w:r>
      <w:r w:rsidRPr="00063D7A">
        <w:t>Na ročišt</w:t>
      </w:r>
      <w:r>
        <w:t>u</w:t>
      </w:r>
      <w:r w:rsidRPr="00063D7A">
        <w:t xml:space="preserve"> </w:t>
      </w:r>
      <w:r>
        <w:t>od 11</w:t>
      </w:r>
      <w:r w:rsidRPr="00042A52">
        <w:t xml:space="preserve">. </w:t>
      </w:r>
      <w:r>
        <w:t>listopada 2018. zakonska zastupnica dužnika navela je da dužnik uskoro očekuje uplatu potraživanja iz poslovanja te će u kratkom roku dostaviti izvadak iz očevidnika redoslijeda osnova za plaćanje iz kojeg proizlazi da nema neizvršenih osnova za plaćanje. Moli da za to sud omogući rok od 30 dana.</w:t>
      </w:r>
    </w:p>
    <w:p w:rsidRDefault="004343BE" w:rsidP="004343BE" w:rsidR="004343BE">
      <w:pPr>
        <w:jc w:val="both"/>
      </w:pPr>
      <w:r>
        <w:tab/>
        <w:t xml:space="preserve">Sudac je rješenjem naložio dužniku da u roku od </w:t>
      </w:r>
      <w:r w:rsidRPr="003D6DCC">
        <w:t xml:space="preserve">30 dana </w:t>
      </w:r>
      <w:r w:rsidRPr="0059046F">
        <w:t>sudu dostavi dokaz – potvrdu Fine iz koje proizlazi da dužnik u očevidniku redoslijeda osnova za plaćanje nema evidentiranih neizvršenih osnova za plaćanje</w:t>
      </w:r>
      <w:r w:rsidRPr="00AA4B97">
        <w:t>.</w:t>
      </w:r>
    </w:p>
    <w:p w:rsidRDefault="004343BE" w:rsidP="004343BE" w:rsidR="004343BE">
      <w:pPr>
        <w:ind w:firstLine="708"/>
        <w:jc w:val="both"/>
      </w:pPr>
      <w:r w:rsidRPr="008B05EB">
        <w:t>Dužnik tu potvrdu nije dostavio.</w:t>
      </w:r>
    </w:p>
    <w:p w:rsidRDefault="004343BE" w:rsidP="004343BE" w:rsidR="004343BE" w:rsidRPr="00063D7A">
      <w:pPr>
        <w:jc w:val="both"/>
      </w:pPr>
    </w:p>
    <w:p w:rsidRDefault="004343BE" w:rsidP="004343BE" w:rsidR="004343BE" w:rsidRPr="00063D7A">
      <w:pPr>
        <w:jc w:val="both"/>
      </w:pPr>
      <w:r w:rsidRPr="00063D7A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4343BE" w:rsidP="004343BE" w:rsidR="004343BE">
      <w:pPr>
        <w:jc w:val="both"/>
      </w:pPr>
      <w:r w:rsidRPr="00063D7A">
        <w:tab/>
      </w:r>
      <w:r w:rsidRPr="00063D7A">
        <w:tab/>
      </w:r>
    </w:p>
    <w:p w:rsidRDefault="004343BE" w:rsidP="004343BE" w:rsidR="004343BE">
      <w:pPr>
        <w:jc w:val="both"/>
      </w:pPr>
      <w:r>
        <w:tab/>
        <w:t>Predvidivi troškovi stečajnog postupka sastoje se od sljedećih troškova (u ukupnom iznosu od 10.000,00 kn):</w:t>
      </w:r>
    </w:p>
    <w:p w:rsidRDefault="004343BE" w:rsidP="004343BE" w:rsidR="004343BE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4343BE" w:rsidP="004343BE" w:rsidR="004343BE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4343BE" w:rsidP="004343BE" w:rsidR="004343BE">
      <w:pPr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4343BE" w:rsidP="004343BE" w:rsidR="004343BE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4343BE" w:rsidP="004343BE" w:rsidR="004343BE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4343BE" w:rsidP="004343BE" w:rsidR="004343BE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4343BE" w:rsidP="004343BE" w:rsidR="004343BE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4343BE" w:rsidP="004343BE" w:rsidR="004343BE">
      <w:pPr>
        <w:jc w:val="both"/>
      </w:pPr>
    </w:p>
    <w:p w:rsidRDefault="004343BE" w:rsidP="004343BE" w:rsidR="004343BE">
      <w:pPr>
        <w:jc w:val="both"/>
      </w:pPr>
      <w:r>
        <w:tab/>
        <w:t>Napominje se da u navedene troškove nisu uračunati troškovi procjene i prodaje imovine dužnika, koji su prilično izvjesni ukoliko vjerovnici predujme troškove (nije, naime, za očekivati da bi vjerovnici predujmljivali troškove postupka ako ne bi imali saznanja o tome da dužnik u vlasništvu imovinu iz koje bi se namirile njihove tražbine).</w:t>
      </w:r>
    </w:p>
    <w:p w:rsidRDefault="004343BE" w:rsidP="004343BE" w:rsidR="004343BE">
      <w:pPr>
        <w:jc w:val="both"/>
      </w:pPr>
      <w:r>
        <w:tab/>
      </w:r>
    </w:p>
    <w:p w:rsidRDefault="004343BE" w:rsidP="004343BE" w:rsidR="004343BE">
      <w:pPr>
        <w:jc w:val="both"/>
      </w:pPr>
      <w:r>
        <w:tab/>
        <w:t xml:space="preserve">Iz prijedloga FINA-e za otvaranje stečajnog postupka proizlazi da je na temelju čl. 112. SZ-a na računu dužnika zaplijenjen iznos od 5.000,00 kn. Stoga je potrebno predujmiti dodatan iznos od 5.000,00 kn za </w:t>
      </w:r>
      <w:r w:rsidRPr="0041425C">
        <w:t>namirenje troškova prethodnoga i otvorenoga stečajnog postupka</w:t>
      </w:r>
      <w:r>
        <w:t>.</w:t>
      </w:r>
    </w:p>
    <w:p w:rsidRDefault="004343BE" w:rsidP="004343BE" w:rsidR="004343BE">
      <w:pPr>
        <w:jc w:val="both"/>
      </w:pPr>
    </w:p>
    <w:p w:rsidRDefault="004343BE" w:rsidP="004343BE" w:rsidR="00F87F62">
      <w:pPr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F87F62">
        <w:t xml:space="preserve">, rješenjem posl.br. </w:t>
      </w:r>
      <w:r w:rsidR="005D6E03" w:rsidRPr="005D6E03">
        <w:t>St-</w:t>
      </w:r>
      <w:r>
        <w:t>283/2018-6</w:t>
      </w:r>
      <w:r w:rsidR="00EC749D">
        <w:t xml:space="preserve"> </w:t>
      </w:r>
      <w:r w:rsidR="00F87F62">
        <w:t xml:space="preserve">od </w:t>
      </w:r>
      <w:r>
        <w:t>14</w:t>
      </w:r>
      <w:r w:rsidR="00EC749D" w:rsidRPr="00EC749D">
        <w:t>. st</w:t>
      </w:r>
      <w:r>
        <w:t>udenog</w:t>
      </w:r>
      <w:r w:rsidR="00EC749D" w:rsidRPr="00EC749D">
        <w:t xml:space="preserve"> 2018.</w:t>
      </w:r>
      <w:r w:rsidR="00F87F62">
        <w:t xml:space="preserve"> odlučeno kako slijedi: </w:t>
      </w:r>
    </w:p>
    <w:p w:rsidRDefault="00F87F62" w:rsidP="00205F5B" w:rsidR="00205F5B">
      <w:pPr>
        <w:jc w:val="both"/>
      </w:pPr>
      <w:r>
        <w:tab/>
        <w:t>„</w:t>
      </w:r>
      <w:r w:rsidR="00205F5B">
        <w:t>I</w:t>
      </w:r>
      <w:r w:rsidR="00205F5B">
        <w:tab/>
        <w:t>Pozivaju se osobe koje imaju pravni interes za provedbom stečajnog postupka nad dužnikom Dolce Emme j.d.o.o. Rovinj, I. Mažuranića 8, OIB: 68655014770, da u roku od 15 dana uplate predujam za namirenje troškova prethodnoga i otvorenoga stečajnog postupka iznos od 5.000,00 kuna za pokriće troškova prethodnog postupka te stečajnog postupka, na depozit ovog suda broj: HR43 2390001 1300029763, poziv na broj 020-283-18, te da o tome dostave dokaz u spis ovog predmeta.</w:t>
      </w:r>
    </w:p>
    <w:p w:rsidRDefault="00205F5B" w:rsidP="00205F5B" w:rsidR="00F87F62">
      <w:pPr>
        <w:jc w:val="both"/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F87F62">
        <w:t>“.</w:t>
      </w:r>
    </w:p>
    <w:p w:rsidRDefault="00EC749D" w:rsidP="00F87F62" w:rsidR="00F87F62">
      <w:pPr>
        <w:jc w:val="both"/>
      </w:pPr>
      <w:r>
        <w:tab/>
      </w:r>
      <w:r w:rsidR="00F87F62">
        <w:t xml:space="preserve">Budući da nitko nije uplatio (u roku iz točke I izreke navedenog rješenja) predujam za namirenje troškova prethodnoga i otvorenoga stečajnog postupka, temeljem čl. 132. st. 2. SZ-a, odlučeno je kao u izreci. </w:t>
      </w:r>
    </w:p>
    <w:p w:rsidRDefault="00F87F62" w:rsidP="00F87F62" w:rsidR="00F87F62">
      <w:pPr>
        <w:jc w:val="both"/>
      </w:pPr>
      <w:r>
        <w:tab/>
        <w:t>Stečajni upravitelj izabran je metodom slučajnoga odabira (automatskog, kroz e-spis) uz odgovarajuću primjenu odredbi o izboru i imenovanju stečajnoga upravitelja u skraćenom stečajnom postupku (čl. 132. st. 2. i čl. 432. SZ-a).</w:t>
      </w:r>
      <w:r>
        <w:tab/>
      </w:r>
    </w:p>
    <w:p w:rsidRDefault="00E12ED8" w:rsidP="00E12ED8" w:rsidR="00E12ED8">
      <w:pPr>
        <w:jc w:val="center"/>
      </w:pPr>
    </w:p>
    <w:p w:rsidRDefault="00CC5545" w:rsidP="00E12ED8" w:rsidR="0007028E">
      <w:pPr>
        <w:jc w:val="center"/>
      </w:pPr>
      <w:r w:rsidRPr="007E4CB5">
        <w:t xml:space="preserve">U Pazinu, </w:t>
      </w:r>
      <w:r w:rsidR="00205F5B" w:rsidRPr="00205F5B">
        <w:t>8. siječnja 2019.</w:t>
      </w:r>
    </w:p>
    <w:p w:rsidRDefault="00131880" w:rsidP="00E12ED8" w:rsidR="00131880">
      <w:pPr>
        <w:jc w:val="center"/>
      </w:pPr>
    </w:p>
    <w:p w:rsidRDefault="00CC5545" w:rsidP="00131880" w:rsidR="00CC5545" w:rsidRPr="007E4CB5">
      <w:pPr>
        <w:ind w:left="5040"/>
        <w:jc w:val="center"/>
      </w:pPr>
      <w:r w:rsidRPr="007E4CB5">
        <w:t>Stečajni sudac</w:t>
      </w:r>
    </w:p>
    <w:p w:rsidRDefault="00131880" w:rsidP="00131880" w:rsidR="00131880">
      <w:pPr>
        <w:ind w:left="5040"/>
        <w:jc w:val="center"/>
      </w:pPr>
    </w:p>
    <w:p w:rsidRDefault="00DC7997" w:rsidP="00131880" w:rsidR="00CC5545" w:rsidRPr="007E4CB5">
      <w:pPr>
        <w:ind w:left="5040"/>
        <w:jc w:val="center"/>
      </w:pPr>
      <w:r w:rsidRPr="007E4CB5">
        <w:t>Ivan Dujić</w:t>
      </w:r>
      <w:r w:rsidR="00364AA4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E60BA5">
      <w:pPr>
        <w:jc w:val="both"/>
      </w:pPr>
      <w:r w:rsidRPr="007E4CB5">
        <w:t xml:space="preserve">          - </w:t>
      </w:r>
      <w:r w:rsidR="00E60BA5">
        <w:t>Financijska agencija</w:t>
      </w:r>
      <w:r w:rsidR="00E60BA5" w:rsidRPr="00E60BA5">
        <w:t>, RC Rijeka</w:t>
      </w:r>
      <w:r w:rsidR="007B2FFC">
        <w:tab/>
      </w:r>
    </w:p>
    <w:p w:rsidRDefault="00E60BA5" w:rsidP="00AB1448" w:rsidR="008C6C52" w:rsidRPr="007E4CB5">
      <w:pPr>
        <w:jc w:val="both"/>
      </w:pPr>
      <w:r>
        <w:t xml:space="preserve">          </w:t>
      </w:r>
      <w:r w:rsidR="007B2FFC"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E54C37" w:rsidR="00057E97" w:rsidRPr="007E4CB5">
      <w:headerReference w:type="even" r:id="rId11"/>
      <w:headerReference w:type="default" r:id="rId12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4D3D" w:rsidR="00E34D3D">
      <w:r>
        <w:separator/>
      </w:r>
    </w:p>
  </w:endnote>
  <w:endnote w:id="0" w:type="continuationSeparator">
    <w:p w:rsidRDefault="00E34D3D" w:rsidR="00E34D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4D3D" w:rsidR="00E34D3D">
      <w:r>
        <w:separator/>
      </w:r>
    </w:p>
  </w:footnote>
  <w:footnote w:id="0" w:type="continuationSeparator">
    <w:p w:rsidRDefault="00E34D3D" w:rsidR="00E34D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AA4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4343BE" w:rsidRPr="004343BE">
      <w:t>10 St-283/2018-7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0FC1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6EBC"/>
    <w:rsid w:val="00087D73"/>
    <w:rsid w:val="00092789"/>
    <w:rsid w:val="000A27FE"/>
    <w:rsid w:val="000A30E1"/>
    <w:rsid w:val="000B00AF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880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5F5B"/>
    <w:rsid w:val="00206C1C"/>
    <w:rsid w:val="00210936"/>
    <w:rsid w:val="00231146"/>
    <w:rsid w:val="00235178"/>
    <w:rsid w:val="00240D21"/>
    <w:rsid w:val="00241246"/>
    <w:rsid w:val="00245ADD"/>
    <w:rsid w:val="00251D25"/>
    <w:rsid w:val="00253A0B"/>
    <w:rsid w:val="00260E9A"/>
    <w:rsid w:val="00261455"/>
    <w:rsid w:val="00272454"/>
    <w:rsid w:val="00274711"/>
    <w:rsid w:val="00275478"/>
    <w:rsid w:val="00284741"/>
    <w:rsid w:val="002867CC"/>
    <w:rsid w:val="00291807"/>
    <w:rsid w:val="00294522"/>
    <w:rsid w:val="002953C2"/>
    <w:rsid w:val="00296BA4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52FA"/>
    <w:rsid w:val="00336C92"/>
    <w:rsid w:val="003430E2"/>
    <w:rsid w:val="003465FC"/>
    <w:rsid w:val="003473FD"/>
    <w:rsid w:val="00350D95"/>
    <w:rsid w:val="00364AA4"/>
    <w:rsid w:val="00366378"/>
    <w:rsid w:val="00372997"/>
    <w:rsid w:val="003843C6"/>
    <w:rsid w:val="003853AB"/>
    <w:rsid w:val="00390B25"/>
    <w:rsid w:val="00391B44"/>
    <w:rsid w:val="003A6C58"/>
    <w:rsid w:val="003B1933"/>
    <w:rsid w:val="003C3C71"/>
    <w:rsid w:val="003C6A48"/>
    <w:rsid w:val="003D7FBD"/>
    <w:rsid w:val="003E4F12"/>
    <w:rsid w:val="003F1E0F"/>
    <w:rsid w:val="003F3DA0"/>
    <w:rsid w:val="004173B6"/>
    <w:rsid w:val="00422250"/>
    <w:rsid w:val="004277F1"/>
    <w:rsid w:val="004343BE"/>
    <w:rsid w:val="00443202"/>
    <w:rsid w:val="004445DF"/>
    <w:rsid w:val="004478D5"/>
    <w:rsid w:val="0045218A"/>
    <w:rsid w:val="004536C1"/>
    <w:rsid w:val="00453E5D"/>
    <w:rsid w:val="00466C11"/>
    <w:rsid w:val="00472F34"/>
    <w:rsid w:val="004735B9"/>
    <w:rsid w:val="00491FD9"/>
    <w:rsid w:val="0049773E"/>
    <w:rsid w:val="004B44C2"/>
    <w:rsid w:val="004C5944"/>
    <w:rsid w:val="004D028A"/>
    <w:rsid w:val="004D221A"/>
    <w:rsid w:val="004D4F72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D6E03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B08"/>
    <w:rsid w:val="00637D8E"/>
    <w:rsid w:val="00646ECD"/>
    <w:rsid w:val="00647B00"/>
    <w:rsid w:val="00650E5E"/>
    <w:rsid w:val="00657101"/>
    <w:rsid w:val="00670E10"/>
    <w:rsid w:val="00673B0B"/>
    <w:rsid w:val="00690C75"/>
    <w:rsid w:val="00691054"/>
    <w:rsid w:val="0069292F"/>
    <w:rsid w:val="006949E5"/>
    <w:rsid w:val="006A2881"/>
    <w:rsid w:val="006A5A22"/>
    <w:rsid w:val="006B5C14"/>
    <w:rsid w:val="006C25EA"/>
    <w:rsid w:val="006C4C4A"/>
    <w:rsid w:val="006F07E1"/>
    <w:rsid w:val="006F7EF9"/>
    <w:rsid w:val="00700FDC"/>
    <w:rsid w:val="0070308E"/>
    <w:rsid w:val="007044AE"/>
    <w:rsid w:val="00712F89"/>
    <w:rsid w:val="0071671C"/>
    <w:rsid w:val="00720039"/>
    <w:rsid w:val="0072673C"/>
    <w:rsid w:val="00732744"/>
    <w:rsid w:val="00732CD7"/>
    <w:rsid w:val="00734887"/>
    <w:rsid w:val="00735CC0"/>
    <w:rsid w:val="00743487"/>
    <w:rsid w:val="00773199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2E5A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105E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38F5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1410"/>
    <w:rsid w:val="00A54889"/>
    <w:rsid w:val="00A551C4"/>
    <w:rsid w:val="00A568DC"/>
    <w:rsid w:val="00A57E85"/>
    <w:rsid w:val="00A6058C"/>
    <w:rsid w:val="00A77403"/>
    <w:rsid w:val="00A77B69"/>
    <w:rsid w:val="00A904A6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907AF"/>
    <w:rsid w:val="00B90FAC"/>
    <w:rsid w:val="00B950D6"/>
    <w:rsid w:val="00B95E81"/>
    <w:rsid w:val="00B97908"/>
    <w:rsid w:val="00BA239A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08A8"/>
    <w:rsid w:val="00BE29EC"/>
    <w:rsid w:val="00BE3666"/>
    <w:rsid w:val="00BE5BAE"/>
    <w:rsid w:val="00BE6006"/>
    <w:rsid w:val="00C1222F"/>
    <w:rsid w:val="00C1660B"/>
    <w:rsid w:val="00C17AE2"/>
    <w:rsid w:val="00C21188"/>
    <w:rsid w:val="00C26825"/>
    <w:rsid w:val="00C279B1"/>
    <w:rsid w:val="00C32CE1"/>
    <w:rsid w:val="00C4180B"/>
    <w:rsid w:val="00C43ADF"/>
    <w:rsid w:val="00C44359"/>
    <w:rsid w:val="00C451E8"/>
    <w:rsid w:val="00C474D6"/>
    <w:rsid w:val="00C533BD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B7402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93DD1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DF6E3B"/>
    <w:rsid w:val="00E00C95"/>
    <w:rsid w:val="00E10EDE"/>
    <w:rsid w:val="00E12ED8"/>
    <w:rsid w:val="00E16F80"/>
    <w:rsid w:val="00E17C47"/>
    <w:rsid w:val="00E25D8D"/>
    <w:rsid w:val="00E34D3D"/>
    <w:rsid w:val="00E47363"/>
    <w:rsid w:val="00E54C37"/>
    <w:rsid w:val="00E56BEE"/>
    <w:rsid w:val="00E60BA5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C749D"/>
    <w:rsid w:val="00ED33F7"/>
    <w:rsid w:val="00EE03F8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87F62"/>
    <w:rsid w:val="00FA217A"/>
    <w:rsid w:val="00FA2B42"/>
    <w:rsid w:val="00FB07F3"/>
    <w:rsid w:val="00FB343B"/>
    <w:rsid w:val="00FC37F8"/>
    <w:rsid w:val="00FE0688"/>
    <w:rsid w:val="00FE408C"/>
    <w:rsid w:val="00FF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4A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A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A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A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33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4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4A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A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A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A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704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Dolce Emme  j.d.o.o. ROVINJ</izvorni_sadrzaj>
    <derivirana_varijabla naziv="DomainObject.Predmet.ProtustrankaFormated_1">  Dolce Emme  j.d.o.o. ROVINJ</derivirana_varijabla>
  </DomainObject.Predmet.ProtustrankaFormated>
  <DomainObject.Predmet.ProtustrankaFormatedOIB>
    <izvorni_sadrzaj>  Dolce Emme  j.d.o.o. ROVINJ, OIB 68655014770</izvorni_sadrzaj>
    <derivirana_varijabla naziv="DomainObject.Predmet.ProtustrankaFormatedOIB_1">  Dolce Emme  j.d.o.o. ROVINJ, OIB 68655014770</derivirana_varijabla>
  </DomainObject.Predmet.ProtustrankaFormatedOIB>
  <DomainObject.Predmet.ProtustrankaFormatedWithAdress>
    <izvorni_sadrzaj> Dolce Emme  j.d.o.o. ROVINJ, I. Mažuranića 8, 52210 Rovinj</izvorni_sadrzaj>
    <derivirana_varijabla naziv="DomainObject.Predmet.ProtustrankaFormatedWithAdress_1"> Dolce Emme  j.d.o.o. ROVINJ, I. Mažuranića 8, 52210 Rovinj</derivirana_varijabla>
  </DomainObject.Predmet.ProtustrankaFormatedWithAdress>
  <DomainObject.Predmet.ProtustrankaFormatedWithAdressOIB>
    <izvorni_sadrzaj> Dolce Emme  j.d.o.o. ROVINJ, OIB 68655014770, I. Mažuranića 8, 52210 Rovinj</izvorni_sadrzaj>
    <derivirana_varijabla naziv="DomainObject.Predmet.ProtustrankaFormatedWithAdressOIB_1"> Dolce Emme  j.d.o.o. ROVINJ, OIB 68655014770, I. Mažuranića 8, 52210 Rovinj</derivirana_varijabla>
  </DomainObject.Predmet.ProtustrankaFormatedWithAdressOIB>
  <DomainObject.Predmet.ProtustrankaWithAdress>
    <izvorni_sadrzaj>Dolce Emme  j.d.o.o. ROVINJ I. Mažuranića 8, 52210 Rovinj</izvorni_sadrzaj>
    <derivirana_varijabla naziv="DomainObject.Predmet.ProtustrankaWithAdress_1">Dolce Emme  j.d.o.o. ROVINJ I. Mažuranića 8, 52210 Rovinj</derivirana_varijabla>
  </DomainObject.Predmet.ProtustrankaWithAdress>
  <DomainObject.Predmet.ProtustrankaWithAdressOIB>
    <izvorni_sadrzaj>Dolce Emme  j.d.o.o. ROVINJ, OIB 68655014770, I. Mažuranića 8, 52210 Rovinj</izvorni_sadrzaj>
    <derivirana_varijabla naziv="DomainObject.Predmet.ProtustrankaWithAdressOIB_1">Dolce Emme  j.d.o.o. ROVINJ, OIB 68655014770, I. Mažuranića 8, 52210 Rovinj</derivirana_varijabla>
  </DomainObject.Predmet.ProtustrankaWithAdressOIB>
  <DomainObject.Predmet.ProtustrankaNazivFormated>
    <izvorni_sadrzaj>Dolce Emme  j.d.o.o. ROVINJ</izvorni_sadrzaj>
    <derivirana_varijabla naziv="DomainObject.Predmet.ProtustrankaNazivFormated_1">Dolce Emme  j.d.o.o. ROVINJ</derivirana_varijabla>
  </DomainObject.Predmet.ProtustrankaNazivFormated>
  <DomainObject.Predmet.ProtustrankaNazivFormatedOIB>
    <izvorni_sadrzaj>Dolce Emme  j.d.o.o. ROVINJ, OIB 68655014770</izvorni_sadrzaj>
    <derivirana_varijabla naziv="DomainObject.Predmet.ProtustrankaNazivFormatedOIB_1">Dolce Emme  j.d.o.o. ROVINJ, OIB 68655014770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28442.15</izvorni_sadrzaj>
    <derivirana_varijabla naziv="DomainObject.Predmet.TrenutnaVrijednost_1">28442.15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Dolce Emme  j.d.o.o. ROVINJ</item>
    </izvorni_sadrzaj>
    <derivirana_varijabla naziv="DomainObject.Predmet.ProtuStrankaListFormated_1">
      <item>Dolce Emme  j.d.o.o. ROVINJ</item>
    </derivirana_varijabla>
  </DomainObject.Predmet.ProtuStrankaListFormated>
  <DomainObject.Predmet.ProtuStrankaListFormatedOIB>
    <izvorni_sadrzaj>
      <item>Dolce Emme  j.d.o.o. ROVINJ, OIB 68655014770</item>
    </izvorni_sadrzaj>
    <derivirana_varijabla naziv="DomainObject.Predmet.ProtuStrankaListFormatedOIB_1">
      <item>Dolce Emme  j.d.o.o. ROVINJ, OIB 68655014770</item>
    </derivirana_varijabla>
  </DomainObject.Predmet.ProtuStrankaListFormatedOIB>
  <DomainObject.Predmet.ProtuStrankaListFormatedWithAdress>
    <izvorni_sadrzaj>
      <item>Dolce Emme  j.d.o.o. ROVINJ, I. Mažuranića 8, 52210 Rovinj</item>
    </izvorni_sadrzaj>
    <derivirana_varijabla naziv="DomainObject.Predmet.ProtuStrankaListFormatedWithAdress_1">
      <item>Dolce Emme  j.d.o.o. ROVINJ, I. Mažuranića 8, 52210 Rovinj</item>
    </derivirana_varijabla>
  </DomainObject.Predmet.ProtuStrankaListFormatedWithAdress>
  <DomainObject.Predmet.ProtuStrankaListFormatedWithAdressOIB>
    <izvorni_sadrzaj>
      <item>Dolce Emme  j.d.o.o. ROVINJ, OIB 68655014770, I. Mažuranića 8, 52210 Rovinj</item>
    </izvorni_sadrzaj>
    <derivirana_varijabla naziv="DomainObject.Predmet.ProtuStrankaListFormatedWithAdressOIB_1">
      <item>Dolce Emme  j.d.o.o. ROVINJ, OIB 68655014770, I. Mažuranića 8, 52210 Rovinj</item>
    </derivirana_varijabla>
  </DomainObject.Predmet.ProtuStrankaListFormatedWithAdressOIB>
  <DomainObject.Predmet.ProtuStrankaListNazivFormated>
    <izvorni_sadrzaj>
      <item>Dolce Emme  j.d.o.o. ROVINJ</item>
    </izvorni_sadrzaj>
    <derivirana_varijabla naziv="DomainObject.Predmet.ProtuStrankaListNazivFormated_1">
      <item>Dolce Emme  j.d.o.o. ROVINJ</item>
    </derivirana_varijabla>
  </DomainObject.Predmet.ProtuStrankaListNazivFormated>
  <DomainObject.Predmet.ProtuStrankaListNazivFormatedOIB>
    <izvorni_sadrzaj>
      <item>Dolce Emme  j.d.o.o. ROVINJ, OIB 68655014770</item>
    </izvorni_sadrzaj>
    <derivirana_varijabla naziv="DomainObject.Predmet.ProtuStrankaListNazivFormatedOIB_1">
      <item>Dolce Emme  j.d.o.o. ROVINJ, OIB 68655014770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Dolce Emme  j.d.o.o. ROVINJ</izvorni_sadrzaj>
    <derivirana_varijabla naziv="DomainObject.Predmet.ProtustrankaIDrugi_1">Dolce Emme 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Dolce Emme  j.d.o.o. ROVINJ, OIB 68655014770, I. Mažuranića 8, 52210 Rovinj</izvorni_sadrzaj>
    <derivirana_varijabla naziv="DomainObject.Predmet.ProtustrankaIDrugiAdressOIB_1">Dolce Emme  j.d.o.o. ROVINJ, OIB 68655014770, I. Mažuranića 8,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Dolce Emme  j.d.o.o. ROVINJ</item>
    </izvorni_sadrzaj>
    <derivirana_varijabla naziv="DomainObject.Predmet.SudioniciListNaziv_1">
      <item>FINANCIJSKA AGENCIJA, RC RIJEKA, PODRUŽNICA PULA, PULA</item>
      <item>Dolce Emme 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Dolce Emme  j.d.o.o. ROVINJ, OIB 68655014770, I. Mažuranića 8,52210 Rovinj</item>
    </izvorni_sadrzaj>
    <derivirana_varijabla naziv="DomainObject.Predmet.SudioniciListAdressOIB_1">
      <item>FINANCIJSKA AGENCIJA, RC RIJEKA, PODRUŽNICA PULA, PULA, OIB 85821130368, Ulica grada Vukovara 70,10000 Zagreb</item>
      <item>Dolce Emme  j.d.o.o. ROVINJ, OIB 68655014770, I. Mažuranića 8,52210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68655014770</item>
    </izvorni_sadrzaj>
    <derivirana_varijabla naziv="DomainObject.Predmet.SudioniciListNazivOIB_1">
      <item>, OIB 85821130368</item>
      <item>, OIB 68655014770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28. kolovoza 2018.</izvorni_sadrzaj>
    <derivirana_varijabla naziv="DomainObject.PredzadnjaOdlukaIzPredmeta.DatumDonosenjaOdluke_1">28. kolovoza 2018.</derivirana_varijabla>
  </DomainObject.PredzadnjaOdlukaIzPredmeta.DatumDonosenjaOdluke>
  <DomainObject.PredzadnjaOdlukaIzPredmeta.Oznaka>
    <izvorni_sadrzaj>St-283/2018-3</izvorni_sadrzaj>
    <derivirana_varijabla naziv="DomainObject.PredzadnjaOdlukaIzPredmeta.Oznaka_1">St-283/2018-3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CD9F37-24A9-4A11-8BD4-F3D29065F5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1202</properties:Words>
  <properties:Characters>6640</properties:Characters>
  <properties:Lines>151</properties:Lines>
  <properties:Paragraphs>55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2019-01-08T08:07:00Z</dcterms:created>
  <dc:creator>msimicic</dc:creator>
  <cp:lastModifiedBy>Sanja Lakošeljac</cp:lastModifiedBy>
  <cp:lastPrinted>2011-06-09T12:22:00Z</cp:lastPrinted>
  <dcterms:modified xmlns:xsi="http://www.w3.org/2001/XMLSchema-instance" xsi:type="dcterms:W3CDTF">2019-01-08T08:10:00Z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(St-283-18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