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6daa" w14:paraId="0526daa" w:rsidRDefault="00530BE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0BEB" w:rsidP="00530BEB" w:rsidR="00530BEB">
      <w:pPr>
        <w:pStyle w:val="Bezproreda"/>
      </w:pPr>
    </w:p>
    <w:p w:rsidRDefault="00530BEB" w:rsidP="00530BEB" w:rsidR="00AE649C">
      <w:pPr>
        <w:pStyle w:val="Bezproreda"/>
      </w:pPr>
      <w:r>
        <w:t xml:space="preserve">    Republika Hrvatska</w:t>
      </w:r>
    </w:p>
    <w:p w:rsidRDefault="00530BEB" w:rsidP="00530BEB" w:rsidR="00530BEB">
      <w:pPr>
        <w:pStyle w:val="Bezproreda"/>
      </w:pPr>
      <w:r>
        <w:t>Trgovački sud u Bjelovaru</w:t>
      </w:r>
    </w:p>
    <w:p w:rsidRDefault="00530BEB" w:rsidP="00530BEB" w:rsidR="00530BEB">
      <w:pPr>
        <w:pStyle w:val="Bezproreda"/>
      </w:pPr>
      <w:r>
        <w:t>Bjelovar, Dr. I. Lebovića 42.</w:t>
      </w:r>
    </w:p>
    <w:p w:rsidRDefault="00530BEB" w:rsidP="00530BEB" w:rsidR="00530BEB">
      <w:pPr>
        <w:pStyle w:val="Bezproreda"/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ind w:firstLine="720" w:left="4320"/>
        <w:rPr>
          <w:noProof/>
        </w:rPr>
      </w:pPr>
      <w:r>
        <w:rPr>
          <w:noProof/>
          <w:sz w:val="20"/>
          <w:szCs w:val="20"/>
        </w:rPr>
        <w:t xml:space="preserve">Poslovni broj: </w:t>
      </w:r>
      <w:r>
        <w:rPr>
          <w:noProof/>
        </w:rPr>
        <w:t>1 St-404/2017-37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 G L A S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 xml:space="preserve">Trgovački sud u Bjelovaru,  u stečajnom predmetu nad stečajnim dužnikom Stečajna masa iza dužnika MABA-COM D.O.O. ZA PROIZVODNJU I TRGOVINU Brezje, Brezjanski put 33, Sveta Nedelja, OIB: 43931897225,  sudac je  odredio </w:t>
      </w:r>
      <w:r>
        <w:rPr>
          <w:b/>
          <w:noProof/>
        </w:rPr>
        <w:t>Završno ročište vjerovnika</w:t>
      </w:r>
      <w:r>
        <w:rPr>
          <w:noProof/>
        </w:rPr>
        <w:t xml:space="preserve"> za dan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  <w:r>
        <w:rPr>
          <w:b/>
          <w:noProof/>
        </w:rPr>
        <w:t>25. travnja  2019. godine u 9,00 sati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kod Trgovačkog suda u Bjelovaru, Dr. I. Lebovića 42, sa slijedećim: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D n e v n i m       r e d o m: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530BEB" w:rsidP="00530BEB" w:rsidR="00530BEB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prihvaćanju završnog izvješća i završnog računa stečajnog upravitelja,</w:t>
      </w:r>
    </w:p>
    <w:p w:rsidRDefault="00530BEB" w:rsidP="00530BEB" w:rsidR="00530BEB">
      <w:pPr>
        <w:pStyle w:val="Odlomakpopisa"/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davanje suglasnosti za završnu diobu,</w:t>
      </w:r>
    </w:p>
    <w:p w:rsidRDefault="00530BEB" w:rsidP="00530BEB" w:rsidR="00530BEB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Razno.-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U Bjelovaru 1.  travnja  2019.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       S u d a c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          Branka Pleskalt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stečajnom upravitelju –putem e-oglasne ploče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vjerovnicima- putem e-oglasne ploče suda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kal. ročište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1. 4.  2019.</w:t>
      </w:r>
    </w:p>
    <w:p w:rsidRDefault="00530BEB" w:rsidP="00530BEB" w:rsidR="00530B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0BEB" w:rsidP="00530BEB" w:rsidR="00530BE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8A1F50"/>
    <w:multiLevelType w:val="hybridMultilevel"/>
    <w:tmpl w:val="6472E4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3A3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BEB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30BE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30BE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004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St-404/2017-37</izvorni_sadrzaj>
    <derivirana_varijabla naziv="DomainObject.Oznaka_1">St-404/2017-37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MABA-COM, d.o.o. zastupanog po punomoćniku VINKO ARELIĆ, odvj.</izvorni_sadrzaj>
    <derivirana_varijabla naziv="DomainObject.Predmet.ProtustrankaFormated_1">  MABA-COM, d.o.o. zastupanog po punomoćniku VINKO ARELIĆ, odvj.</derivirana_varijabla>
  </DomainObject.Predmet.ProtustrankaFormated>
  <DomainObject.Predmet.ProtustrankaFormatedOIB>
    <izvorni_sadrzaj>  MABA-COM, d.o.o., OIB 43931897225 zastupanog po punomoćniku VINKO ARELIĆ, odvj.</izvorni_sadrzaj>
    <derivirana_varijabla naziv="DomainObject.Predmet.ProtustrankaFormatedOIB_1">  MABA-COM, d.o.o., OIB 43931897225 zastupanog po punomoćniku VINKO ARELIĆ, odvj.</derivirana_varijabla>
  </DomainObject.Predmet.ProtustrankaFormatedOIB>
  <DomainObject.Predmet.ProtustrankaFormatedWithAdress>
    <izvorni_sadrzaj> MABA-COM, d.o.o., Brezjanski put 33, 10431 Brezje zastupanog po punomoćniku VINKO ARELIĆ, odvj.</izvorni_sadrzaj>
    <derivirana_varijabla naziv="DomainObject.Predmet.ProtustrankaFormatedWithAdress_1"> MABA-COM, d.o.o., Brezjanski put 33, 10431 Brezje zastupanog po punomoćniku VINKO ARELIĆ, odvj.</derivirana_varijabla>
  </DomainObject.Predmet.ProtustrankaFormatedWithAdress>
  <DomainObject.Predmet.ProtustrankaFormatedWithAdressOIB>
    <izvorni_sadrzaj> MABA-COM, d.o.o., OIB 43931897225, Brezjanski put 33, 10431 Brezje zastupanog po punomoćniku VINKO ARELIĆ, odvj.</izvorni_sadrzaj>
    <derivirana_varijabla naziv="DomainObject.Predmet.ProtustrankaFormatedWithAdressOIB_1"> MABA-COM, d.o.o., OIB 43931897225, Brezjanski put 33, 10431 Brezje zastupanog po punomoćniku VINKO ARELIĆ, odvj.</derivirana_varijabla>
  </DomainObject.Predmet.ProtustrankaFormatedWithAdressOIB>
  <DomainObject.Predmet.ProtustrankaWithAdress>
    <izvorni_sadrzaj>MABA-COM, d.o.o. Brezjanski put 33, 10431 Brezje</izvorni_sadrzaj>
    <derivirana_varijabla naziv="DomainObject.Predmet.ProtustrankaWithAdress_1">MABA-COM, d.o.o. Brezjanski put 33, 10431 Brezje</derivirana_varijabla>
  </DomainObject.Predmet.ProtustrankaWithAdress>
  <DomainObject.Predmet.ProtustrankaWithAdressOIB>
    <izvorni_sadrzaj>MABA-COM, d.o.o., OIB 43931897225, Brezjanski put 33, 10431 Brezje</izvorni_sadrzaj>
    <derivirana_varijabla naziv="DomainObject.Predmet.ProtustrankaWithAdressOIB_1">MABA-COM, d.o.o., OIB 43931897225, Brezjanski put 33, 10431 Brezje</derivirana_varijabla>
  </DomainObject.Predmet.ProtustrankaWithAdressOIB>
  <DomainObject.Predmet.ProtustrankaNazivFormated>
    <izvorni_sadrzaj>MABA-COM, d.o.o.</izvorni_sadrzaj>
    <derivirana_varijabla naziv="DomainObject.Predmet.ProtustrankaNazivFormated_1">MABA-COM, d.o.o.</derivirana_varijabla>
  </DomainObject.Predmet.ProtustrankaNazivFormated>
  <DomainObject.Predmet.ProtustrankaNazivFormatedOIB>
    <izvorni_sadrzaj>MABA-COM, d.o.o., OIB 43931897225</izvorni_sadrzaj>
    <derivirana_varijabla naziv="DomainObject.Predmet.ProtustrankaNazivFormatedOIB_1">MABA-COM, d.o.o., OIB 43931897225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ožujka 2019.</izvorni_sadrzaj>
    <derivirana_varijabla naziv="DomainObject.Predmet.SpisIzvanSuda.DatumIzlazaSpisa_1">28.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Hrvatska banka za obnovu i razvitak, Zagreb; HETA Asset Resolution Hrvatska, društvo za financiranje d.o.o.</izvorni_sadrzaj>
    <derivirana_varijabla naziv="DomainObject.Predmet.StrankaFormated_1">  REPUBLIKA HRVATSKA, Ministarstvo financija, Porezna uprava, Područni ured Središnja Hrvatska; Hrvatska banka za obnovu i razvitak, Zagreb; HETA Asset Resolution Hrvatska, društvo za financiranje d.o.o.</derivirana_varijabla>
  </DomainObject.Predmet.StrankaFormated>
  <DomainObject.Predmet.StrankaFormatedOIB>
    <izvorni_sadrzaj>  REPUBLIKA HRVATSKA, Ministarstvo financija, Porezna uprava, Područni ured Središnja Hrvatska, OIB 52634238587; Hrvatska banka za obnovu i razvitak, Zagreb, OIB 26702280390; HETA Asset Resolution Hrvatska, društvo za financiranje d.o.o., OIB 87064273078</izvorni_sadrzaj>
    <derivirana_varijabla naziv="DomainObject.Predmet.StrankaFormatedOIB_1">  REPUBLIKA HRVATSKA, Ministarstvo financija, Porezna uprava, Područni ured Središnja Hrvatska, OIB 52634238587; Hrvatska banka za obnovu i razvitak, Zagreb, OIB 26702280390; HETA Asset Resolution Hrvatska, društvo za financiranje d.o.o., OIB 87064273078</derivirana_varijabla>
  </DomainObject.Predmet.StrankaFormatedOIB>
  <DomainObject.Predmet.StrankaFormatedWithAdress>
    <izvorni_sadrzaj> REPUBLIKA HRVATSKA, Ministarstvo financija, Porezna uprava, Područni ured Središnja Hrvatska; Hrvatska banka za obnovu i razvitak, Zagreb, Strossmayerov trg 9, 10000 Zagreb; HETA Asset Resolution Hrvatska, društvo za financiranje d.o.o., Slavonska avenija 6/a, 10000 Zagreb</izvorni_sadrzaj>
    <derivirana_varijabla naziv="DomainObject.Predmet.StrankaFormatedWithAdress_1"> REPUBLIKA HRVATSKA, Ministarstvo financija, Porezna uprava, Područni ured Središnja Hrvatska; Hrvatska banka za obnovu i razvitak, Zagreb, Strossmayerov trg 9, 10000 Zagreb; HETA Asset Resolution Hrvatska, društvo za financiranje d.o.o., Slavonska avenija 6/a, 10000 Zagreb</derivirana_varijabla>
  </DomainObject.Predmet.StrankaFormatedWithAdress>
  <DomainObject.Predmet.StrankaFormatedWithAdressOIB>
    <izvorni_sadrzaj> REPUBLIKA HRVATSKA, Ministarstvo financija, Porezna uprava, Područni ured Središnja Hrvatska, OIB 52634238587; Hrvatska banka za obnovu i razvitak, Zagreb, OIB 26702280390, Strossmayerov trg 9, 10000 Zagreb; HETA Asset Resolution Hrvatska, društvo za financiranje d.o.o., OIB 87064273078, Slavonska avenija 6/a, 10000 Zagreb</izvorni_sadrzaj>
    <derivirana_varijabla naziv="DomainObject.Predmet.StrankaFormatedWithAdressOIB_1"> REPUBLIKA HRVATSKA, Ministarstvo financija, Porezna uprava, Područni ured Središnja Hrvatska, OIB 52634238587; Hrvatska banka za obnovu i razvitak, Zagreb, OIB 26702280390, Strossmayerov trg 9, 10000 Zagreb; HETA Asset Resolution Hrvatska, društvo za financiranje d.o.o., OIB 87064273078, Slavonska avenija 6/a, 10000 Zagreb</derivirana_varijabla>
  </DomainObject.Predmet.StrankaFormatedWithAdressOIB>
  <DomainObject.Predmet.StrankaWithAdress>
    <izvorni_sadrzaj>REPUBLIKA HRVATSKA, Ministarstvo financija, Porezna uprava, Područni ured Središnja Hrvatska ,Hrvatska banka za obnovu i razvitak, Zagreb Strossmayerov trg 9,10000 Zagreb,HETA Asset Resolution Hrvatska, društvo za financiranje d.o.o. Slavonska avenija 6/a,10000 Zagreb</izvorni_sadrzaj>
    <derivirana_varijabla naziv="DomainObject.Predmet.StrankaWithAdress_1">REPUBLIKA HRVATSKA, Ministarstvo financija, Porezna uprava, Područni ured Središnja Hrvatska ,Hrvatska banka za obnovu i razvitak, Zagreb Strossmayerov trg 9,10000 Zagreb,HETA Asset Resolution Hrvatska, društvo za financiranje d.o.o. Slavonska avenija 6/a,10000 Zagreb</derivirana_varijabla>
  </DomainObject.Predmet.StrankaWithAdress>
  <DomainObject.Predmet.StrankaWithAdressOIB>
    <izvorni_sadrzaj>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izvorni_sadrzaj>
    <derivirana_varijabla naziv="DomainObject.Predmet.StrankaWithAdressOIB_1">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derivirana_varijabla>
  </DomainObject.Predmet.StrankaWithAdressOIB>
  <DomainObject.Predmet.StrankaNazivFormated>
    <izvorni_sadrzaj>REPUBLIKA HRVATSKA, Ministarstvo financija, Porezna uprava, Područni ured Središnja Hrvatska,Hrvatska banka za obnovu i razvitak, Zagreb,HETA Asset Resolution Hrvatska, društvo za financiranje d.o.o.</izvorni_sadrzaj>
    <derivirana_varijabla naziv="DomainObject.Predmet.StrankaNazivFormated_1">REPUBLIKA HRVATSKA, Ministarstvo financija, Porezna uprava, Područni ured Središnja Hrvatska,Hrvatska banka za obnovu i razvitak, Zagreb,HETA Asset Resolution Hrvatska, društvo za financiranje d.o.o.</derivirana_varijabla>
  </DomainObject.Predmet.StrankaNazivFormated>
  <DomainObject.Predmet.StrankaNazivFormatedOIB>
    <izvorni_sadrzaj>REPUBLIKA HRVATSKA, Ministarstvo financija, Porezna uprava, Područni ured Središnja Hrvatska, OIB 52634238587,Hrvatska banka za obnovu i razvitak, Zagreb, OIB 26702280390,HETA Asset Resolution Hrvatska, društvo za financiranje d.o.o., OIB 87064273078</izvorni_sadrzaj>
    <derivirana_varijabla naziv="DomainObject.Predmet.StrankaNazivFormatedOIB_1">REPUBLIKA HRVATSKA, Ministarstvo financija, Porezna uprava, Područni ured Središnja Hrvatska, OIB 52634238587,Hrvatska banka za obnovu i razvitak, Zagreb, OIB 26702280390,HETA Asset Resolution Hrvatska, društvo za financiranje d.o.o., OIB 87064273078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Formated_1"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FormatedOIB_1"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Hrvatska banka za obnovu i razvitak, Zagreb, Strossmayerov trg 9, 10000 Zagreb</item>
      <item>HETA Asset Resolution Hrvatska, društvo za financiranje d.o.o., Slavonska avenija 6/a, 10000 Zagreb</item>
    </izvorni_sadrzaj>
    <derivirana_varijabla naziv="DomainObject.Predmet.StrankaListFormatedWithAdress_1">
      <item>REPUBLIKA HRVATSKA, Ministarstvo financija, Porezna uprava, Područni ured Središnja Hrvatska</item>
      <item>Hrvatska banka za obnovu i razvitak, Zagreb, Strossmayerov trg 9, 10000 Zagreb</item>
      <item>HETA Asset Resolution Hrvatska, društvo za financiranje d.o.o., Slavonska avenija 6/a,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Hrvatska banka za obnovu i razvitak, Zagreb, OIB 26702280390, Strossmayerov trg 9, 10000 Zagreb</item>
      <item>HETA Asset Resolution Hrvatska, društvo za financiranje d.o.o., OIB 87064273078, Slavonska avenija 6/a, 10000 Zagreb</item>
    </izvorni_sadrzaj>
    <derivirana_varijabla naziv="DomainObject.Predmet.StrankaListFormatedWithAdressOIB_1">
      <item>REPUBLIKA HRVATSKA, Ministarstvo financija, Porezna uprava, Područni ured Središnja Hrvatska, OIB 52634238587</item>
      <item>Hrvatska banka za obnovu i razvitak, Zagreb, OIB 26702280390, Strossmayerov trg 9, 10000 Zagreb</item>
      <item>HETA Asset Resolution Hrvatska, društvo za financiranje d.o.o., OIB 87064273078, Slavonska avenija 6/a,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NazivFormated_1"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NazivFormatedOIB_1"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NazivFormatedOIB>
  <DomainObject.Predmet.ProtuStrankaListFormated>
    <izvorni_sadrzaj>
      <item>MABA-COM, d.o.o. zastupanog po punomoćniku VINKO ARELIĆ, odvj.</item>
    </izvorni_sadrzaj>
    <derivirana_varijabla naziv="DomainObject.Predmet.ProtuStrankaListFormated_1">
      <item>MABA-COM, d.o.o. zastupanog po punomoćniku VINKO ARELIĆ, odvj.</item>
    </derivirana_varijabla>
  </DomainObject.Predmet.ProtuStrankaListFormated>
  <DomainObject.Predmet.ProtuStrankaListFormatedOIB>
    <izvorni_sadrzaj>
      <item>MABA-COM, d.o.o., OIB 43931897225 zastupanog po punomoćniku VINKO ARELIĆ, odvj.</item>
    </izvorni_sadrzaj>
    <derivirana_varijabla naziv="DomainObject.Predmet.ProtuStrankaListFormatedOIB_1">
      <item>MABA-COM, d.o.o., OIB 43931897225 zastupanog po punomoćniku VINKO ARELIĆ, odvj.</item>
    </derivirana_varijabla>
  </DomainObject.Predmet.ProtuStrankaListFormatedOIB>
  <DomainObject.Predmet.ProtuStrankaListFormatedWithAdress>
    <izvorni_sadrzaj>
      <item>MABA-COM, d.o.o., Brezjanski put 33, 10431 Brezje zastupanog po punomoćniku VINKO ARELIĆ, odvj.</item>
    </izvorni_sadrzaj>
    <derivirana_varijabla naziv="DomainObject.Predmet.ProtuStrankaListFormatedWithAdress_1">
      <item>MABA-COM, d.o.o., Brezjanski put 33, 10431 Brezje zastupanog po punomoćniku VINKO ARELIĆ, odvj.</item>
    </derivirana_varijabla>
  </DomainObject.Predmet.ProtuStrankaListFormatedWithAdress>
  <DomainObject.Predmet.ProtuStrankaListFormatedWithAdressOIB>
    <izvorni_sadrzaj>
      <item>MABA-COM, d.o.o., OIB 43931897225, Brezjanski put 33, 10431 Brezje zastupanog po punomoćniku VINKO ARELIĆ, odvj.</item>
    </izvorni_sadrzaj>
    <derivirana_varijabla naziv="DomainObject.Predmet.ProtuStrankaListFormatedWithAdressOIB_1">
      <item>MABA-COM, d.o.o., OIB 43931897225, Brezjanski put 33, 10431 Brezje zastupanog po punomoćniku VINKO ARELIĆ, odvj.</item>
    </derivirana_varijabla>
  </DomainObject.Predmet.ProtuStrankaListFormatedWithAdressOIB>
  <DomainObject.Predmet.ProtuStrankaListNazivFormated>
    <izvorni_sadrzaj>
      <item>MABA-COM, d.o.o.</item>
    </izvorni_sadrzaj>
    <derivirana_varijabla naziv="DomainObject.Predmet.ProtuStrankaListNazivFormated_1">
      <item>MABA-COM, d.o.o.</item>
    </derivirana_varijabla>
  </DomainObject.Predmet.ProtuStrankaListNazivFormated>
  <DomainObject.Predmet.ProtuStrankaListNazivFormatedOIB>
    <izvorni_sadrzaj>
      <item>MABA-COM, d.o.o., OIB 43931897225</item>
    </izvorni_sadrzaj>
    <derivirana_varijabla naziv="DomainObject.Predmet.ProtuStrankaListNazivFormatedOIB_1">
      <item>MABA-COM, d.o.o., OIB 43931897225</item>
    </derivirana_varijabla>
  </DomainObject.Predmet.ProtuStrankaListNazivFormatedOIB>
  <DomainObject.Predmet.OstaliListFormated>
    <izvorni_sadrzaj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 punomoćnik sudionika u postupku MABA-COM, d.o.o.</item>
      <item>Visoki trgovački sud RH u Zagrebu</item>
    </izvorni_sadrzaj>
    <derivirana_varijabla naziv="DomainObject.Predmet.OstaliListFormated_1"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 punomoćnik sudionika u postupku MABA-COM, d.o.o.</item>
      <item>Visoki trgovački sud RH u Zagrebu</item>
    </derivirana_varijabla>
  </DomainObject.Predmet.OstaliListFormated>
  <DomainObject.Predmet.OstaliListFormatedOIB>
    <izvorni_sadrzaj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 punomoćnik sudionika u postupku MABA-COM, d.o.o.</item>
      <item>Visoki trgovački sud RH u Zagrebu</item>
    </izvorni_sadrzaj>
    <derivirana_varijabla naziv="DomainObject.Predmet.OstaliListFormatedOIB_1"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 punomoćnik sudionika u postupku MABA-COM, d.o.o.</item>
      <item>Visoki trgovački sud RH u Zagrebu</item>
    </derivirana_varijabla>
  </DomainObject.Predmet.OstaliListFormatedOIB>
  <DomainObject.Predmet.OstaliListFormatedWithAdress>
    <izvorni_sadrzaj>
      <item>Dražen Ileković, Vijenac 5 B2, 10000 Zagreb</item>
      <item>Županijsko državno odvjetništvo u Bjelovaru</item>
      <item>Nikola Kovačević, Dedići 26., 10000 Zagreb</item>
      <item>Maja Car, Vladimira Nazora 40., 10000 Zagreb</item>
      <item>ŽDO u Bjelovaru</item>
      <item>Općinski građanski sud u Zagrebu, Zemljišnoknjižni odjel, ., 10000 Zagreb</item>
      <item>Trgovački sud u Zagrebu, Sudski registar, ., 10000 Zagreb</item>
      <item>VINKO ARELIĆ, odvj., A. Šenoe 20, 10000 Zagreb punomoćnik sudionika u postupku MABA-COM, d.o.o.</item>
      <item>Visoki trgovački sud RH u Zagrebu, ., 10000 Zagreb</item>
    </izvorni_sadrzaj>
    <derivirana_varijabla naziv="DomainObject.Predmet.OstaliListFormatedWithAdress_1">
      <item>Dražen Ileković, Vijenac 5 B2, 10000 Zagreb</item>
      <item>Županijsko državno odvjetništvo u Bjelovaru</item>
      <item>Nikola Kovačević, Dedići 26., 10000 Zagreb</item>
      <item>Maja Car, Vladimira Nazora 40., 10000 Zagreb</item>
      <item>ŽDO u Bjelovaru</item>
      <item>Općinski građanski sud u Zagrebu, Zemljišnoknjižni odjel, ., 10000 Zagreb</item>
      <item>Trgovački sud u Zagrebu, Sudski registar, ., 10000 Zagreb</item>
      <item>VINKO ARELIĆ, odvj., A. Šenoe 20, 10000 Zagreb punomoćnik sudionika u postupku MABA-COM, d.o.o.</item>
      <item>Visoki trgovački sud RH u Zagrebu, ., 10000 Zagreb</item>
    </derivirana_varijabla>
  </DomainObject.Predmet.OstaliListFormatedWithAdress>
  <DomainObject.Predmet.OstaliListFormatedWithAdressOIB>
    <izvorni_sadrzaj>
      <item>Dražen Ileković, OIB 84022929591, Vijenac 5 B2, 10000 Zagreb</item>
      <item>Županijsko državno odvjetništvo u Bjelovaru, OIB 86821435474</item>
      <item>Nikola Kovačević, OIB 38768918758, Dedići 26., 10000 Zagreb</item>
      <item>Maja Car, OIB 35882884821, Vladimira Nazora 40., 10000 Zagreb</item>
      <item>ŽDO u Bjelovaru, OIB 86821435474</item>
      <item>Općinski građanski sud u Zagrebu, Zemljišnoknjižni odjel, ., 10000 Zagreb</item>
      <item>Trgovački sud u Zagrebu, Sudski registar, OIB 37388188772, ., 10000 Zagreb</item>
      <item>VINKO ARELIĆ, odvj., OIB 42207785748, A. Šenoe 20, 10000 Zagreb punomoćnik sudionika u postupku MABA-COM, d.o.o.</item>
      <item>Visoki trgovački sud RH u Zagrebu, ., 10000 Zagreb</item>
    </izvorni_sadrzaj>
    <derivirana_varijabla naziv="DomainObject.Predmet.OstaliListFormatedWithAdressOIB_1">
      <item>Dražen Ileković, OIB 84022929591, Vijenac 5 B2, 10000 Zagreb</item>
      <item>Županijsko državno odvjetništvo u Bjelovaru, OIB 86821435474</item>
      <item>Nikola Kovačević, OIB 38768918758, Dedići 26., 10000 Zagreb</item>
      <item>Maja Car, OIB 35882884821, Vladimira Nazora 40., 10000 Zagreb</item>
      <item>ŽDO u Bjelovaru, OIB 86821435474</item>
      <item>Općinski građanski sud u Zagrebu, Zemljišnoknjižni odjel, ., 10000 Zagreb</item>
      <item>Trgovački sud u Zagrebu, Sudski registar, OIB 37388188772, ., 10000 Zagreb</item>
      <item>VINKO ARELIĆ, odvj., OIB 42207785748, A. Šenoe 20, 10000 Zagreb punomoćnik sudionika u postupku MABA-COM, d.o.o.</item>
      <item>Visoki trgovački sud RH u Zagrebu, ., 10000 Zagreb</item>
    </derivirana_varijabla>
  </DomainObject.Predmet.OstaliListFormatedWithAdressOIB>
  <DomainObject.Predmet.OstaliListNazivFormated>
    <izvorni_sadrzaj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izvorni_sadrzaj>
    <derivirana_varijabla naziv="DomainObject.Predmet.OstaliListNazivFormated_1"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derivirana_varijabla>
  </DomainObject.Predmet.OstaliListNazivFormated>
  <DomainObject.Predmet.OstaliListNazivFormatedOIB>
    <izvorni_sadrzaj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</item>
      <item>Visoki trgovački sud RH u Zagrebu</item>
    </izvorni_sadrzaj>
    <derivirana_varijabla naziv="DomainObject.Predmet.OstaliListNazivFormatedOIB_1"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</item>
      <item>Visoki trgovački sud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St-404/2017-37</izvorni_sadrzaj>
    <derivirana_varijabla naziv="DomainObject.PoslovniBrojDokumenta_1">St-404/2017-37</derivirana_varijabla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MABA-COM, d.o.o.</izvorni_sadrzaj>
    <derivirana_varijabla naziv="DomainObject.Predmet.ProtustrankaIDrugi_1">MABA-COM, d.o.o.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MABA-COM, d.o.o., OIB 43931897225, Brezjanski put 33, 10431 Brezje</izvorni_sadrzaj>
    <derivirana_varijabla naziv="DomainObject.Predmet.ProtustrankaIDrugiAdressOIB_1">MABA-COM, d.o.o., OIB 43931897225,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MABA-COM, d.o.o.</item>
      <item>Dražen Ileković</item>
      <item>REPUBLIKA HRVATSKA, Ministarstvo financija, Porezna uprava, Područni ured Središnja Hrvatska</item>
      <item>Županijsko državno odvjetništvo u Bjelovaru</item>
      <item>Hrvatska banka za obnovu i razvitak, Zagreb</item>
      <item>HETA Asset Resolution Hrvatska, društvo za financiranje d.o.o.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izvorni_sadrzaj>
    <derivirana_varijabla naziv="DomainObject.Predmet.SudioniciListNaziv_1">
      <item>MABA-COM, d.o.o.</item>
      <item>Dražen Ileković</item>
      <item>REPUBLIKA HRVATSKA, Ministarstvo financija, Porezna uprava, Područni ured Središnja Hrvatska</item>
      <item>Županijsko državno odvjetništvo u Bjelovaru</item>
      <item>Hrvatska banka za obnovu i razvitak, Zagreb</item>
      <item>HETA Asset Resolution Hrvatska, društvo za financiranje d.o.o.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derivirana_varijabla>
  </DomainObject.Predmet.SudioniciListNaziv>
  <DomainObject.Predmet.SudioniciListAdressOIB>
    <izvorni_sadrzaj>
      <item>MABA-COM, d.o.o., OIB 43931897225, Brezjanski put 33,10431 Brezje</item>
      <item>Dražen Ileković, OIB 84022929591, Vijenac 5 B2,10000 Zagreb</item>
      <item>REPUBLIKA HRVATSKA, Ministarstvo financija, Porezna uprava, Područni ured Središnja Hrvatska, OIB 52634238587</item>
      <item>Županijsko državno odvjetništvo u Bjelovaru, OIB 86821435474</item>
      <item>Hrvatska banka za obnovu i razvitak, Zagreb, OIB 26702280390, Strossmayerov trg 9,10000 Zagreb</item>
      <item>HETA Asset Resolution Hrvatska, društvo za financiranje d.o.o., OIB 87064273078, Slavonska avenija 6/a,10000 Zagreb</item>
      <item>Nikola Kovačević, OIB 38768918758, Dedići 26.,10000 Zagreb</item>
      <item>Maja Car, OIB 35882884821, Vladimira Nazora 40.,10000 Zagreb</item>
      <item>ŽDO u Bjelovaru, OIB 86821435474</item>
      <item>Općinski građanski sud u Zagrebu, Zemljišnoknjižni odjel, .,10000 Zagreb</item>
      <item>Trgovački sud u Zagrebu, Sudski registar, OIB 37388188772, .,10000 Zagreb</item>
      <item>VINKO ARELIĆ, odvj., OIB 42207785748, A. Šenoe 20,10000 Zagreb</item>
      <item>Visoki trgovački sud RH u Zagrebu, .,10000 Zagreb</item>
    </izvorni_sadrzaj>
    <derivirana_varijabla naziv="DomainObject.Predmet.SudioniciListAdressOIB_1">
      <item>MABA-COM, d.o.o., OIB 43931897225, Brezjanski put 33,10431 Brezje</item>
      <item>Dražen Ileković, OIB 84022929591, Vijenac 5 B2,10000 Zagreb</item>
      <item>REPUBLIKA HRVATSKA, Ministarstvo financija, Porezna uprava, Područni ured Središnja Hrvatska, OIB 52634238587</item>
      <item>Županijsko državno odvjetništvo u Bjelovaru, OIB 86821435474</item>
      <item>Hrvatska banka za obnovu i razvitak, Zagreb, OIB 26702280390, Strossmayerov trg 9,10000 Zagreb</item>
      <item>HETA Asset Resolution Hrvatska, društvo za financiranje d.o.o., OIB 87064273078, Slavonska avenija 6/a,10000 Zagreb</item>
      <item>Nikola Kovačević, OIB 38768918758, Dedići 26.,10000 Zagreb</item>
      <item>Maja Car, OIB 35882884821, Vladimira Nazora 40.,10000 Zagreb</item>
      <item>ŽDO u Bjelovaru, OIB 86821435474</item>
      <item>Općinski građanski sud u Zagrebu, Zemljišnoknjižni odjel, .,10000 Zagreb</item>
      <item>Trgovački sud u Zagrebu, Sudski registar, OIB 37388188772, .,10000 Zagreb</item>
      <item>VINKO ARELIĆ, odvj., OIB 42207785748, A. Šenoe 20,10000 Zagreb</item>
      <item>Visoki trgovački sud RH u Zagrebu,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B621B-92F7-4F31-8737-4CB567C1B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707</properties:Characters>
  <properties:Lines>46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2019-04-01T07:46:00Z</cp:lastPrinted>
  <dcterms:modified xmlns:xsi="http://www.w3.org/2001/XMLSchema-instance" xsi:type="dcterms:W3CDTF">2019-04-01T07:48:00Z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St-404/2017-37 / Odluka - Oglas - određivanje završnog ročišta vjerovnika (odluka_St-404_2017-37.docx)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