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144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B04F8">
                    <w:rPr>
                      <w:sz w:val="22"/>
                      <w:szCs w:val="22"/>
                    </w:rPr>
                    <w:t>11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a696f0" w14:paraId="ea696f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Tihomiru Kovačeviću, kao stečajnom sucu, povodom prijedloga </w:t>
      </w:r>
      <w:r>
        <w:t xml:space="preserve">Financijske agencije, OIB: 85821130368, RC Zagreb, Podružnica Zagreb, Svibanjskih žrtava 1995. broj 1, nad dužnikom </w:t>
      </w:r>
      <w:r w:rsidR="007D7F32">
        <w:t>VI GODIS j.d.o.o. OIB: 48777312817 MBS: 080887344, Zagreb, XIII. Trokut 5</w:t>
      </w:r>
      <w:r>
        <w:t xml:space="preserve">, </w:t>
      </w:r>
      <w:r w:rsidRPr="00BB04F8">
        <w:t xml:space="preserve"> </w:t>
      </w:r>
      <w:r w:rsidR="007D7F32">
        <w:t>5</w:t>
      </w:r>
      <w:r>
        <w:t>. travnja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7D7F32">
        <w:t>VI GODIS j.d.o.o. OIB: 48777312817 MBS: 080887344, Zagreb, XIII. Trokut 5</w:t>
      </w:r>
      <w:r w:rsidRPr="00BB04F8">
        <w:t>, da u roku od 15 dana uplate na sudski depozit ovoga suda broj HR3123900011300000200 s pozivom na broj HR05 272-</w:t>
      </w:r>
      <w:r>
        <w:t>11</w:t>
      </w:r>
      <w:r w:rsidR="007D7F32">
        <w:t>52</w:t>
      </w:r>
      <w:r w:rsidRPr="00BB04F8">
        <w:t xml:space="preserve">17 kod Hrvatske poštanske banke iznos od </w:t>
      </w:r>
      <w:r>
        <w:t>20.000,00</w:t>
      </w:r>
      <w:r w:rsidRPr="00BB04F8">
        <w:t xml:space="preserve"> kn </w:t>
      </w:r>
      <w:r>
        <w:t xml:space="preserve">(dvadesttisućakuna) </w:t>
      </w:r>
      <w:r w:rsidRPr="00BB04F8">
        <w:t>na ime predujma za pokriće troškova kako prethodnog, tako i otvorenog stečajnog postupka, te da u istom roku potvrdu o uplati dostave u sudski spis.</w:t>
      </w: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>
        <w:t>6.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7D7F32">
        <w:t>7.907,30</w:t>
      </w:r>
      <w:r w:rsidRPr="00995FB2">
        <w:t xml:space="preserve"> kn, te da ima  jednog zaposlenog 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7D7F32" w:rsidR="007D7F32" w:rsidRPr="007D7F32">
      <w:pPr>
        <w:ind w:firstLine="1428"/>
        <w:jc w:val="both"/>
      </w:pPr>
      <w:r w:rsidRPr="00995FB2">
        <w:t xml:space="preserve">Sud </w:t>
      </w:r>
      <w:r w:rsidR="007D7F32">
        <w:t xml:space="preserve">je </w:t>
      </w:r>
      <w:r w:rsidR="007D7F32" w:rsidRPr="007D7F32">
        <w:t xml:space="preserve">zaprimio pisano izvješće zastupnika dužnika u kojem navodi da ne posjeduje nekretnine jer se djelatnost odvijala u iznajmljenom prostoru a roba je ostala nakon zatvaranja zbog sanitarnih propisa te isteka roka trajanja ista je otpisana. Dužnik nema imovinskih prava na tuđim stvarima niti drugih prava i nema novčanih sredstava na računima niti vodi druge postupke pred sudovima. Dužnike je ostao dužan za PDV u iznosu od 16.559,35 kn, te za članarinu Hrvatskoj gospodarskoj komori u iznosu od 434,42 kn. </w:t>
      </w:r>
    </w:p>
    <w:p w:rsidRDefault="007D7F32" w:rsidP="007D7F32" w:rsidR="007D7F32" w:rsidRPr="007D7F32">
      <w:pPr>
        <w:ind w:firstLine="1428"/>
        <w:jc w:val="both"/>
      </w:pPr>
      <w:r w:rsidRPr="007D7F32">
        <w:t xml:space="preserve"> </w:t>
      </w:r>
    </w:p>
    <w:p w:rsidRDefault="007D7F32" w:rsidP="007D7F32" w:rsidR="007D7F32">
      <w:pPr>
        <w:ind w:firstLine="1428"/>
        <w:jc w:val="both"/>
      </w:pPr>
      <w:r w:rsidRPr="007D7F32">
        <w:t>Prema dopisu FINE od 13. ožujka 2018. proizlazi kako u cijelosti ostaje kod navoda iz prijedloga za otvaranje stečajnog postupka te jamči da su podaci o danima i iznosima neizvršenih osnova za plaćanje u prijedlogu za otvaranje stečajnog postupka od 28. listopada 2016. istovjetni s podacima u Očevidniku redoslijeda osnova za plaćanje i da dužnik na dan 27. listopada 2016. u Očevidniku redoslijeda osnova za plaćanje ima neizvršene osnove za plaćanje u neprekinutom razdoblju od 120 dana  u ukupnom iznosu od 7.907,30 kn</w:t>
      </w:r>
      <w:r>
        <w:t>.</w:t>
      </w:r>
    </w:p>
    <w:p w:rsidRDefault="007D7F32" w:rsidP="007D7F32" w:rsidR="007D7F32">
      <w:pPr>
        <w:ind w:firstLine="1428"/>
        <w:jc w:val="both"/>
      </w:pPr>
    </w:p>
    <w:p w:rsidRDefault="007B03CD" w:rsidP="007D7F32" w:rsidR="00BB04F8" w:rsidRPr="00995FB2">
      <w:pPr>
        <w:ind w:firstLine="1428"/>
        <w:jc w:val="both"/>
      </w:pPr>
      <w:r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7D7F32">
        <w:t>5. travnja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B8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7D7F32">
      <w:t>52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7D7F32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CF1B8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St-1152/2017</izvorni_sadrzaj>
    <derivirana_varijabla naziv="DomainObject.Predmet.OznakaBroj_1">St-1152/2017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 GODIS j.d.o.o.</izvorni_sadrzaj>
    <derivirana_varijabla naziv="DomainObject.Predmet.ProtustrankaFormated_1">  VI GODIS j.d.o.o.</derivirana_varijabla>
  </DomainObject.Predmet.ProtustrankaFormated>
  <DomainObject.Predmet.ProtustrankaFormatedOIB>
    <izvorni_sadrzaj>  VI GODIS j.d.o.o., OIB 48777312817</izvorni_sadrzaj>
    <derivirana_varijabla naziv="DomainObject.Predmet.ProtustrankaFormatedOIB_1">  VI GODIS j.d.o.o., OIB 48777312817</derivirana_varijabla>
  </DomainObject.Predmet.ProtustrankaFormatedOIB>
  <DomainObject.Predmet.ProtustrankaFormatedWithAdress>
    <izvorni_sadrzaj> VI GODIS j.d.o.o., XIII. Trokut 5, 10000 Zagreb</izvorni_sadrzaj>
    <derivirana_varijabla naziv="DomainObject.Predmet.ProtustrankaFormatedWithAdress_1"> VI GODIS j.d.o.o., XIII. Trokut 5, 10000 Zagreb</derivirana_varijabla>
  </DomainObject.Predmet.ProtustrankaFormatedWithAdress>
  <DomainObject.Predmet.ProtustrankaFormatedWithAdressOIB>
    <izvorni_sadrzaj> VI GODIS j.d.o.o., OIB 48777312817, XIII. Trokut 5, 10000 Zagreb</izvorni_sadrzaj>
    <derivirana_varijabla naziv="DomainObject.Predmet.ProtustrankaFormatedWithAdressOIB_1"> VI GODIS j.d.o.o., OIB 48777312817, XIII. Trokut 5, 10000 Zagreb</derivirana_varijabla>
  </DomainObject.Predmet.ProtustrankaFormatedWithAdressOIB>
  <DomainObject.Predmet.ProtustrankaWithAdress>
    <izvorni_sadrzaj>VI GODIS j.d.o.o. XIII. Trokut 5, 10000 Zagreb</izvorni_sadrzaj>
    <derivirana_varijabla naziv="DomainObject.Predmet.ProtustrankaWithAdress_1">VI GODIS j.d.o.o. XIII. Trokut 5, 10000 Zagreb</derivirana_varijabla>
  </DomainObject.Predmet.ProtustrankaWithAdress>
  <DomainObject.Predmet.ProtustrankaWithAdressOIB>
    <izvorni_sadrzaj>VI GODIS j.d.o.o., OIB 48777312817, XIII. Trokut 5, 10000 Zagreb</izvorni_sadrzaj>
    <derivirana_varijabla naziv="DomainObject.Predmet.ProtustrankaWithAdressOIB_1">VI GODIS j.d.o.o., OIB 48777312817, XIII. Trokut 5, 10000 Zagreb</derivirana_varijabla>
  </DomainObject.Predmet.ProtustrankaWithAdressOIB>
  <DomainObject.Predmet.ProtustrankaNazivFormated>
    <izvorni_sadrzaj>VI GODIS j.d.o.o.</izvorni_sadrzaj>
    <derivirana_varijabla naziv="DomainObject.Predmet.ProtustrankaNazivFormated_1">VI GODIS j.d.o.o.</derivirana_varijabla>
  </DomainObject.Predmet.ProtustrankaNazivFormated>
  <DomainObject.Predmet.ProtustrankaNazivFormatedOIB>
    <izvorni_sadrzaj>VI GODIS j.d.o.o., OIB 48777312817</izvorni_sadrzaj>
    <derivirana_varijabla naziv="DomainObject.Predmet.ProtustrankaNazivFormatedOIB_1">VI GODIS j.d.o.o., OIB 48777312817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 GODIS j.d.o.o.</item>
    </izvorni_sadrzaj>
    <derivirana_varijabla naziv="DomainObject.Predmet.ProtuStrankaListFormated_1">
      <item>VI GODIS j.d.o.o.</item>
    </derivirana_varijabla>
  </DomainObject.Predmet.ProtuStrankaListFormated>
  <DomainObject.Predmet.ProtuStrankaListFormatedOIB>
    <izvorni_sadrzaj>
      <item>VI GODIS j.d.o.o., OIB 48777312817</item>
    </izvorni_sadrzaj>
    <derivirana_varijabla naziv="DomainObject.Predmet.ProtuStrankaListFormatedOIB_1">
      <item>VI GODIS j.d.o.o., OIB 48777312817</item>
    </derivirana_varijabla>
  </DomainObject.Predmet.ProtuStrankaListFormatedOIB>
  <DomainObject.Predmet.ProtuStrankaListFormatedWithAdress>
    <izvorni_sadrzaj>
      <item>VI GODIS j.d.o.o., XIII. Trokut 5, 10000 Zagreb</item>
    </izvorni_sadrzaj>
    <derivirana_varijabla naziv="DomainObject.Predmet.ProtuStrankaListFormatedWithAdress_1">
      <item>VI GODIS j.d.o.o., XIII. Trokut 5, 10000 Zagreb</item>
    </derivirana_varijabla>
  </DomainObject.Predmet.ProtuStrankaListFormatedWithAdress>
  <DomainObject.Predmet.ProtuStrankaListFormatedWithAdressOIB>
    <izvorni_sadrzaj>
      <item>VI GODIS j.d.o.o., OIB 48777312817, XIII. Trokut 5, 10000 Zagreb</item>
    </izvorni_sadrzaj>
    <derivirana_varijabla naziv="DomainObject.Predmet.ProtuStrankaListFormatedWithAdressOIB_1">
      <item>VI GODIS j.d.o.o., OIB 48777312817, XIII. Trokut 5, 10000 Zagreb</item>
    </derivirana_varijabla>
  </DomainObject.Predmet.ProtuStrankaListFormatedWithAdressOIB>
  <DomainObject.Predmet.ProtuStrankaListNazivFormated>
    <izvorni_sadrzaj>
      <item>VI GODIS j.d.o.o.</item>
    </izvorni_sadrzaj>
    <derivirana_varijabla naziv="DomainObject.Predmet.ProtuStrankaListNazivFormated_1">
      <item>VI GODIS j.d.o.o.</item>
    </derivirana_varijabla>
  </DomainObject.Predmet.ProtuStrankaListNazivFormated>
  <DomainObject.Predmet.ProtuStrankaListNazivFormatedOIB>
    <izvorni_sadrzaj>
      <item>VI GODIS j.d.o.o., OIB 48777312817</item>
    </izvorni_sadrzaj>
    <derivirana_varijabla naziv="DomainObject.Predmet.ProtuStrankaListNazivFormatedOIB_1">
      <item>VI GODIS j.d.o.o., OIB 48777312817</item>
    </derivirana_varijabla>
  </DomainObject.Predmet.ProtuStrankaListNazivFormatedOIB>
  <DomainObject.Predmet.OstaliListFormated>
    <izvorni_sadrzaj>
      <item>Ivana Vuković</item>
    </izvorni_sadrzaj>
    <derivirana_varijabla naziv="DomainObject.Predmet.OstaliListFormated_1">
      <item>Ivana Vuković</item>
    </derivirana_varijabla>
  </DomainObject.Predmet.OstaliListFormated>
  <DomainObject.Predmet.OstaliListFormatedOIB>
    <izvorni_sadrzaj>
      <item>Ivana Vuković, OIB 74834432810</item>
    </izvorni_sadrzaj>
    <derivirana_varijabla naziv="DomainObject.Predmet.OstaliListFormatedOIB_1">
      <item>Ivana Vuković, OIB 74834432810</item>
    </derivirana_varijabla>
  </DomainObject.Predmet.OstaliListFormatedOIB>
  <DomainObject.Predmet.OstaliListFormatedWithAdress>
    <izvorni_sadrzaj>
      <item>Ivana Vuković, Xiii. Trokut 5, 10000 Zagreb</item>
    </izvorni_sadrzaj>
    <derivirana_varijabla naziv="DomainObject.Predmet.OstaliListFormatedWithAdress_1">
      <item>Ivana Vuković, Xiii. Trokut 5, 10000 Zagreb</item>
    </derivirana_varijabla>
  </DomainObject.Predmet.OstaliListFormatedWithAdress>
  <DomainObject.Predmet.OstaliListFormatedWithAdressOIB>
    <izvorni_sadrzaj>
      <item>Ivana Vuković, OIB 74834432810, Xiii. Trokut 5, 10000 Zagreb</item>
    </izvorni_sadrzaj>
    <derivirana_varijabla naziv="DomainObject.Predmet.OstaliListFormatedWithAdressOIB_1">
      <item>Ivana Vuković, OIB 74834432810, Xiii. Trokut 5, 10000 Zagreb</item>
    </derivirana_varijabla>
  </DomainObject.Predmet.OstaliListFormatedWithAdressOIB>
  <DomainObject.Predmet.OstaliListNazivFormated>
    <izvorni_sadrzaj>
      <item>Ivana Vuković</item>
    </izvorni_sadrzaj>
    <derivirana_varijabla naziv="DomainObject.Predmet.OstaliListNazivFormated_1">
      <item>Ivana Vuković</item>
    </derivirana_varijabla>
  </DomainObject.Predmet.OstaliListNazivFormated>
  <DomainObject.Predmet.OstaliListNazivFormatedOIB>
    <izvorni_sadrzaj>
      <item>Ivana Vuković, OIB 74834432810</item>
    </izvorni_sadrzaj>
    <derivirana_varijabla naziv="DomainObject.Predmet.OstaliListNazivFormatedOIB_1">
      <item>Ivana Vuković, OIB 74834432810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 GODIS j.d.o.o.</izvorni_sadrzaj>
    <derivirana_varijabla naziv="DomainObject.Predmet.ProtustrankaIDrugi_1">VI GODIS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 GODIS j.d.o.o., OIB 48777312817, XIII. Trokut 5, 10000 Zagreb</izvorni_sadrzaj>
    <derivirana_varijabla naziv="DomainObject.Predmet.ProtustrankaIDrugiAdressOIB_1">VI GODIS j.d.o.o., OIB 48777312817, XIII. Trokut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 GODIS j.d.o.o.</item>
      <item>FINA Regionalni centar Zagreb</item>
      <item>Ivana Vuković</item>
    </izvorni_sadrzaj>
    <derivirana_varijabla naziv="DomainObject.Predmet.SudioniciListNaziv_1">
      <item>VI GODIS j.d.o.o.</item>
      <item>FINA Regionalni centar Zagreb</item>
      <item>Ivana Vuković</item>
    </derivirana_varijabla>
  </DomainObject.Predmet.SudioniciListNaziv>
  <DomainObject.Predmet.SudioniciListAdressOIB>
    <izvorni_sadrzaj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izvorni_sadrzaj>
    <derivirana_varijabla naziv="DomainObject.Predmet.SudioniciListAdressOIB_1"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48777312817</item>
      <item>, OIB 85821130368</item>
      <item>, OIB 74834432810</item>
    </izvorni_sadrzaj>
    <derivirana_varijabla naziv="DomainObject.Predmet.SudioniciListNazivOIB_1">
      <item>, OIB 48777312817</item>
      <item>, OIB 85821130368</item>
      <item>, OIB 74834432810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71E7E-C3FB-409D-B6B7-F9B6A5B10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3746</properties:Characters>
  <properties:Lines>93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2018-04-05T08:40:00Z</dcterms:created>
  <dc:creator>Snježana Andrijanić</dc:creator>
  <cp:lastModifiedBy>Snježana Andrijanić</cp:lastModifiedBy>
  <cp:lastPrinted>2018-04-05T08:40:00Z</cp:lastPrinted>
  <dcterms:modified xmlns:xsi="http://www.w3.org/2001/XMLSchema-instance" xsi:type="dcterms:W3CDTF">2018-04-05T08:51:00Z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St-1152-17.docx)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