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9bb2" w14:paraId="7029bb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874FC5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St-5383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874FC5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74F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TEA EKO GRADNJA d.o.o., 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874FC5" w:rsidRPr="00874FC5">
        <w:rPr>
          <w:rFonts w:cs="Times New Roman" w:eastAsia="Times New Roman" w:hAnsi="Times New Roman" w:ascii="Times New Roman"/>
          <w:sz w:val="24"/>
          <w:szCs w:val="24"/>
          <w:lang w:eastAsia="hr-HR"/>
        </w:rPr>
        <w:t>Debanićeva 5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874FC5">
        <w:rPr>
          <w:rFonts w:cs="Times New Roman" w:eastAsia="Times New Roman" w:hAnsi="Times New Roman" w:ascii="Times New Roman"/>
          <w:sz w:val="24"/>
          <w:szCs w:val="24"/>
          <w:lang w:eastAsia="hr-HR"/>
        </w:rPr>
        <w:t>080768854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74FC5" w:rsidRPr="00874FC5">
        <w:rPr>
          <w:rFonts w:cs="Times New Roman" w:eastAsia="Times New Roman" w:hAnsi="Times New Roman" w:ascii="Times New Roman"/>
          <w:sz w:val="24"/>
          <w:szCs w:val="24"/>
          <w:lang w:eastAsia="hr-HR"/>
        </w:rPr>
        <w:t>05377953631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74FC5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19. kolovoza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93FCC" w:rsidRPr="00B93FCC">
        <w:rPr>
          <w:rFonts w:cs="Times New Roman" w:eastAsia="Times New Roman" w:hAnsi="Times New Roman" w:ascii="Times New Roman"/>
          <w:sz w:val="24"/>
          <w:szCs w:val="24"/>
          <w:lang w:eastAsia="hr-HR"/>
        </w:rPr>
        <w:t>TEA EKO GRADNJA d.o.o., Zagreb, Debanićeva 5, MBS: 080768854, OIB: 05377953631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B93FCC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3FCC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163D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Nikola Remenar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63D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Velika Gorica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63DAB">
        <w:rPr>
          <w:rFonts w:cs="Times New Roman" w:eastAsia="Times New Roman" w:hAnsi="Times New Roman" w:ascii="Times New Roman"/>
          <w:sz w:val="24"/>
          <w:szCs w:val="24"/>
          <w:lang w:eastAsia="hr-HR"/>
        </w:rPr>
        <w:t>Dubrovačka 14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163DAB">
        <w:rPr>
          <w:rFonts w:cs="Times New Roman" w:eastAsia="Times New Roman" w:hAnsi="Times New Roman" w:ascii="Times New Roman"/>
          <w:sz w:val="24"/>
          <w:szCs w:val="24"/>
          <w:lang w:eastAsia="hr-HR"/>
        </w:rPr>
        <w:t>48313195864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93FCC" w:rsidRPr="00B93FCC">
        <w:rPr>
          <w:rFonts w:cs="Times New Roman" w:hAnsi="Times New Roman" w:ascii="Times New Roman"/>
          <w:sz w:val="24"/>
          <w:szCs w:val="24"/>
        </w:rPr>
        <w:t>TEA EKO GRADNJA d.o.o., Zagreb, Debanićeva 5, MBS: 080768854, OIB: 05377953631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CF22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5. studenoga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F225E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31. svibnja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CA60BF">
        <w:rPr>
          <w:rFonts w:cs="Times New Roman" w:eastAsia="Times New Roman" w:hAnsi="Times New Roman" w:ascii="Times New Roman"/>
          <w:sz w:val="24"/>
          <w:szCs w:val="20"/>
          <w:lang w:eastAsia="hr-HR"/>
        </w:rPr>
        <w:t>19. kolovoza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42F" w:rsidP="00BA36F5" w:rsidR="0057042F">
      <w:pPr>
        <w:spacing w:lineRule="auto" w:line="240" w:after="0"/>
      </w:pPr>
      <w:r>
        <w:separator/>
      </w:r>
    </w:p>
  </w:endnote>
  <w:endnote w:id="0" w:type="continuationSeparator">
    <w:p w:rsidRDefault="0057042F" w:rsidP="00BA36F5" w:rsidR="005704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42F" w:rsidP="00BA36F5" w:rsidR="0057042F">
      <w:pPr>
        <w:spacing w:lineRule="auto" w:line="240" w:after="0"/>
      </w:pPr>
      <w:r>
        <w:separator/>
      </w:r>
    </w:p>
  </w:footnote>
  <w:footnote w:id="0" w:type="continuationSeparator">
    <w:p w:rsidRDefault="0057042F" w:rsidP="00BA36F5" w:rsidR="0057042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AA1D1B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874FC5">
      <w:rPr>
        <w:rFonts w:cs="Times New Roman" w:hAnsi="Times New Roman" w:ascii="Times New Roman"/>
        <w:sz w:val="24"/>
        <w:szCs w:val="24"/>
      </w:rPr>
      <w:tab/>
      <w:t>24. St-5383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0F55D7"/>
    <w:rsid w:val="0012132B"/>
    <w:rsid w:val="00131324"/>
    <w:rsid w:val="00150C62"/>
    <w:rsid w:val="00163DAB"/>
    <w:rsid w:val="0017646E"/>
    <w:rsid w:val="001B6BD3"/>
    <w:rsid w:val="001D5C09"/>
    <w:rsid w:val="00200E0F"/>
    <w:rsid w:val="00254826"/>
    <w:rsid w:val="00260466"/>
    <w:rsid w:val="0028717D"/>
    <w:rsid w:val="002B5FFE"/>
    <w:rsid w:val="002D5756"/>
    <w:rsid w:val="00342C52"/>
    <w:rsid w:val="003442E0"/>
    <w:rsid w:val="00365E90"/>
    <w:rsid w:val="003920D2"/>
    <w:rsid w:val="00393011"/>
    <w:rsid w:val="003A1F20"/>
    <w:rsid w:val="003C0253"/>
    <w:rsid w:val="003D19E7"/>
    <w:rsid w:val="003F2428"/>
    <w:rsid w:val="004131D5"/>
    <w:rsid w:val="004670C2"/>
    <w:rsid w:val="004762A8"/>
    <w:rsid w:val="00490029"/>
    <w:rsid w:val="004A1A51"/>
    <w:rsid w:val="004B7D7E"/>
    <w:rsid w:val="004C7EAE"/>
    <w:rsid w:val="004E3EA8"/>
    <w:rsid w:val="0050115D"/>
    <w:rsid w:val="005059EB"/>
    <w:rsid w:val="00552C1A"/>
    <w:rsid w:val="0057042F"/>
    <w:rsid w:val="005745E3"/>
    <w:rsid w:val="00581E3F"/>
    <w:rsid w:val="00583311"/>
    <w:rsid w:val="00591C0C"/>
    <w:rsid w:val="0059603A"/>
    <w:rsid w:val="005B08A4"/>
    <w:rsid w:val="00604F51"/>
    <w:rsid w:val="00614847"/>
    <w:rsid w:val="00660329"/>
    <w:rsid w:val="00684DE5"/>
    <w:rsid w:val="006A7C4C"/>
    <w:rsid w:val="0070453A"/>
    <w:rsid w:val="00717D7B"/>
    <w:rsid w:val="00741848"/>
    <w:rsid w:val="007451DD"/>
    <w:rsid w:val="007659BE"/>
    <w:rsid w:val="00766F23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6110"/>
    <w:rsid w:val="00851F31"/>
    <w:rsid w:val="00872421"/>
    <w:rsid w:val="00874FC5"/>
    <w:rsid w:val="008D776D"/>
    <w:rsid w:val="00905947"/>
    <w:rsid w:val="00912C77"/>
    <w:rsid w:val="00915B22"/>
    <w:rsid w:val="009341C9"/>
    <w:rsid w:val="00957793"/>
    <w:rsid w:val="0097744B"/>
    <w:rsid w:val="009C7AE2"/>
    <w:rsid w:val="009D1A11"/>
    <w:rsid w:val="009D1BD2"/>
    <w:rsid w:val="009F4F5F"/>
    <w:rsid w:val="009F7260"/>
    <w:rsid w:val="00A15DB0"/>
    <w:rsid w:val="00A1792A"/>
    <w:rsid w:val="00A340D8"/>
    <w:rsid w:val="00A3609A"/>
    <w:rsid w:val="00A362F8"/>
    <w:rsid w:val="00A60064"/>
    <w:rsid w:val="00A640CD"/>
    <w:rsid w:val="00A7445F"/>
    <w:rsid w:val="00A813EC"/>
    <w:rsid w:val="00A8656E"/>
    <w:rsid w:val="00AA1D1B"/>
    <w:rsid w:val="00AE482B"/>
    <w:rsid w:val="00AE5B6E"/>
    <w:rsid w:val="00B228D8"/>
    <w:rsid w:val="00B61965"/>
    <w:rsid w:val="00B621A2"/>
    <w:rsid w:val="00B93FCC"/>
    <w:rsid w:val="00BA36F5"/>
    <w:rsid w:val="00BD6799"/>
    <w:rsid w:val="00BE3395"/>
    <w:rsid w:val="00BF0F60"/>
    <w:rsid w:val="00C537FD"/>
    <w:rsid w:val="00C64D92"/>
    <w:rsid w:val="00C7209C"/>
    <w:rsid w:val="00C9607A"/>
    <w:rsid w:val="00CA60BF"/>
    <w:rsid w:val="00CA6C01"/>
    <w:rsid w:val="00CF225E"/>
    <w:rsid w:val="00CF3A5B"/>
    <w:rsid w:val="00D16D7D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27545"/>
    <w:rsid w:val="00E3781F"/>
    <w:rsid w:val="00E52990"/>
    <w:rsid w:val="00E6639B"/>
    <w:rsid w:val="00E7010B"/>
    <w:rsid w:val="00E737E4"/>
    <w:rsid w:val="00E87F27"/>
    <w:rsid w:val="00EC61CA"/>
    <w:rsid w:val="00ED300E"/>
    <w:rsid w:val="00ED3E26"/>
    <w:rsid w:val="00F41EDC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A1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D1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A1D1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A1D1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A1D1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A1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D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A1D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A1D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A1D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5383</izvorni_sadrzaj>
    <derivirana_varijabla naziv="DomainObject.Predmet.Broj_1">5383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St-5383/2015</izvorni_sadrzaj>
    <derivirana_varijabla naziv="DomainObject.Predmet.OznakaBroj_1">St-5383/2015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 EKO GRADNJA d.o.o.</izvorni_sadrzaj>
    <derivirana_varijabla naziv="DomainObject.Predmet.ProtustrankaFormated_1">  TEA EKO GRADNJA d.o.o.</derivirana_varijabla>
  </DomainObject.Predmet.ProtustrankaFormated>
  <DomainObject.Predmet.ProtustrankaFormatedOIB>
    <izvorni_sadrzaj>  TEA EKO GRADNJA d.o.o., OIB 05377953631</izvorni_sadrzaj>
    <derivirana_varijabla naziv="DomainObject.Predmet.ProtustrankaFormatedOIB_1">  TEA EKO GRADNJA d.o.o., OIB 05377953631</derivirana_varijabla>
  </DomainObject.Predmet.ProtustrankaFormatedOIB>
  <DomainObject.Predmet.ProtustrankaFormatedWithAdress>
    <izvorni_sadrzaj> TEA EKO GRADNJA d.o.o., Debanićeva 5, 10000 Zagreb</izvorni_sadrzaj>
    <derivirana_varijabla naziv="DomainObject.Predmet.ProtustrankaFormatedWithAdress_1"> TEA EKO GRADNJA d.o.o., Debanićeva 5, 10000 Zagreb</derivirana_varijabla>
  </DomainObject.Predmet.ProtustrankaFormatedWithAdress>
  <DomainObject.Predmet.ProtustrankaFormatedWithAdressOIB>
    <izvorni_sadrzaj> TEA EKO GRADNJA d.o.o., OIB 05377953631, Debanićeva 5, 10000 Zagreb</izvorni_sadrzaj>
    <derivirana_varijabla naziv="DomainObject.Predmet.ProtustrankaFormatedWithAdressOIB_1"> TEA EKO GRADNJA d.o.o., OIB 05377953631, Debanićeva 5, 10000 Zagreb</derivirana_varijabla>
  </DomainObject.Predmet.ProtustrankaFormatedWithAdressOIB>
  <DomainObject.Predmet.ProtustrankaWithAdress>
    <izvorni_sadrzaj>TEA EKO GRADNJA d.o.o. Debanićeva 5, 10000 Zagreb</izvorni_sadrzaj>
    <derivirana_varijabla naziv="DomainObject.Predmet.ProtustrankaWithAdress_1">TEA EKO GRADNJA d.o.o. Debanićeva 5, 10000 Zagreb</derivirana_varijabla>
  </DomainObject.Predmet.ProtustrankaWithAdress>
  <DomainObject.Predmet.ProtustrankaWithAdressOIB>
    <izvorni_sadrzaj>TEA EKO GRADNJA d.o.o., OIB 05377953631, Debanićeva 5, 10000 Zagreb</izvorni_sadrzaj>
    <derivirana_varijabla naziv="DomainObject.Predmet.ProtustrankaWithAdressOIB_1">TEA EKO GRADNJA d.o.o., OIB 05377953631, Debanićeva 5, 10000 Zagreb</derivirana_varijabla>
  </DomainObject.Predmet.ProtustrankaWithAdressOIB>
  <DomainObject.Predmet.ProtustrankaNazivFormated>
    <izvorni_sadrzaj>TEA EKO GRADNJA d.o.o.</izvorni_sadrzaj>
    <derivirana_varijabla naziv="DomainObject.Predmet.ProtustrankaNazivFormated_1">TEA EKO GRADNJA d.o.o.</derivirana_varijabla>
  </DomainObject.Predmet.ProtustrankaNazivFormated>
  <DomainObject.Predmet.ProtustrankaNazivFormatedOIB>
    <izvorni_sadrzaj>TEA EKO GRADNJA d.o.o., OIB 05377953631</izvorni_sadrzaj>
    <derivirana_varijabla naziv="DomainObject.Predmet.ProtustrankaNazivFormatedOIB_1">TEA EKO GRADNJA d.o.o., OIB 05377953631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TEA EKO GRADNJA d.o.o.</item>
    </izvorni_sadrzaj>
    <derivirana_varijabla naziv="DomainObject.Predmet.ProtuStrankaListFormated_1">
      <item>TEA EKO GRADNJA d.o.o.</item>
    </derivirana_varijabla>
  </DomainObject.Predmet.ProtuStrankaListFormated>
  <DomainObject.Predmet.ProtuStrankaListFormatedOIB>
    <izvorni_sadrzaj>
      <item>TEA EKO GRADNJA d.o.o., OIB 05377953631</item>
    </izvorni_sadrzaj>
    <derivirana_varijabla naziv="DomainObject.Predmet.ProtuStrankaListFormatedOIB_1">
      <item>TEA EKO GRADNJA d.o.o., OIB 05377953631</item>
    </derivirana_varijabla>
  </DomainObject.Predmet.ProtuStrankaListFormatedOIB>
  <DomainObject.Predmet.ProtuStrankaListFormatedWithAdress>
    <izvorni_sadrzaj>
      <item>TEA EKO GRADNJA d.o.o., Debanićeva 5, 10000 Zagreb</item>
    </izvorni_sadrzaj>
    <derivirana_varijabla naziv="DomainObject.Predmet.ProtuStrankaListFormatedWithAdress_1">
      <item>TEA EKO GRADNJA d.o.o., Debanićeva 5, 10000 Zagreb</item>
    </derivirana_varijabla>
  </DomainObject.Predmet.ProtuStrankaListFormatedWithAdress>
  <DomainObject.Predmet.ProtuStrankaListFormatedWithAdressOIB>
    <izvorni_sadrzaj>
      <item>TEA EKO GRADNJA d.o.o., OIB 05377953631, Debanićeva 5, 10000 Zagreb</item>
    </izvorni_sadrzaj>
    <derivirana_varijabla naziv="DomainObject.Predmet.ProtuStrankaListFormatedWithAdressOIB_1">
      <item>TEA EKO GRADNJA d.o.o., OIB 05377953631, Debanićeva 5, 10000 Zagreb</item>
    </derivirana_varijabla>
  </DomainObject.Predmet.ProtuStrankaListFormatedWithAdressOIB>
  <DomainObject.Predmet.ProtuStrankaListNazivFormated>
    <izvorni_sadrzaj>
      <item>TEA EKO GRADNJA d.o.o.</item>
    </izvorni_sadrzaj>
    <derivirana_varijabla naziv="DomainObject.Predmet.ProtuStrankaListNazivFormated_1">
      <item>TEA EKO GRADNJA d.o.o.</item>
    </derivirana_varijabla>
  </DomainObject.Predmet.ProtuStrankaListNazivFormated>
  <DomainObject.Predmet.ProtuStrankaListNazivFormatedOIB>
    <izvorni_sadrzaj>
      <item>TEA EKO GRADNJA d.o.o., OIB 05377953631</item>
    </izvorni_sadrzaj>
    <derivirana_varijabla naziv="DomainObject.Predmet.ProtuStrankaListNazivFormatedOIB_1">
      <item>TEA EKO GRADNJA d.o.o., OIB 05377953631</item>
    </derivirana_varijabla>
  </DomainObject.Predmet.ProtuStrankaListNazivFormatedOIB>
  <DomainObject.Predmet.OstaliListFormated>
    <izvorni_sadrzaj>
      <item>Zoran Jelačić</item>
    </izvorni_sadrzaj>
    <derivirana_varijabla naziv="DomainObject.Predmet.OstaliListFormated_1">
      <item>Zoran Jelačić</item>
    </derivirana_varijabla>
  </DomainObject.Predmet.OstaliListFormated>
  <DomainObject.Predmet.OstaliListFormatedOIB>
    <izvorni_sadrzaj>
      <item>Zoran Jelačić, OIB 05441765421</item>
    </izvorni_sadrzaj>
    <derivirana_varijabla naziv="DomainObject.Predmet.OstaliListFormatedOIB_1">
      <item>Zoran Jelačić, OIB 05441765421</item>
    </derivirana_varijabla>
  </DomainObject.Predmet.OstaliListFormatedOIB>
  <DomainObject.Predmet.OstaliListFormatedWithAdress>
    <izvorni_sadrzaj>
      <item>Zoran Jelačić, Debanićeva 5, 10000 Zagreb</item>
    </izvorni_sadrzaj>
    <derivirana_varijabla naziv="DomainObject.Predmet.OstaliListFormatedWithAdress_1">
      <item>Zoran Jelačić, Debanićeva 5, 10000 Zagreb</item>
    </derivirana_varijabla>
  </DomainObject.Predmet.OstaliListFormatedWithAdress>
  <DomainObject.Predmet.OstaliListFormatedWithAdressOIB>
    <izvorni_sadrzaj>
      <item>Zoran Jelačić, OIB 05441765421, Debanićeva 5, 10000 Zagreb</item>
    </izvorni_sadrzaj>
    <derivirana_varijabla naziv="DomainObject.Predmet.OstaliListFormatedWithAdressOIB_1">
      <item>Zoran Jelačić, OIB 05441765421, Debanićeva 5, 10000 Zagreb</item>
    </derivirana_varijabla>
  </DomainObject.Predmet.OstaliListFormatedWithAdressOIB>
  <DomainObject.Predmet.OstaliListNazivFormated>
    <izvorni_sadrzaj>
      <item>Zoran Jelačić</item>
    </izvorni_sadrzaj>
    <derivirana_varijabla naziv="DomainObject.Predmet.OstaliListNazivFormated_1">
      <item>Zoran Jelačić</item>
    </derivirana_varijabla>
  </DomainObject.Predmet.OstaliListNazivFormated>
  <DomainObject.Predmet.OstaliListNazivFormatedOIB>
    <izvorni_sadrzaj>
      <item>Zoran Jelačić, OIB 05441765421</item>
    </izvorni_sadrzaj>
    <derivirana_varijabla naziv="DomainObject.Predmet.OstaliListNazivFormatedOIB_1">
      <item>Zoran Jelačić, OIB 05441765421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TEA EKO GRADNJA d.o.o.</izvorni_sadrzaj>
    <derivirana_varijabla naziv="DomainObject.Predmet.ProtustrankaIDrugi_1">TEA EKO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TEA EKO GRADNJA d.o.o., OIB 05377953631, Debanićeva 5, 10000 Zagreb</izvorni_sadrzaj>
    <derivirana_varijabla naziv="DomainObject.Predmet.ProtustrankaIDrugiAdressOIB_1">TEA EKO GRADNJA d.o.o., OIB 05377953631, Debanićeva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 EKO GRADNJA d.o.o.</item>
      <item>FINA Regionalni centar Zagreb</item>
      <item>Zoran Jelačić</item>
    </izvorni_sadrzaj>
    <derivirana_varijabla naziv="DomainObject.Predmet.SudioniciListNaziv_1">
      <item>TEA EKO GRADNJA d.o.o.</item>
      <item>FINA Regionalni centar Zagreb</item>
      <item>Zoran Jelačić</item>
    </derivirana_varijabla>
  </DomainObject.Predmet.SudioniciListNaziv>
  <DomainObject.Predmet.SudioniciListAdressOIB>
    <izvorni_sadrzaj>
      <item>TEA EKO GRADNJA d.o.o., OIB 05377953631, Debanićeva 5,10000 Zagreb</item>
      <item>FINA Regionalni centar Zagreb, OIB 85821130368, Trg svibanjskih žrtava 1995. 1,10000 Zagreb</item>
      <item>Zoran Jelačić, OIB 05441765421, Debanićeva 5,10000 Zagreb</item>
    </izvorni_sadrzaj>
    <derivirana_varijabla naziv="DomainObject.Predmet.SudioniciListAdressOIB_1">
      <item>TEA EKO GRADNJA d.o.o., OIB 05377953631, Debanićeva 5,10000 Zagreb</item>
      <item>FINA Regionalni centar Zagreb, OIB 85821130368, Trg svibanjskih žrtava 1995. 1,10000 Zagreb</item>
      <item>Zoran Jelačić, OIB 05441765421, Debanićeva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05377953631</item>
      <item>, OIB 85821130368</item>
      <item>, OIB 05441765421</item>
    </izvorni_sadrzaj>
    <derivirana_varijabla naziv="DomainObject.Predmet.SudioniciListNazivOIB_1">
      <item>, OIB 05377953631</item>
      <item>, OIB 85821130368</item>
      <item>, OIB 05441765421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2764</properties:Characters>
  <properties:Lines>79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2016-08-19T06:28:00Z</dcterms:created>
  <dc:creator>Ivan Turčić</dc:creator>
  <cp:lastModifiedBy>Lovro Tomičić</cp:lastModifiedBy>
  <dcterms:modified xmlns:xsi="http://www.w3.org/2001/XMLSchema-instance" xsi:type="dcterms:W3CDTF">2016-08-19T06:42:00Z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