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2FE8" w:rsidP="00F12FE8" w:rsidRDefault="00F12FE8" w14:paraId="0d975d8" w14:textId="0d975d8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>
        <w:rPr>
          <w:b/>
          <w:sz w:val="28"/>
        </w:rPr>
        <w:t xml:space="preserve">Obrazac </w:t>
      </w:r>
      <w:r w:rsidR="003F2999">
        <w:rPr>
          <w:b/>
          <w:sz w:val="28"/>
        </w:rPr>
        <w:t>18</w:t>
      </w:r>
      <w:r>
        <w:rPr>
          <w:b/>
          <w:sz w:val="28"/>
        </w:rPr>
        <w:t>.</w:t>
      </w:r>
    </w:p>
    <w:p w:rsidR="00F12FE8" w:rsidP="00F12FE8" w:rsidRDefault="00F12FE8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Pr="00F12FE8" w:rsidR="00F12FE8" w:rsidP="00F12FE8" w:rsidRDefault="00F12FE8">
      <w:pPr>
        <w:rPr>
          <w:sz w:val="24"/>
          <w:szCs w:val="24"/>
        </w:rPr>
      </w:pPr>
    </w:p>
    <w:p w:rsidRPr="00F12FE8" w:rsidR="00F12FE8" w:rsidP="00F12FE8" w:rsidRDefault="00F12FE8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Pr="00F12FE8" w:rsidR="00F12FE8" w:rsidP="00F12FE8" w:rsidRDefault="00F12FE8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73</w:t>
      </w:r>
      <w:r w:rsidRPr="00F12FE8">
        <w:rPr>
          <w:sz w:val="24"/>
          <w:szCs w:val="24"/>
          <w:lang w:val="pl-PL"/>
        </w:rPr>
        <w:t>/</w:t>
      </w:r>
      <w:r w:rsidR="00880B39">
        <w:rPr>
          <w:sz w:val="24"/>
          <w:szCs w:val="24"/>
          <w:lang w:val="pl-PL"/>
        </w:rPr>
        <w:t>05</w:t>
      </w:r>
    </w:p>
    <w:p w:rsidR="00F12FE8" w:rsidP="00F12FE8" w:rsidRDefault="00F12FE8">
      <w:pPr>
        <w:rPr>
          <w:rFonts w:ascii="CRO_Swiss-Normal" w:hAns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  <w:sz w:val="24"/>
          <w:lang w:val="hr-HR"/>
        </w:rPr>
        <w:t xml:space="preserve"> </w:t>
      </w:r>
    </w:p>
    <w:p w:rsidR="00F12FE8" w:rsidP="00F12FE8" w:rsidRDefault="00F12FE8">
      <w:pPr>
        <w:rPr>
          <w:rFonts w:ascii="CRO_Swiss-Normal" w:hAnsi="CRO_Swiss-Normal"/>
          <w:b/>
          <w:sz w:val="24"/>
          <w:lang w:val="hr-HR"/>
        </w:rPr>
      </w:pPr>
      <w:r>
        <w:rPr>
          <w:rFonts w:ascii="CRO_Swiss-Normal" w:hAnsi="CRO_Swiss-Normal"/>
          <w:b/>
          <w:sz w:val="24"/>
          <w:lang w:val="hr-HR"/>
        </w:rPr>
        <w:t xml:space="preserve">Stečajna masa iza </w:t>
      </w:r>
      <w:r w:rsidR="00F635AA">
        <w:rPr>
          <w:rFonts w:ascii="CRO_Swiss-Normal" w:hAnsi="CRO_Swiss-Normal"/>
          <w:b/>
          <w:sz w:val="24"/>
          <w:lang w:val="hr-HR"/>
        </w:rPr>
        <w:t>ASTRA</w:t>
      </w:r>
      <w:r>
        <w:rPr>
          <w:rFonts w:ascii="CRO_Swiss-Normal" w:hAnsi="CRO_Swiss-Normal"/>
          <w:b/>
          <w:sz w:val="24"/>
          <w:lang w:val="hr-HR"/>
        </w:rPr>
        <w:t xml:space="preserve"> d.o.o. u stečaju, Tina Ujevića 13 </w:t>
      </w:r>
    </w:p>
    <w:p w:rsidRPr="00F12FE8" w:rsidR="00F12FE8" w:rsidP="00F12FE8" w:rsidRDefault="00F12FE8">
      <w:pPr>
        <w:rPr>
          <w:rFonts w:ascii="CRO_Swiss-Normal" w:hAnsi="CRO_Swiss-Normal"/>
          <w:b/>
          <w:sz w:val="24"/>
          <w:szCs w:val="24"/>
          <w:lang w:val="hr-HR"/>
        </w:rPr>
      </w:pPr>
      <w:r w:rsidRPr="00F12FE8">
        <w:rPr>
          <w:rFonts w:ascii="CRO_Swiss-Normal" w:hAns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="00AA4C22">
        <w:rPr>
          <w:b/>
          <w:bCs/>
          <w:sz w:val="24"/>
          <w:szCs w:val="24"/>
        </w:rPr>
        <w:t>88301264204</w:t>
      </w:r>
    </w:p>
    <w:p w:rsidRPr="00F12FE8" w:rsidR="00F12FE8" w:rsidP="00F12FE8" w:rsidRDefault="00F12FE8">
      <w:pPr>
        <w:rPr>
          <w:b/>
          <w:bCs/>
          <w:sz w:val="24"/>
          <w:szCs w:val="24"/>
          <w:lang w:val="hr-HR"/>
        </w:rPr>
      </w:pPr>
    </w:p>
    <w:p w:rsidRPr="00F12FE8" w:rsidR="00F12FE8" w:rsidP="00F12FE8" w:rsidRDefault="00F12FE8">
      <w:pPr>
        <w:jc w:val="both"/>
        <w:rPr>
          <w:b/>
          <w:bCs/>
          <w:sz w:val="24"/>
          <w:szCs w:val="24"/>
        </w:rPr>
      </w:pPr>
    </w:p>
    <w:p w:rsidRPr="00F12FE8" w:rsidR="00F12FE8" w:rsidP="00F12FE8" w:rsidRDefault="00F12FE8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="00F12FE8" w:rsidP="00F12FE8" w:rsidRDefault="00F12FE8">
      <w:pPr>
        <w:numPr>
          <w:ilvl w:val="0"/>
          <w:numId w:val="6"/>
        </w:numPr>
        <w:spacing w:after="80"/>
        <w:rPr>
          <w:b/>
          <w:sz w:val="24"/>
          <w:szCs w:val="24"/>
          <w:lang w:val="pl-PL"/>
        </w:rPr>
      </w:pPr>
      <w:r w:rsidRPr="00F12FE8">
        <w:rPr>
          <w:b/>
          <w:sz w:val="24"/>
          <w:szCs w:val="24"/>
          <w:lang w:val="pl-PL"/>
        </w:rPr>
        <w:t xml:space="preserve">TIJEK STEČAJNOGA POSTUPKA U RAZDOBLJU DO </w:t>
      </w:r>
      <w:r w:rsidR="003F2999">
        <w:rPr>
          <w:b/>
          <w:sz w:val="24"/>
          <w:szCs w:val="24"/>
          <w:lang w:val="pl-PL"/>
        </w:rPr>
        <w:t>30.09.</w:t>
      </w:r>
      <w:r w:rsidRPr="00F12FE8">
        <w:rPr>
          <w:b/>
          <w:sz w:val="24"/>
          <w:szCs w:val="24"/>
          <w:lang w:val="pl-PL"/>
        </w:rPr>
        <w:t>201</w:t>
      </w:r>
      <w:r w:rsidR="003F2999">
        <w:rPr>
          <w:b/>
          <w:sz w:val="24"/>
          <w:szCs w:val="24"/>
          <w:lang w:val="pl-PL"/>
        </w:rPr>
        <w:t>9</w:t>
      </w:r>
      <w:r w:rsidRPr="00F12FE8">
        <w:rPr>
          <w:b/>
          <w:sz w:val="24"/>
          <w:szCs w:val="24"/>
          <w:lang w:val="pl-PL"/>
        </w:rPr>
        <w:t>. g.</w:t>
      </w:r>
    </w:p>
    <w:p w:rsidRPr="00F12FE8" w:rsidR="00F12FE8" w:rsidP="00F12FE8" w:rsidRDefault="00F12FE8">
      <w:pPr>
        <w:spacing w:after="80"/>
        <w:ind w:left="1080"/>
        <w:rPr>
          <w:b/>
          <w:sz w:val="24"/>
          <w:szCs w:val="24"/>
          <w:lang w:val="pl-PL"/>
        </w:rPr>
      </w:pPr>
    </w:p>
    <w:p w:rsidR="002C4C7B" w:rsidP="00067646" w:rsidRDefault="00183393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Stečajni postupak</w:t>
      </w:r>
      <w:r w:rsidR="002C4C7B">
        <w:rPr>
          <w:rFonts w:ascii="CRO_Swiss-Normal" w:hAnsi="CRO_Swiss-Normal"/>
          <w:sz w:val="24"/>
          <w:szCs w:val="24"/>
        </w:rPr>
        <w:t xml:space="preserve"> </w:t>
      </w:r>
      <w:r>
        <w:rPr>
          <w:rFonts w:ascii="CRO_Swiss-Normal" w:hAnsi="CRO_Swiss-Normal"/>
          <w:sz w:val="24"/>
          <w:szCs w:val="24"/>
        </w:rPr>
        <w:t xml:space="preserve"> je  za</w:t>
      </w:r>
      <w:r w:rsidR="007F5F63">
        <w:rPr>
          <w:rFonts w:ascii="CRO_Swiss-Normal" w:hAnsi="CRO_Swiss-Normal"/>
          <w:sz w:val="24"/>
          <w:szCs w:val="24"/>
        </w:rPr>
        <w:t xml:space="preserve">ključen dana </w:t>
      </w:r>
      <w:r w:rsidR="00AA4C22">
        <w:rPr>
          <w:rFonts w:ascii="CRO_Swiss-Normal" w:hAnsi="CRO_Swiss-Normal"/>
          <w:sz w:val="24"/>
          <w:szCs w:val="24"/>
        </w:rPr>
        <w:t>08.05.</w:t>
      </w:r>
      <w:r w:rsidR="007F5F63">
        <w:rPr>
          <w:rFonts w:ascii="CRO_Swiss-Normal" w:hAnsi="CRO_Swiss-Normal"/>
          <w:sz w:val="24"/>
          <w:szCs w:val="24"/>
        </w:rPr>
        <w:t>2014. godine</w:t>
      </w:r>
      <w:r w:rsidR="002C4C7B">
        <w:rPr>
          <w:rFonts w:ascii="CRO_Swiss-Normal" w:hAnsi="CRO_Swiss-Normal"/>
          <w:sz w:val="24"/>
          <w:szCs w:val="24"/>
        </w:rPr>
        <w:t>.</w:t>
      </w:r>
    </w:p>
    <w:p w:rsidR="00C65D6B" w:rsidP="00067646" w:rsidRDefault="00C65D6B">
      <w:pPr>
        <w:rPr>
          <w:rFonts w:ascii="CRO_Swiss-Normal" w:hAnsi="CRO_Swiss-Normal"/>
          <w:sz w:val="24"/>
          <w:szCs w:val="24"/>
        </w:rPr>
      </w:pPr>
    </w:p>
    <w:p w:rsidR="00C65D6B" w:rsidP="00C65D6B" w:rsidRDefault="00C65D6B">
      <w:pPr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>Rješenjem Trgovačkog suda u  Zagrebu  od 11.</w:t>
      </w:r>
      <w:r w:rsidR="00AA4C22">
        <w:rPr>
          <w:rFonts w:ascii="CRO_Swiss-Normal" w:hAnsi="CRO_Swiss-Normal"/>
          <w:sz w:val="24"/>
          <w:szCs w:val="24"/>
          <w:lang w:val="hr-HR"/>
        </w:rPr>
        <w:t>listopada</w:t>
      </w:r>
      <w:r>
        <w:rPr>
          <w:rFonts w:ascii="CRO_Swiss-Normal" w:hAnsi="CRO_Swiss-Normal"/>
          <w:sz w:val="24"/>
          <w:szCs w:val="24"/>
          <w:lang w:val="hr-HR"/>
        </w:rPr>
        <w:t xml:space="preserve"> 201</w:t>
      </w:r>
      <w:r w:rsidR="00AA4C22">
        <w:rPr>
          <w:rFonts w:ascii="CRO_Swiss-Normal" w:hAnsi="CRO_Swiss-Normal"/>
          <w:sz w:val="24"/>
          <w:szCs w:val="24"/>
          <w:lang w:val="hr-HR"/>
        </w:rPr>
        <w:t>7</w:t>
      </w:r>
      <w:r>
        <w:rPr>
          <w:rFonts w:ascii="CRO_Swiss-Normal" w:hAnsi="CRO_Swiss-Normal"/>
          <w:sz w:val="24"/>
          <w:szCs w:val="24"/>
          <w:lang w:val="hr-HR"/>
        </w:rPr>
        <w:t xml:space="preserve">. godine </w:t>
      </w:r>
      <w:r w:rsidR="00AA4C22">
        <w:rPr>
          <w:rFonts w:ascii="CRO_Swiss-Normal" w:hAnsi="CRO_Swiss-Normal"/>
          <w:sz w:val="24"/>
          <w:szCs w:val="24"/>
          <w:lang w:val="hr-HR"/>
        </w:rPr>
        <w:t xml:space="preserve">donijeto je rješenje o nastavku stečajnog postupka a 28. studenog 2017. godine upisana je stečajna masa iza </w:t>
      </w:r>
      <w:r>
        <w:rPr>
          <w:rFonts w:ascii="CRO_Swiss-Normal" w:hAnsi="CRO_Swiss-Normal"/>
          <w:sz w:val="24"/>
          <w:szCs w:val="24"/>
          <w:lang w:val="hr-HR"/>
        </w:rPr>
        <w:t xml:space="preserve"> </w:t>
      </w:r>
      <w:r w:rsidR="00AA4C22">
        <w:rPr>
          <w:rFonts w:ascii="CRO_Swiss-Normal" w:hAnsi="CRO_Swiss-Normal"/>
          <w:sz w:val="24"/>
          <w:szCs w:val="24"/>
          <w:lang w:val="hr-HR"/>
        </w:rPr>
        <w:t xml:space="preserve">Astra </w:t>
      </w:r>
      <w:r>
        <w:rPr>
          <w:rFonts w:ascii="CRO_Swiss-Normal" w:hAnsi="CRO_Swiss-Normal"/>
          <w:sz w:val="24"/>
          <w:szCs w:val="24"/>
          <w:lang w:val="hr-HR"/>
        </w:rPr>
        <w:t xml:space="preserve"> d.o.o. u stečaju u sudski registar.</w:t>
      </w:r>
    </w:p>
    <w:p w:rsidR="00C65D6B" w:rsidP="00C65D6B" w:rsidRDefault="00C65D6B">
      <w:pPr>
        <w:rPr>
          <w:rFonts w:ascii="CRO_Swiss-Normal" w:hAnsi="CRO_Swiss-Normal"/>
          <w:sz w:val="24"/>
          <w:szCs w:val="24"/>
          <w:lang w:val="hr-HR"/>
        </w:rPr>
      </w:pPr>
    </w:p>
    <w:p w:rsidRPr="00F12FE8" w:rsidR="00AA4C22" w:rsidP="00AA4C22" w:rsidRDefault="00C65D6B">
      <w:pPr>
        <w:rPr>
          <w:rFonts w:ascii="CRO_Swiss-Normal" w:hAnsi="CRO_Swiss-Normal"/>
          <w:b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Dodijeljen je novi OIB stečajnoj masi broj </w:t>
      </w:r>
      <w:r w:rsidR="00AA4C22">
        <w:rPr>
          <w:b/>
          <w:bCs/>
          <w:sz w:val="24"/>
          <w:szCs w:val="24"/>
        </w:rPr>
        <w:t>88301264204</w:t>
      </w:r>
    </w:p>
    <w:p w:rsidRPr="00F12FE8" w:rsidR="00AA4C22" w:rsidP="00AA4C22" w:rsidRDefault="00AA4C22">
      <w:pPr>
        <w:rPr>
          <w:b/>
          <w:bCs/>
          <w:sz w:val="24"/>
          <w:szCs w:val="24"/>
          <w:lang w:val="hr-HR"/>
        </w:rPr>
      </w:pPr>
    </w:p>
    <w:p w:rsidR="00C65D6B" w:rsidP="00C65D6B" w:rsidRDefault="00C65D6B">
      <w:pPr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>Otvoren je žiro račun broj IBAN:HR</w:t>
      </w:r>
      <w:r w:rsidR="00AA4C22">
        <w:rPr>
          <w:rFonts w:ascii="CRO_Swiss-Normal" w:hAnsi="CRO_Swiss-Normal"/>
          <w:sz w:val="24"/>
          <w:szCs w:val="24"/>
          <w:lang w:val="hr-HR"/>
        </w:rPr>
        <w:t xml:space="preserve">63 2390 0011 1010 2226 3 </w:t>
      </w:r>
      <w:r>
        <w:rPr>
          <w:rFonts w:ascii="CRO_Swiss-Normal" w:hAnsi="CRO_Swiss-Normal"/>
          <w:sz w:val="24"/>
          <w:szCs w:val="24"/>
          <w:lang w:val="hr-HR"/>
        </w:rPr>
        <w:t>kod HPB</w:t>
      </w:r>
    </w:p>
    <w:p w:rsidR="00A421BA" w:rsidP="00067646" w:rsidRDefault="00A421BA">
      <w:pPr>
        <w:rPr>
          <w:rFonts w:ascii="CRO_Swiss-Normal" w:hAnsi="CRO_Swiss-Normal"/>
          <w:sz w:val="24"/>
          <w:szCs w:val="24"/>
          <w:lang w:val="hr-HR"/>
        </w:rPr>
      </w:pPr>
    </w:p>
    <w:p w:rsidR="001315BB" w:rsidP="00067646" w:rsidRDefault="00A421BA">
      <w:pPr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Tražbine vjerovnika </w:t>
      </w:r>
      <w:r w:rsidR="00AA4C22">
        <w:rPr>
          <w:rFonts w:ascii="CRO_Swiss-Normal" w:hAnsi="CRO_Swiss-Normal"/>
          <w:sz w:val="24"/>
          <w:szCs w:val="24"/>
          <w:lang w:val="hr-HR"/>
        </w:rPr>
        <w:t>I</w:t>
      </w:r>
      <w:r>
        <w:rPr>
          <w:rFonts w:ascii="CRO_Swiss-Normal" w:hAnsi="CRO_Swiss-Normal"/>
          <w:sz w:val="24"/>
          <w:szCs w:val="24"/>
          <w:lang w:val="hr-HR"/>
        </w:rPr>
        <w:t xml:space="preserve"> višeg isplatnog reda </w:t>
      </w:r>
      <w:r w:rsidR="00AA4C22">
        <w:rPr>
          <w:rFonts w:ascii="CRO_Swiss-Normal" w:hAnsi="CRO_Swiss-Normal"/>
          <w:sz w:val="24"/>
          <w:szCs w:val="24"/>
          <w:lang w:val="hr-HR"/>
        </w:rPr>
        <w:t>isplaćene su u iznosu od 27%</w:t>
      </w:r>
      <w:r w:rsidR="00EB3D51">
        <w:rPr>
          <w:rFonts w:ascii="CRO_Swiss-Normal" w:hAnsi="CRO_Swiss-Normal"/>
          <w:sz w:val="24"/>
          <w:szCs w:val="24"/>
          <w:lang w:val="hr-HR"/>
        </w:rPr>
        <w:t xml:space="preserve"> od utvrđenih tražbina ,</w:t>
      </w:r>
      <w:r w:rsidR="00AA4C22">
        <w:rPr>
          <w:rFonts w:ascii="CRO_Swiss-Normal" w:hAnsi="CRO_Swiss-Normal"/>
          <w:sz w:val="24"/>
          <w:szCs w:val="24"/>
          <w:lang w:val="hr-HR"/>
        </w:rPr>
        <w:t xml:space="preserve"> po završnoj diobi.</w:t>
      </w:r>
    </w:p>
    <w:p w:rsidR="00225BA0" w:rsidP="00067646" w:rsidRDefault="00225BA0">
      <w:pPr>
        <w:rPr>
          <w:rFonts w:ascii="CRO_Swiss-Normal" w:hAnsi="CRO_Swiss-Normal"/>
          <w:sz w:val="24"/>
          <w:szCs w:val="24"/>
          <w:lang w:val="hr-HR"/>
        </w:rPr>
      </w:pPr>
    </w:p>
    <w:p w:rsidR="00225BA0" w:rsidP="00067646" w:rsidRDefault="00225BA0">
      <w:pPr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>Izvršena je rezervacija sredstava za tražbine vjerovnika I višeg isplatnog reda koje su osporene a parnice su bile u tijeku u momentu zaključenja stečajnog postupka.</w:t>
      </w:r>
    </w:p>
    <w:p w:rsidR="001315BB" w:rsidP="00067646" w:rsidRDefault="001315BB">
      <w:pPr>
        <w:rPr>
          <w:rFonts w:ascii="CRO_Swiss-Normal" w:hAnsi="CRO_Swiss-Normal"/>
          <w:sz w:val="24"/>
          <w:szCs w:val="24"/>
          <w:lang w:val="hr-HR"/>
        </w:rPr>
      </w:pPr>
    </w:p>
    <w:p w:rsidR="00C65D6B" w:rsidP="00025726" w:rsidRDefault="00225BA0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Rješenjem Trgovačkog suda u Zagrebu od 13.studenog 2014. godine dana je suglasnost </w:t>
      </w:r>
    </w:p>
    <w:p w:rsidR="00356E29" w:rsidP="00356E29" w:rsidRDefault="00225BA0">
      <w:pPr>
        <w:pStyle w:val="Tijeloteksta"/>
        <w:rPr>
          <w:rFonts w:ascii="Times New Roman" w:hAnsi="Times New Roman"/>
          <w:b/>
          <w:sz w:val="24"/>
          <w:szCs w:val="24"/>
        </w:rPr>
      </w:pPr>
      <w:r>
        <w:rPr>
          <w:rFonts w:cs="Arial"/>
          <w:sz w:val="24"/>
          <w:szCs w:val="24"/>
          <w:lang w:val="hr-HR"/>
        </w:rPr>
        <w:t>za osnivanje pologa kod Trgovačkog suda u Zagrebu u iznosu od 192.304,78 kuna za stečajne vjerovnike i 1.077.198,50 kuna radi osiguranja sredstava potrebnih za namirenje p</w:t>
      </w:r>
      <w:r w:rsidR="00356E29">
        <w:rPr>
          <w:rFonts w:cs="Arial"/>
          <w:sz w:val="24"/>
          <w:szCs w:val="24"/>
          <w:lang w:val="hr-HR"/>
        </w:rPr>
        <w:t xml:space="preserve">redvidivih obveza stečajne mase, ukupno </w:t>
      </w:r>
      <w:r w:rsidRPr="00917D70" w:rsidR="00356E29">
        <w:rPr>
          <w:rFonts w:ascii="Times New Roman" w:hAnsi="Times New Roman"/>
          <w:b/>
          <w:sz w:val="24"/>
          <w:szCs w:val="24"/>
        </w:rPr>
        <w:t>1.269.503,28 kuna, sa slijedećom specifikacijom:</w:t>
      </w:r>
    </w:p>
    <w:p w:rsidRPr="00917D70" w:rsidR="00356E29" w:rsidP="00356E29" w:rsidRDefault="00356E29">
      <w:pPr>
        <w:pStyle w:val="Tijeloteksta"/>
        <w:rPr>
          <w:rFonts w:ascii="Times New Roman" w:hAnsi="Times New Roman"/>
          <w:b/>
          <w:sz w:val="24"/>
          <w:szCs w:val="24"/>
        </w:rPr>
      </w:pPr>
    </w:p>
    <w:p w:rsidRPr="00917D70" w:rsidR="00356E29" w:rsidP="00356E29" w:rsidRDefault="00356E29">
      <w:pPr>
        <w:pStyle w:val="Odlomakpopisa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917D70">
        <w:rPr>
          <w:rFonts w:ascii="Times New Roman" w:hAnsi="Times New Roman"/>
          <w:b/>
          <w:sz w:val="24"/>
          <w:szCs w:val="24"/>
        </w:rPr>
        <w:t xml:space="preserve">Za stečajne vjerovnike iznos od 192.304,78 kunu </w:t>
      </w:r>
    </w:p>
    <w:p w:rsidRPr="00917D70" w:rsidR="00356E29" w:rsidP="00356E29" w:rsidRDefault="00356E29">
      <w:pPr>
        <w:pStyle w:val="Odlomakpopisa"/>
        <w:ind w:left="1068"/>
        <w:rPr>
          <w:rFonts w:ascii="Times New Roman" w:hAnsi="Times New Roman"/>
          <w:b/>
          <w:sz w:val="24"/>
          <w:szCs w:val="24"/>
        </w:rPr>
      </w:pPr>
    </w:p>
    <w:p w:rsidRPr="002B3635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2B3635">
        <w:rPr>
          <w:rFonts w:ascii="Times New Roman" w:hAnsi="Times New Roman"/>
          <w:sz w:val="24"/>
          <w:szCs w:val="24"/>
        </w:rPr>
        <w:t xml:space="preserve">45.505,80 kn za stečajnog vjerovnika prvog višeg isplatnog reda VRHOVEC KLJUČEVIĆ VIŠNJICA, STUBIČKA 429, BUKOVJE, do pravomoćnog okončanja parničnog postupka P-2419/09  </w:t>
      </w:r>
    </w:p>
    <w:p w:rsidRPr="00A731AA" w:rsidR="00356E29" w:rsidP="00356E29" w:rsidRDefault="00356E29">
      <w:pPr>
        <w:pStyle w:val="Odlomakpopisa"/>
        <w:ind w:left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ISPLAĆENO 45.505,80 kn sa sudskog depozita Vrhovec Ključević Višnjici po pravomoćnoj presudi P-2419/09 </w:t>
      </w:r>
    </w:p>
    <w:p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lastRenderedPageBreak/>
        <w:t>13.287,42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VRGA GORKA (iza pok. Nikole Vrge), MILKE TRNINE 2, ZAGREB, do pravomoćnog okončanja parničnog postupka P-5133/08</w:t>
      </w:r>
      <w:r>
        <w:rPr>
          <w:rFonts w:ascii="Times New Roman" w:hAnsi="Times New Roman"/>
          <w:sz w:val="24"/>
          <w:szCs w:val="24"/>
        </w:rPr>
        <w:t>- tužba povučena</w:t>
      </w:r>
    </w:p>
    <w:p w:rsidR="00356E29" w:rsidP="00356E29" w:rsidRDefault="00356E29">
      <w:pPr>
        <w:pStyle w:val="Odlomakpopisa"/>
        <w:ind w:left="106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ISPLAĆENO S SUDSKOG DEPOZITA 13.287,42 kn</w:t>
      </w:r>
    </w:p>
    <w:p w:rsidRPr="00356E29" w:rsidR="00356E29" w:rsidP="00356E29" w:rsidRDefault="00356E29">
      <w:pPr>
        <w:pStyle w:val="Odlomakpopisa"/>
        <w:ind w:left="1068"/>
        <w:rPr>
          <w:rFonts w:ascii="Times New Roman" w:hAnsi="Times New Roman"/>
          <w:b/>
          <w:sz w:val="24"/>
          <w:szCs w:val="24"/>
        </w:rPr>
      </w:pP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5.328,09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HARMINA ANKICA, CVETKOVIĆEV PUT 7,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Pr-2458/08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10.377,73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TURK MARICA, I JAZBINSKI GAJ 26,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P-681/05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20.987,80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GOTOVAC ANA, IVANA VISINE 7,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P-5143/08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16.823,65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JAGUŠT RUŽICA, ČEŠNJAKOVA 29,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Pr-77/05</w:t>
      </w:r>
      <w:r w:rsidRPr="00A731AA">
        <w:rPr>
          <w:rFonts w:ascii="Times New Roman" w:hAnsi="Times New Roman"/>
          <w:sz w:val="24"/>
          <w:szCs w:val="24"/>
        </w:rPr>
        <w:tab/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21.139,31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KRESNIK JASMINKA, NOVA VES 4,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Pr-531/12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3.885,17 kn za stečajnog vjerovnika prvog višeg isplatnog reda TOMURAD ANA, ALEJA LIPA 39,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Pr-20989/04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19.705,23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ARBANAS BARICA, HRAŠĆANSKA 69,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P-1305/09</w:t>
      </w:r>
    </w:p>
    <w:p w:rsidRPr="00A731AA"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25.454,90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JAKŠIĆ IVAN, V. VARIĆAKA 8/3,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Pr-891/06</w:t>
      </w:r>
    </w:p>
    <w:p w:rsidR="00356E29" w:rsidP="00356E29" w:rsidRDefault="00356E29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9.809,68 kn za stečajnog vjerovnika prvog višeg isplatnog reda KRIŽAIĆ ŽELJKO, III STRUGE 32, ZAGREB, do pravomoćnog okončanja parničnog postupka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P-6095/10</w:t>
      </w:r>
    </w:p>
    <w:p w:rsidRPr="00A731AA" w:rsidR="00356E29" w:rsidP="00356E29" w:rsidRDefault="00356E29">
      <w:pPr>
        <w:pStyle w:val="Odlomakpopisa"/>
        <w:ind w:left="1068"/>
        <w:rPr>
          <w:rFonts w:ascii="Times New Roman" w:hAnsi="Times New Roman"/>
          <w:sz w:val="24"/>
          <w:szCs w:val="24"/>
        </w:rPr>
      </w:pPr>
    </w:p>
    <w:p w:rsidRPr="00A731AA" w:rsidR="00356E29" w:rsidP="00356E29" w:rsidRDefault="00356E29">
      <w:pPr>
        <w:pStyle w:val="Odlomakpopisa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Za vjerovnike stečajne mase iznos od 1.077.198,50</w:t>
      </w:r>
    </w:p>
    <w:p w:rsidRPr="00A731AA" w:rsidR="00356E29" w:rsidP="00356E29" w:rsidRDefault="00356E29">
      <w:pPr>
        <w:pStyle w:val="Odlomakpopisa"/>
        <w:ind w:left="1068"/>
        <w:rPr>
          <w:rFonts w:ascii="Times New Roman" w:hAnsi="Times New Roman"/>
          <w:b/>
          <w:sz w:val="24"/>
          <w:szCs w:val="24"/>
        </w:rPr>
      </w:pP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30.000,00 kn za troškove postupka u predmetu  P-2419/09 Trgovački sud u Zagrebu</w:t>
      </w:r>
    </w:p>
    <w:p w:rsidRPr="00A731AA" w:rsidR="00356E29" w:rsidP="00356E29" w:rsidRDefault="00356E29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ISPLAĆENO SA SUDSKOG DEPOZITA 30.000,00 kn -</w:t>
      </w:r>
      <w:r w:rsidR="002B3635">
        <w:rPr>
          <w:rFonts w:ascii="Times New Roman" w:hAnsi="Times New Roman"/>
          <w:b/>
          <w:sz w:val="24"/>
          <w:szCs w:val="24"/>
        </w:rPr>
        <w:t xml:space="preserve"> odvjetniku</w:t>
      </w:r>
      <w:r w:rsidRPr="00A731AA">
        <w:rPr>
          <w:rFonts w:ascii="Times New Roman" w:hAnsi="Times New Roman"/>
          <w:sz w:val="24"/>
          <w:szCs w:val="24"/>
        </w:rPr>
        <w:t xml:space="preserve"> pravomoćno</w:t>
      </w:r>
      <w:r>
        <w:rPr>
          <w:rFonts w:ascii="Times New Roman" w:hAnsi="Times New Roman"/>
          <w:sz w:val="24"/>
          <w:szCs w:val="24"/>
        </w:rPr>
        <w:t xml:space="preserve"> okončanje</w:t>
      </w:r>
      <w:r w:rsidRPr="00A731AA">
        <w:rPr>
          <w:rFonts w:ascii="Times New Roman" w:hAnsi="Times New Roman"/>
          <w:sz w:val="24"/>
          <w:szCs w:val="24"/>
        </w:rPr>
        <w:t xml:space="preserve"> tog parničnog postupka</w:t>
      </w:r>
    </w:p>
    <w:p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lastRenderedPageBreak/>
        <w:t>8.750,00 kn za troškove postupka u predmetu  P-5133/08 Trgovački sud u Zagrebu</w:t>
      </w:r>
    </w:p>
    <w:p w:rsidRPr="002B3635" w:rsidR="002B3635" w:rsidP="002B3635" w:rsidRDefault="002B3635">
      <w:pPr>
        <w:pStyle w:val="Odlomakpopis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ISPLAĆENO SA SUDSKOG DEPOZITA 8.750,00 kn -tužba povučena</w:t>
      </w:r>
    </w:p>
    <w:p w:rsidRPr="00A731AA" w:rsidR="00356E29" w:rsidP="00356E29" w:rsidRDefault="00356E29">
      <w:pPr>
        <w:pStyle w:val="Odlomakpopisa"/>
        <w:rPr>
          <w:rFonts w:ascii="Times New Roman" w:hAnsi="Times New Roman"/>
          <w:sz w:val="24"/>
          <w:szCs w:val="24"/>
        </w:rPr>
      </w:pP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Pr-2458/08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P-681/05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P-5143/08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Pr-77/05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Pr-531/12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Pr-20989/04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P-1305/09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Pr-891/06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P-6095/10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2B3635" w:rsidP="002B3635" w:rsidRDefault="002B3635">
      <w:pPr>
        <w:pStyle w:val="Odlomakpopisa"/>
        <w:rPr>
          <w:rFonts w:ascii="Times New Roman" w:hAnsi="Times New Roman"/>
          <w:sz w:val="24"/>
          <w:szCs w:val="24"/>
        </w:rPr>
      </w:pPr>
    </w:p>
    <w:p w:rsidR="002B3635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227.637,50 kn za troškove postupka u predmetu  P-964/09 Trgovački sud u Zagrebu</w:t>
      </w:r>
    </w:p>
    <w:p w:rsidR="00356E29" w:rsidP="002B3635" w:rsidRDefault="002B3635">
      <w:pPr>
        <w:pStyle w:val="Odlomakpopis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ISPLAĆENO SA SUDSKOG DEPOZITA  227.637,50 kn</w:t>
      </w:r>
      <w:r w:rsidRPr="00A731AA" w:rsidR="00356E29">
        <w:rPr>
          <w:rFonts w:ascii="Times New Roman" w:hAnsi="Times New Roman"/>
          <w:sz w:val="24"/>
          <w:szCs w:val="24"/>
        </w:rPr>
        <w:t xml:space="preserve"> pravomoćn</w:t>
      </w:r>
      <w:r>
        <w:rPr>
          <w:rFonts w:ascii="Times New Roman" w:hAnsi="Times New Roman"/>
          <w:sz w:val="24"/>
          <w:szCs w:val="24"/>
        </w:rPr>
        <w:t>a</w:t>
      </w:r>
      <w:r w:rsidRPr="00A731AA" w:rsidR="00356E29">
        <w:rPr>
          <w:rFonts w:ascii="Times New Roman" w:hAnsi="Times New Roman"/>
          <w:sz w:val="24"/>
          <w:szCs w:val="24"/>
        </w:rPr>
        <w:t xml:space="preserve"> p</w:t>
      </w:r>
      <w:r>
        <w:rPr>
          <w:rFonts w:ascii="Times New Roman" w:hAnsi="Times New Roman"/>
          <w:sz w:val="24"/>
          <w:szCs w:val="24"/>
        </w:rPr>
        <w:t>resuda</w:t>
      </w:r>
    </w:p>
    <w:p w:rsidRPr="00A731AA" w:rsidR="002B3635" w:rsidP="002B3635" w:rsidRDefault="002B3635">
      <w:pPr>
        <w:pStyle w:val="Odlomakpopisa"/>
        <w:rPr>
          <w:rFonts w:ascii="Times New Roman" w:hAnsi="Times New Roman"/>
          <w:sz w:val="24"/>
          <w:szCs w:val="24"/>
        </w:rPr>
      </w:pPr>
    </w:p>
    <w:p w:rsidRPr="00A731AA" w:rsidR="00356E29" w:rsidP="00356E29" w:rsidRDefault="00356E29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732.061,00 kn za troškove postupka u predmetu  P-239/08 Trgovački sud u Bjelovaru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do pravomoćnog okončanja tog parničnog postupka</w:t>
      </w:r>
    </w:p>
    <w:p w:rsidRPr="00A731AA" w:rsidR="00356E29" w:rsidP="00356E29" w:rsidRDefault="002B363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Izvješće o predmetima </w:t>
      </w:r>
    </w:p>
    <w:p w:rsidR="00225BA0" w:rsidP="00025726" w:rsidRDefault="00225BA0">
      <w:pPr>
        <w:pStyle w:val="Tijeloteksta"/>
        <w:rPr>
          <w:rFonts w:cs="Arial"/>
          <w:sz w:val="24"/>
          <w:szCs w:val="24"/>
          <w:lang w:val="hr-HR"/>
        </w:rPr>
      </w:pPr>
    </w:p>
    <w:p w:rsidR="00621545" w:rsidP="00621545" w:rsidRDefault="00621545">
      <w:r>
        <w:t xml:space="preserve">                                                        </w:t>
      </w:r>
    </w:p>
    <w:p w:rsidR="00621545" w:rsidP="00621545" w:rsidRDefault="00621545"/>
    <w:p w:rsidRPr="00F13A37" w:rsidR="00621545" w:rsidP="00621545" w:rsidRDefault="00621545">
      <w:pPr>
        <w:rPr>
          <w:b/>
        </w:rPr>
      </w:pPr>
      <w:r>
        <w:t xml:space="preserve">1. Tužitelj:                                    </w:t>
      </w:r>
      <w:r>
        <w:rPr>
          <w:b/>
        </w:rPr>
        <w:t>ANKICA HARMINA, Zagreb</w:t>
      </w:r>
    </w:p>
    <w:p w:rsidRPr="00F13A37" w:rsidR="00621545" w:rsidP="00621545" w:rsidRDefault="00621545">
      <w:pPr>
        <w:rPr>
          <w:b/>
        </w:rPr>
      </w:pPr>
      <w:r>
        <w:t xml:space="preserve">      Tuženik:   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predmeta:                          </w:t>
      </w:r>
      <w:r w:rsidRPr="00BD1037">
        <w:rPr>
          <w:b/>
        </w:rPr>
        <w:t>Pr-2458/08</w:t>
      </w:r>
      <w:r>
        <w:t>, Općinski građanski sud u Zagrebu</w:t>
      </w:r>
    </w:p>
    <w:p w:rsidR="00621545" w:rsidP="00621545" w:rsidRDefault="00621545">
      <w:r>
        <w:t xml:space="preserve">      Vrijednost predmeta spora:      19.733,67 kn</w:t>
      </w:r>
    </w:p>
    <w:p w:rsidR="00621545" w:rsidP="00621545" w:rsidRDefault="00621545">
      <w:r>
        <w:t xml:space="preserve">      Stanje predmeta:                       Presuda od dana 29.10.2012. godine kojom se odbija tužbeni </w:t>
      </w:r>
    </w:p>
    <w:p w:rsidR="00B3486E" w:rsidP="00621545" w:rsidRDefault="00621545">
      <w:r>
        <w:t xml:space="preserve">                                                        zahtjev tužiteljice; žalba tužiteljice . odbijenna </w:t>
      </w:r>
      <w:r w:rsidR="005F42E5">
        <w:t>je presudom</w:t>
      </w:r>
    </w:p>
    <w:p w:rsidR="00621545" w:rsidP="00621545" w:rsidRDefault="00B3486E">
      <w:r>
        <w:tab/>
      </w:r>
      <w:r>
        <w:tab/>
      </w:r>
      <w:r>
        <w:tab/>
        <w:t xml:space="preserve">           </w:t>
      </w:r>
      <w:r w:rsidR="005F42E5">
        <w:t xml:space="preserve"> Županijskog suda u Zagrebu, te je predmet  pravomoćno okončan.</w:t>
      </w:r>
    </w:p>
    <w:p w:rsidR="00621545" w:rsidP="00621545" w:rsidRDefault="00621545"/>
    <w:p w:rsidR="00621545" w:rsidP="005F42E5" w:rsidRDefault="00621545">
      <w:pPr>
        <w:ind w:left="3544" w:hanging="3544"/>
      </w:pPr>
      <w:r>
        <w:rPr>
          <w:b/>
        </w:rPr>
        <w:tab/>
      </w:r>
      <w:r>
        <w:t xml:space="preserve"> </w:t>
      </w:r>
    </w:p>
    <w:p w:rsidR="00621545" w:rsidP="00621545" w:rsidRDefault="00621545"/>
    <w:p w:rsidR="00621545" w:rsidP="00621545" w:rsidRDefault="00621545"/>
    <w:p w:rsidR="00621545" w:rsidP="00621545" w:rsidRDefault="00621545"/>
    <w:p w:rsidR="00621545" w:rsidP="00621545" w:rsidRDefault="00621545"/>
    <w:p w:rsidRPr="008F167B" w:rsidR="00621545" w:rsidP="00621545" w:rsidRDefault="00621545">
      <w:pPr>
        <w:rPr>
          <w:b/>
        </w:rPr>
      </w:pPr>
      <w:r>
        <w:t>2.</w:t>
      </w:r>
      <w:r w:rsidR="005F42E5">
        <w:t xml:space="preserve"> </w:t>
      </w:r>
      <w:r>
        <w:t xml:space="preserve"> Tužitelj:                                    </w:t>
      </w:r>
      <w:r>
        <w:rPr>
          <w:b/>
        </w:rPr>
        <w:t>MARICA TURK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 </w:t>
      </w:r>
      <w:r>
        <w:rPr>
          <w:b/>
        </w:rPr>
        <w:t>ASTRA d.o.o. u stečaju</w:t>
      </w:r>
    </w:p>
    <w:p w:rsidR="005F42E5" w:rsidP="00621545" w:rsidRDefault="00621545">
      <w:r>
        <w:t xml:space="preserve">      Broj predmeta                  </w:t>
      </w:r>
      <w:r w:rsidR="005F42E5">
        <w:t xml:space="preserve">    </w:t>
      </w:r>
      <w:r>
        <w:t xml:space="preserve">     </w:t>
      </w:r>
      <w:r w:rsidRPr="007B6FC7">
        <w:rPr>
          <w:b/>
        </w:rPr>
        <w:t>P-681/05</w:t>
      </w:r>
      <w:r>
        <w:t>, Trgovački sud u Zagrebu-</w:t>
      </w:r>
    </w:p>
    <w:p w:rsidR="00621545" w:rsidP="005F42E5" w:rsidRDefault="00621545">
      <w:r>
        <w:t xml:space="preserve">      Vrijednost predmeta spora:      38.436,02 kn </w:t>
      </w:r>
    </w:p>
    <w:p w:rsidR="005F42E5" w:rsidP="005F42E5" w:rsidRDefault="005F42E5">
      <w:r>
        <w:t xml:space="preserve">      Stanje predmeta:                      prekid postupka, dan prijedlog za nastavak</w:t>
      </w:r>
    </w:p>
    <w:p w:rsidR="00621545" w:rsidP="00621545" w:rsidRDefault="00621545"/>
    <w:p w:rsidR="00621545" w:rsidP="00621545" w:rsidRDefault="00621545"/>
    <w:p w:rsidRPr="008F167B" w:rsidR="00621545" w:rsidP="00621545" w:rsidRDefault="00E0250E">
      <w:pPr>
        <w:rPr>
          <w:b/>
        </w:rPr>
      </w:pPr>
      <w:r>
        <w:t>3</w:t>
      </w:r>
      <w:r w:rsidR="00621545">
        <w:t>.</w:t>
      </w:r>
      <w:r>
        <w:t xml:space="preserve"> </w:t>
      </w:r>
      <w:r w:rsidR="00621545">
        <w:t xml:space="preserve"> Tužitelj:                                   </w:t>
      </w:r>
      <w:r w:rsidR="00621545">
        <w:rPr>
          <w:b/>
        </w:rPr>
        <w:t>ANA GOTOVAC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 </w:t>
      </w:r>
      <w:r>
        <w:rPr>
          <w:b/>
        </w:rPr>
        <w:t>ASTRA d.o.o. u stečaju</w:t>
      </w:r>
    </w:p>
    <w:p w:rsidRPr="007B6FC7" w:rsidR="00621545" w:rsidP="00621545" w:rsidRDefault="00621545">
      <w:r>
        <w:t xml:space="preserve">      Broj predmeta                          </w:t>
      </w:r>
      <w:r>
        <w:rPr>
          <w:b/>
        </w:rPr>
        <w:t xml:space="preserve">P-5143/2008, </w:t>
      </w:r>
      <w:r w:rsidRPr="007B6FC7">
        <w:t xml:space="preserve">Trgovački sud u Zagrebu/a </w:t>
      </w:r>
    </w:p>
    <w:p w:rsidR="00621545" w:rsidP="00621545" w:rsidRDefault="00621545">
      <w:r>
        <w:t xml:space="preserve">      Vrijednost predmeta spora:      77.732,59 kn</w:t>
      </w:r>
    </w:p>
    <w:p w:rsidR="00621545" w:rsidP="005F42E5" w:rsidRDefault="00621545">
      <w:r>
        <w:t xml:space="preserve">      Stanje predmeta </w:t>
      </w:r>
      <w:r w:rsidR="005F42E5">
        <w:tab/>
        <w:t xml:space="preserve">             prvostupanjskom presudom odbijen tužbeni zahtjev tužitelja</w:t>
      </w:r>
    </w:p>
    <w:p w:rsidRPr="00AD2F0F" w:rsidR="005F42E5" w:rsidP="005F42E5" w:rsidRDefault="005F42E5">
      <w:r>
        <w:tab/>
      </w:r>
      <w:r>
        <w:tab/>
      </w:r>
      <w:r>
        <w:tab/>
        <w:t xml:space="preserve">             u cijelosti, presuda je pravomoćna</w:t>
      </w:r>
    </w:p>
    <w:p w:rsidR="00621545" w:rsidP="00621545" w:rsidRDefault="00621545"/>
    <w:p w:rsidR="00621545" w:rsidP="00621545" w:rsidRDefault="00621545"/>
    <w:p w:rsidR="00621545" w:rsidP="00621545" w:rsidRDefault="00621545"/>
    <w:p w:rsidRPr="008F167B" w:rsidR="00621545" w:rsidP="00621545" w:rsidRDefault="00E0250E">
      <w:pPr>
        <w:rPr>
          <w:b/>
        </w:rPr>
      </w:pPr>
      <w:r>
        <w:t>4</w:t>
      </w:r>
      <w:r w:rsidR="00621545">
        <w:t xml:space="preserve">. </w:t>
      </w:r>
      <w:r>
        <w:t xml:space="preserve"> </w:t>
      </w:r>
      <w:r w:rsidR="00621545">
        <w:t xml:space="preserve">Tužitelj:                                  </w:t>
      </w:r>
      <w:r w:rsidR="00621545">
        <w:rPr>
          <w:b/>
        </w:rPr>
        <w:t>RUŽICA JAGUŠT, Zagreb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predmeta.                       Pr-77/05, Općinski građanski sud u Zagrebu/ PRESUDA od </w:t>
      </w:r>
    </w:p>
    <w:p w:rsidR="00621545" w:rsidP="00621545" w:rsidRDefault="00621545">
      <w:r>
        <w:t xml:space="preserve">                                                     dana 04. siječnja 2007. godine u korist tuženika, tužitelj uložio</w:t>
      </w:r>
    </w:p>
    <w:p w:rsidR="00621545" w:rsidP="00621545" w:rsidRDefault="00E0250E">
      <w:r>
        <w:t xml:space="preserve">   </w:t>
      </w:r>
      <w:r w:rsidR="00621545">
        <w:t xml:space="preserve">  </w:t>
      </w:r>
      <w:r w:rsidR="005F42E5">
        <w:t xml:space="preserve"> </w:t>
      </w:r>
      <w:r w:rsidR="00621545">
        <w:t>Vrijednost predmeta spora:    62.309,80 kn</w:t>
      </w:r>
    </w:p>
    <w:p w:rsidR="00E0250E" w:rsidP="005F42E5" w:rsidRDefault="00621545">
      <w:r>
        <w:t xml:space="preserve">      Stanje predmeta</w:t>
      </w:r>
      <w:r w:rsidR="00E0250E">
        <w:tab/>
        <w:t xml:space="preserve">           pravomoćnom presudom prvostupanjskog suda tužbeni zahtjev </w:t>
      </w:r>
    </w:p>
    <w:p w:rsidR="00621545" w:rsidP="005F42E5" w:rsidRDefault="00E0250E">
      <w:r>
        <w:tab/>
      </w:r>
      <w:r>
        <w:tab/>
      </w:r>
      <w:r>
        <w:tab/>
        <w:t xml:space="preserve">          je odbijen u cijelosti</w:t>
      </w:r>
    </w:p>
    <w:p w:rsidR="00621545" w:rsidP="00621545" w:rsidRDefault="00621545"/>
    <w:p w:rsidRPr="008F167B" w:rsidR="00621545" w:rsidP="00621545" w:rsidRDefault="00E0250E">
      <w:pPr>
        <w:rPr>
          <w:b/>
        </w:rPr>
      </w:pPr>
      <w:r>
        <w:t>5</w:t>
      </w:r>
      <w:r w:rsidR="00621545">
        <w:t>.</w:t>
      </w:r>
      <w:r>
        <w:t xml:space="preserve"> </w:t>
      </w:r>
      <w:r w:rsidRPr="000D6FC0" w:rsidR="00621545">
        <w:t xml:space="preserve"> </w:t>
      </w:r>
      <w:r w:rsidR="00621545">
        <w:t xml:space="preserve">Tužitelj:                                   </w:t>
      </w:r>
      <w:r w:rsidR="00621545">
        <w:rPr>
          <w:b/>
        </w:rPr>
        <w:t>JASMINKA KRESNIK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</w:t>
      </w:r>
      <w:r w:rsidRPr="00F774B0">
        <w:rPr>
          <w:b/>
        </w:rPr>
        <w:t xml:space="preserve">                           Pr-531/12</w:t>
      </w:r>
      <w:r>
        <w:t>, Općinski radni sud u Zagrebu,</w:t>
      </w:r>
    </w:p>
    <w:p w:rsidR="00621545" w:rsidP="00621545" w:rsidRDefault="00621545">
      <w:r>
        <w:t xml:space="preserve">      Vrijednost predmeta spora:      78.293,75 kn</w:t>
      </w:r>
    </w:p>
    <w:p w:rsidR="00621545" w:rsidP="00621545" w:rsidRDefault="00621545">
      <w:r>
        <w:t xml:space="preserve">      Stanje predmeta:                       Presuda od dana 04.10.2012. god., odbija se tužbeni zahtjev</w:t>
      </w:r>
    </w:p>
    <w:p w:rsidR="00621545" w:rsidP="00621545" w:rsidRDefault="00621545">
      <w:r>
        <w:t xml:space="preserve">                                                        tužiteljice;</w:t>
      </w:r>
      <w:r w:rsidR="00E0250E">
        <w:t xml:space="preserve"> presuda je pravomoćna</w:t>
      </w:r>
    </w:p>
    <w:p w:rsidR="00621545" w:rsidP="00621545" w:rsidRDefault="00621545">
      <w:r>
        <w:t xml:space="preserve">                                                        </w:t>
      </w:r>
    </w:p>
    <w:p w:rsidR="00621545" w:rsidP="00621545" w:rsidRDefault="00621545"/>
    <w:p w:rsidRPr="008F167B" w:rsidR="00621545" w:rsidP="00621545" w:rsidRDefault="00E0250E">
      <w:pPr>
        <w:rPr>
          <w:b/>
        </w:rPr>
      </w:pPr>
      <w:r>
        <w:t xml:space="preserve">  6 </w:t>
      </w:r>
      <w:r w:rsidR="00621545">
        <w:t xml:space="preserve">. Tužitelj:                                   </w:t>
      </w:r>
      <w:r w:rsidR="00621545">
        <w:rPr>
          <w:b/>
        </w:rPr>
        <w:t>ANA TOMURAD, Zagreb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 </w:t>
      </w:r>
      <w:r>
        <w:rPr>
          <w:b/>
        </w:rPr>
        <w:t>ASTRA d.o.o. u stečaju</w:t>
      </w:r>
    </w:p>
    <w:p w:rsidRPr="00244C78" w:rsidR="00621545" w:rsidP="00621545" w:rsidRDefault="00621545">
      <w:r>
        <w:t xml:space="preserve">      Broj predmeta                           Pr-20989/04, Općinski građanski sud u Zagrebu/ prekid post.</w:t>
      </w:r>
    </w:p>
    <w:p w:rsidR="00621545" w:rsidP="00621545" w:rsidRDefault="00621545">
      <w:r>
        <w:t xml:space="preserve">      Vrijednost predmeta spora:      14.389,50 kn</w:t>
      </w:r>
    </w:p>
    <w:p w:rsidR="00621545" w:rsidP="00621545" w:rsidRDefault="00E0250E">
      <w:r>
        <w:t xml:space="preserve">      </w:t>
      </w:r>
      <w:r w:rsidR="00621545">
        <w:t xml:space="preserve">          </w:t>
      </w:r>
    </w:p>
    <w:p w:rsidR="00621545" w:rsidP="00E0250E" w:rsidRDefault="00621545">
      <w:r>
        <w:t xml:space="preserve">      Stanje predmeta:                      prekid post. </w:t>
      </w:r>
      <w:r w:rsidR="00E0250E">
        <w:t>dan prijedlog za nastavak</w:t>
      </w:r>
    </w:p>
    <w:p w:rsidR="00621545" w:rsidP="00621545" w:rsidRDefault="00621545">
      <w:r>
        <w:t xml:space="preserve">                                                       </w:t>
      </w:r>
    </w:p>
    <w:p w:rsidR="00621545" w:rsidP="00621545" w:rsidRDefault="00621545"/>
    <w:p w:rsidR="00621545" w:rsidP="00621545" w:rsidRDefault="00621545"/>
    <w:p w:rsidRPr="008F167B" w:rsidR="00621545" w:rsidP="00621545" w:rsidRDefault="00E0250E">
      <w:pPr>
        <w:rPr>
          <w:b/>
        </w:rPr>
      </w:pPr>
      <w:r>
        <w:t xml:space="preserve"> 7</w:t>
      </w:r>
      <w:r w:rsidR="00621545">
        <w:t>.</w:t>
      </w:r>
      <w:r>
        <w:t xml:space="preserve"> </w:t>
      </w:r>
      <w:r w:rsidR="00621545">
        <w:t xml:space="preserve"> Tužitelj:                                   </w:t>
      </w:r>
      <w:r w:rsidR="00621545">
        <w:rPr>
          <w:b/>
        </w:rPr>
        <w:t>BARICA ARBANAS, Zagreb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</w:t>
      </w:r>
      <w:r w:rsidR="00E0250E">
        <w:t xml:space="preserve"> </w:t>
      </w:r>
      <w:r>
        <w:t xml:space="preserve">                       P-1305/2009, Trgov. sud u Zagrebu </w:t>
      </w:r>
    </w:p>
    <w:p w:rsidR="00621545" w:rsidP="00621545" w:rsidRDefault="00621545">
      <w:r>
        <w:t xml:space="preserve">      Vrijednost predmeta spora:     72.982,32 kn</w:t>
      </w:r>
    </w:p>
    <w:p w:rsidR="00621545" w:rsidP="00621545" w:rsidRDefault="00621545">
      <w:r>
        <w:t xml:space="preserve">      Stanje predmeta:                      Rj. od dana 21. travnja 2009. godine prekid postupka pod</w:t>
      </w:r>
    </w:p>
    <w:p w:rsidR="00621545" w:rsidP="00621545" w:rsidRDefault="00621545">
      <w:r>
        <w:t xml:space="preserve">                                                       posl. brojem P-1305/2009, na prijedlog tužitelja</w:t>
      </w:r>
    </w:p>
    <w:p w:rsidR="00621545" w:rsidP="00621545" w:rsidRDefault="00E0250E">
      <w:r>
        <w:tab/>
      </w:r>
      <w:r>
        <w:tab/>
      </w:r>
      <w:r>
        <w:tab/>
        <w:t xml:space="preserve">            dan prijedlog za nastavak</w:t>
      </w:r>
    </w:p>
    <w:p w:rsidR="00621545" w:rsidP="00E0250E" w:rsidRDefault="00621545">
      <w:pPr>
        <w:ind w:left="3544" w:hanging="3544"/>
      </w:pPr>
      <w:r>
        <w:rPr>
          <w:b/>
        </w:rPr>
        <w:tab/>
      </w:r>
    </w:p>
    <w:p w:rsidR="00621545" w:rsidP="00621545" w:rsidRDefault="00621545"/>
    <w:p w:rsidRPr="008F167B" w:rsidR="00621545" w:rsidP="00621545" w:rsidRDefault="00B3486E">
      <w:pPr>
        <w:rPr>
          <w:b/>
        </w:rPr>
      </w:pPr>
      <w:r>
        <w:t xml:space="preserve"> 8</w:t>
      </w:r>
      <w:r w:rsidR="00621545">
        <w:t xml:space="preserve">. Tužitelj:                                   </w:t>
      </w:r>
      <w:r w:rsidR="00621545">
        <w:rPr>
          <w:b/>
        </w:rPr>
        <w:t>IVAN JAKŠIĆ, Zagreb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                       </w:t>
      </w:r>
      <w:r w:rsidR="00E0250E">
        <w:t xml:space="preserve"> </w:t>
      </w:r>
      <w:r>
        <w:t xml:space="preserve"> Pr-891/06, Općinski građ. sud u Zagrebu/ prekid post.                                                </w:t>
      </w:r>
    </w:p>
    <w:p w:rsidR="00621545" w:rsidP="00621545" w:rsidRDefault="00621545">
      <w:r>
        <w:t xml:space="preserve">      Vrijednost predmeta spora:     94.277,42 kn</w:t>
      </w:r>
    </w:p>
    <w:p w:rsidR="00621545" w:rsidP="00E0250E" w:rsidRDefault="00621545">
      <w:r>
        <w:lastRenderedPageBreak/>
        <w:t xml:space="preserve">      Stanje predmeta:                      </w:t>
      </w:r>
      <w:r w:rsidR="00E0250E">
        <w:t>dana prijedlog za nastavak postupka</w:t>
      </w:r>
    </w:p>
    <w:p w:rsidR="00621545" w:rsidP="00621545" w:rsidRDefault="00621545"/>
    <w:p w:rsidR="00621545" w:rsidP="00E0250E" w:rsidRDefault="00621545">
      <w:pPr>
        <w:ind w:left="3544" w:hanging="3544"/>
      </w:pPr>
      <w:r>
        <w:rPr>
          <w:b/>
        </w:rPr>
        <w:tab/>
      </w:r>
    </w:p>
    <w:p w:rsidRPr="008F167B" w:rsidR="00621545" w:rsidP="00621545" w:rsidRDefault="00B3486E">
      <w:pPr>
        <w:rPr>
          <w:b/>
        </w:rPr>
      </w:pPr>
      <w:r>
        <w:t>9</w:t>
      </w:r>
      <w:r w:rsidR="00621545">
        <w:t xml:space="preserve">. Tužitelj:                                   </w:t>
      </w:r>
      <w:r w:rsidR="00621545">
        <w:rPr>
          <w:b/>
        </w:rPr>
        <w:t>ŽELJKO KRIŽAIĆ, Zagreb</w:t>
      </w:r>
    </w:p>
    <w:p w:rsidRPr="008F167B" w:rsidR="00621545" w:rsidP="00621545" w:rsidRDefault="00621545">
      <w:pPr>
        <w:rPr>
          <w:b/>
        </w:rPr>
      </w:pPr>
      <w:r>
        <w:t xml:space="preserve">      Tuženik:                                  </w:t>
      </w:r>
      <w:r>
        <w:rPr>
          <w:b/>
        </w:rPr>
        <w:t>ASTRA d.o.o. u stečaju</w:t>
      </w:r>
    </w:p>
    <w:p w:rsidR="00621545" w:rsidP="00621545" w:rsidRDefault="00621545">
      <w:r>
        <w:t xml:space="preserve">      Broj predmeta                          </w:t>
      </w:r>
      <w:r w:rsidRPr="003A0991">
        <w:rPr>
          <w:b/>
        </w:rPr>
        <w:t>P-6095/2010</w:t>
      </w:r>
      <w:r>
        <w:t xml:space="preserve">, Trgovački sud u Zagrebu                                    </w:t>
      </w:r>
    </w:p>
    <w:p w:rsidR="00621545" w:rsidP="00621545" w:rsidRDefault="00621545">
      <w:r>
        <w:t xml:space="preserve">      Vrijednost predmeta spora:     36.332,15 kn</w:t>
      </w:r>
    </w:p>
    <w:p w:rsidR="00621545" w:rsidP="00621545" w:rsidRDefault="00621545">
      <w:r>
        <w:t xml:space="preserve">      Stanje predmeta:                      Presuda  kojom se odbija tužbeni</w:t>
      </w:r>
    </w:p>
    <w:p w:rsidR="00621545" w:rsidP="00621545" w:rsidRDefault="00621545">
      <w:r>
        <w:t xml:space="preserve">                                             </w:t>
      </w:r>
      <w:r w:rsidR="00054455">
        <w:t xml:space="preserve">          zahtjev; presuda je pravomoćna</w:t>
      </w:r>
    </w:p>
    <w:p w:rsidRPr="00701E24" w:rsidR="00B3486E" w:rsidP="00621545" w:rsidRDefault="00B3486E"/>
    <w:p w:rsidRPr="00701E24" w:rsidR="00B3486E" w:rsidP="00B3486E" w:rsidRDefault="00B3486E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01E24">
        <w:t>10.</w:t>
      </w:r>
      <w:r w:rsidRPr="00701E24">
        <w:rPr>
          <w:rFonts w:ascii="Times New Roman" w:hAnsi="Times New Roman"/>
          <w:sz w:val="24"/>
          <w:szCs w:val="24"/>
        </w:rPr>
        <w:t xml:space="preserve"> predmetu  P-239/08 Trgovački sud u Bjelovaru do pravomoćnog okončanja tog parničnog postupka</w:t>
      </w:r>
    </w:p>
    <w:p w:rsidRPr="00C3502A" w:rsidR="00701E24" w:rsidP="00055547" w:rsidRDefault="00701E24">
      <w:pPr>
        <w:pStyle w:val="Odlomakpopisa"/>
        <w:rPr>
          <w:rFonts w:ascii="Times New Roman" w:hAnsi="Times New Roman"/>
          <w:color w:val="FF0000"/>
          <w:sz w:val="24"/>
          <w:szCs w:val="24"/>
        </w:rPr>
      </w:pPr>
      <w:r>
        <w:t>dan prijedlog za nastavak postupka</w:t>
      </w:r>
    </w:p>
    <w:p w:rsidR="00B3486E" w:rsidP="00621545" w:rsidRDefault="00B3486E"/>
    <w:p w:rsidR="00621545" w:rsidP="00621545" w:rsidRDefault="00621545"/>
    <w:p w:rsidRPr="0030105F" w:rsidR="00054455" w:rsidP="00054455" w:rsidRDefault="00054455">
      <w:pPr>
        <w:rPr>
          <w:rFonts w:ascii="CRO_Swiss-Normal" w:hAnsi="CRO_Swiss-Normal"/>
          <w:b/>
          <w:sz w:val="24"/>
          <w:szCs w:val="24"/>
        </w:rPr>
      </w:pPr>
      <w:r w:rsidRPr="0030105F">
        <w:rPr>
          <w:rFonts w:ascii="CRO_Swiss-Normal" w:hAnsi="CRO_Swiss-Normal"/>
          <w:b/>
          <w:sz w:val="24"/>
          <w:szCs w:val="24"/>
        </w:rPr>
        <w:t>p r e d l a ž e m</w:t>
      </w:r>
    </w:p>
    <w:p w:rsidRPr="0030105F" w:rsidR="00054455" w:rsidP="00054455" w:rsidRDefault="00054455">
      <w:pPr>
        <w:rPr>
          <w:rFonts w:ascii="CRO_Swiss-Normal" w:hAnsi="CRO_Swiss-Normal"/>
          <w:b/>
          <w:sz w:val="24"/>
          <w:szCs w:val="24"/>
        </w:rPr>
      </w:pPr>
    </w:p>
    <w:p w:rsidR="00054455" w:rsidP="00054455" w:rsidRDefault="00054455">
      <w:pPr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</w:rPr>
        <w:t xml:space="preserve">Iz osnovanog pologa za stečajne vjerovnike na Trgovačkom sudu u Zagrebu izvršiti isplatu na račun stečajnog dužnika  IBAN: </w:t>
      </w:r>
      <w:r>
        <w:rPr>
          <w:rFonts w:ascii="CRO_Swiss-Normal" w:hAnsi="CRO_Swiss-Normal"/>
          <w:sz w:val="24"/>
          <w:szCs w:val="24"/>
          <w:lang w:val="hr-HR"/>
        </w:rPr>
        <w:t>HR63 2390 0011 1010 2226 3 kod HPB</w:t>
      </w:r>
    </w:p>
    <w:p w:rsidRPr="00C3502A" w:rsidR="00E0420A" w:rsidP="00C3502A" w:rsidRDefault="00054455">
      <w:pPr>
        <w:rPr>
          <w:rFonts w:cs="Ari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</w:rPr>
        <w:t xml:space="preserve"> iznos  od </w:t>
      </w:r>
      <w:r w:rsidR="00B3486E">
        <w:rPr>
          <w:rFonts w:ascii="CRO_Swiss-Normal" w:hAnsi="CRO_Swiss-Normal"/>
          <w:sz w:val="24"/>
          <w:szCs w:val="24"/>
        </w:rPr>
        <w:t>74.088,53 kune i</w:t>
      </w:r>
      <w:r>
        <w:rPr>
          <w:rFonts w:ascii="CRO_Swiss-Normal" w:hAnsi="CRO_Swiss-Normal"/>
          <w:sz w:val="24"/>
          <w:szCs w:val="24"/>
        </w:rPr>
        <w:t xml:space="preserve">  to:</w:t>
      </w:r>
    </w:p>
    <w:p w:rsidRPr="00A731AA" w:rsidR="00E0420A" w:rsidP="00E0420A" w:rsidRDefault="00E0420A">
      <w:pPr>
        <w:pStyle w:val="Odlomakpopisa"/>
        <w:ind w:left="1068"/>
        <w:rPr>
          <w:rFonts w:ascii="Times New Roman" w:hAnsi="Times New Roman"/>
          <w:sz w:val="24"/>
          <w:szCs w:val="24"/>
        </w:rPr>
      </w:pPr>
    </w:p>
    <w:p w:rsidRPr="00A731AA" w:rsidR="00E0420A" w:rsidP="00E0420A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5.328,09</w:t>
      </w:r>
      <w:r w:rsidRPr="00A731AA">
        <w:rPr>
          <w:rFonts w:ascii="Times New Roman" w:hAnsi="Times New Roman"/>
          <w:sz w:val="24"/>
          <w:szCs w:val="24"/>
        </w:rPr>
        <w:tab/>
        <w:t xml:space="preserve">kn za stečajnog vjerovnika prvog višeg isplatnog reda HARMINA ANKICA, CVETKOVIĆEV PUT 7, ZAGREB, </w:t>
      </w:r>
      <w:r w:rsidR="00054455">
        <w:rPr>
          <w:rFonts w:ascii="Times New Roman" w:hAnsi="Times New Roman"/>
          <w:sz w:val="24"/>
          <w:szCs w:val="24"/>
        </w:rPr>
        <w:t>po</w:t>
      </w:r>
      <w:r w:rsidRPr="00A731AA">
        <w:rPr>
          <w:rFonts w:ascii="Times New Roman" w:hAnsi="Times New Roman"/>
          <w:sz w:val="24"/>
          <w:szCs w:val="24"/>
        </w:rPr>
        <w:t xml:space="preserve"> pravomoćno okončan</w:t>
      </w:r>
      <w:r w:rsidR="00054455">
        <w:rPr>
          <w:rFonts w:ascii="Times New Roman" w:hAnsi="Times New Roman"/>
          <w:sz w:val="24"/>
          <w:szCs w:val="24"/>
        </w:rPr>
        <w:t>om</w:t>
      </w:r>
      <w:r w:rsidRPr="00A731AA">
        <w:rPr>
          <w:rFonts w:ascii="Times New Roman" w:hAnsi="Times New Roman"/>
          <w:sz w:val="24"/>
          <w:szCs w:val="24"/>
        </w:rPr>
        <w:t xml:space="preserve"> parnično</w:t>
      </w:r>
      <w:r w:rsidR="00054455">
        <w:rPr>
          <w:rFonts w:ascii="Times New Roman" w:hAnsi="Times New Roman"/>
          <w:sz w:val="24"/>
          <w:szCs w:val="24"/>
        </w:rPr>
        <w:t>m</w:t>
      </w:r>
      <w:r w:rsidRPr="00A731AA">
        <w:rPr>
          <w:rFonts w:ascii="Times New Roman" w:hAnsi="Times New Roman"/>
          <w:sz w:val="24"/>
          <w:szCs w:val="24"/>
        </w:rPr>
        <w:t xml:space="preserve"> postupk</w:t>
      </w:r>
      <w:r w:rsidR="00054455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31AA">
        <w:rPr>
          <w:rFonts w:ascii="Times New Roman" w:hAnsi="Times New Roman"/>
          <w:sz w:val="24"/>
          <w:szCs w:val="24"/>
        </w:rPr>
        <w:t>Pr-2458/08</w:t>
      </w:r>
    </w:p>
    <w:p w:rsidRPr="00631C3A" w:rsidR="00E0420A" w:rsidP="00631C3A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20.987,80</w:t>
      </w:r>
      <w:r w:rsidRPr="00A731AA">
        <w:rPr>
          <w:rFonts w:ascii="Times New Roman" w:hAnsi="Times New Roman"/>
          <w:sz w:val="24"/>
          <w:szCs w:val="24"/>
        </w:rPr>
        <w:tab/>
        <w:t>kn za stečajnog vjerovnika prvog višeg isplatnog reda GOTOVAC ANA, IVANA VISINE 7, ZAGREB,</w:t>
      </w:r>
      <w:r w:rsidRPr="00631C3A" w:rsidR="00631C3A"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</w:t>
      </w:r>
      <w:r w:rsidRPr="00A731AA" w:rsidR="00631C3A">
        <w:rPr>
          <w:rFonts w:ascii="Times New Roman" w:hAnsi="Times New Roman"/>
          <w:sz w:val="24"/>
          <w:szCs w:val="24"/>
        </w:rPr>
        <w:t xml:space="preserve"> pravomoćno okončan</w:t>
      </w:r>
      <w:r w:rsidR="00631C3A">
        <w:rPr>
          <w:rFonts w:ascii="Times New Roman" w:hAnsi="Times New Roman"/>
          <w:sz w:val="24"/>
          <w:szCs w:val="24"/>
        </w:rPr>
        <w:t>om</w:t>
      </w:r>
      <w:r w:rsidRPr="00A731AA" w:rsidR="00631C3A">
        <w:rPr>
          <w:rFonts w:ascii="Times New Roman" w:hAnsi="Times New Roman"/>
          <w:sz w:val="24"/>
          <w:szCs w:val="24"/>
        </w:rPr>
        <w:t xml:space="preserve"> parnično</w:t>
      </w:r>
      <w:r w:rsidR="00631C3A">
        <w:rPr>
          <w:rFonts w:ascii="Times New Roman" w:hAnsi="Times New Roman"/>
          <w:sz w:val="24"/>
          <w:szCs w:val="24"/>
        </w:rPr>
        <w:t xml:space="preserve">m </w:t>
      </w:r>
      <w:r w:rsidRPr="00631C3A" w:rsidR="00631C3A">
        <w:rPr>
          <w:rFonts w:ascii="Times New Roman" w:hAnsi="Times New Roman"/>
          <w:sz w:val="24"/>
          <w:szCs w:val="24"/>
        </w:rPr>
        <w:t xml:space="preserve"> </w:t>
      </w:r>
      <w:r w:rsidRPr="00631C3A">
        <w:rPr>
          <w:rFonts w:ascii="Times New Roman" w:hAnsi="Times New Roman"/>
          <w:sz w:val="24"/>
          <w:szCs w:val="24"/>
        </w:rPr>
        <w:t xml:space="preserve"> postupk</w:t>
      </w:r>
      <w:r w:rsidRPr="00631C3A" w:rsidR="00631C3A">
        <w:rPr>
          <w:rFonts w:ascii="Times New Roman" w:hAnsi="Times New Roman"/>
          <w:sz w:val="24"/>
          <w:szCs w:val="24"/>
        </w:rPr>
        <w:t>u</w:t>
      </w:r>
      <w:r w:rsidRPr="00631C3A">
        <w:rPr>
          <w:rFonts w:ascii="Times New Roman" w:hAnsi="Times New Roman"/>
          <w:sz w:val="24"/>
          <w:szCs w:val="24"/>
        </w:rPr>
        <w:t xml:space="preserve"> P-5143/08</w:t>
      </w:r>
    </w:p>
    <w:p w:rsidRPr="00631C3A" w:rsidR="00E0420A" w:rsidP="00B3486E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631C3A">
        <w:rPr>
          <w:rFonts w:ascii="Times New Roman" w:hAnsi="Times New Roman"/>
          <w:sz w:val="24"/>
          <w:szCs w:val="24"/>
        </w:rPr>
        <w:t>16.823,65</w:t>
      </w:r>
      <w:r w:rsidRPr="00631C3A">
        <w:rPr>
          <w:rFonts w:ascii="Times New Roman" w:hAnsi="Times New Roman"/>
          <w:sz w:val="24"/>
          <w:szCs w:val="24"/>
        </w:rPr>
        <w:tab/>
        <w:t>kn za stečajnog vjerovnika prvog višeg isplatnog reda JAGUŠT RUŽICA, ČEŠNJAKOVA 29, ZAGREB,</w:t>
      </w:r>
      <w:r w:rsidRPr="00631C3A" w:rsidR="00631C3A">
        <w:rPr>
          <w:rFonts w:ascii="Times New Roman" w:hAnsi="Times New Roman"/>
          <w:sz w:val="24"/>
          <w:szCs w:val="24"/>
        </w:rPr>
        <w:t xml:space="preserve"> po pravomoćno okončanom parničnom postupku </w:t>
      </w:r>
      <w:r w:rsidRPr="00631C3A">
        <w:rPr>
          <w:rFonts w:ascii="Times New Roman" w:hAnsi="Times New Roman"/>
          <w:sz w:val="24"/>
          <w:szCs w:val="24"/>
        </w:rPr>
        <w:t xml:space="preserve"> Pr-77/05</w:t>
      </w:r>
      <w:r w:rsidRPr="00631C3A">
        <w:rPr>
          <w:rFonts w:ascii="Times New Roman" w:hAnsi="Times New Roman"/>
          <w:sz w:val="24"/>
          <w:szCs w:val="24"/>
        </w:rPr>
        <w:tab/>
      </w:r>
    </w:p>
    <w:p w:rsidRPr="00631C3A" w:rsidR="00E0420A" w:rsidP="00B3486E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631C3A">
        <w:rPr>
          <w:rFonts w:ascii="Times New Roman" w:hAnsi="Times New Roman"/>
          <w:sz w:val="24"/>
          <w:szCs w:val="24"/>
        </w:rPr>
        <w:t>21.139,31</w:t>
      </w:r>
      <w:r w:rsidRPr="00631C3A">
        <w:rPr>
          <w:rFonts w:ascii="Times New Roman" w:hAnsi="Times New Roman"/>
          <w:sz w:val="24"/>
          <w:szCs w:val="24"/>
        </w:rPr>
        <w:tab/>
        <w:t>kn za stečajnog vjerovnika prvog višeg isplatnog reda KRESNIK JASMINKA, NOVA VES 4, ZAGREB,</w:t>
      </w:r>
      <w:r w:rsidRPr="00631C3A" w:rsidR="00631C3A">
        <w:rPr>
          <w:rFonts w:ascii="Times New Roman" w:hAnsi="Times New Roman"/>
          <w:sz w:val="24"/>
          <w:szCs w:val="24"/>
        </w:rPr>
        <w:t xml:space="preserve"> po pravomoćno okončanom parničnom postupku </w:t>
      </w:r>
      <w:r w:rsidRPr="00631C3A">
        <w:rPr>
          <w:rFonts w:ascii="Times New Roman" w:hAnsi="Times New Roman"/>
          <w:sz w:val="24"/>
          <w:szCs w:val="24"/>
        </w:rPr>
        <w:t xml:space="preserve"> Pr-531/12</w:t>
      </w:r>
    </w:p>
    <w:p w:rsidRPr="00631C3A" w:rsidR="00E0420A" w:rsidP="00B3486E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631C3A">
        <w:rPr>
          <w:rFonts w:ascii="Times New Roman" w:hAnsi="Times New Roman"/>
          <w:sz w:val="24"/>
          <w:szCs w:val="24"/>
        </w:rPr>
        <w:t xml:space="preserve">9.809,68 kn za stečajnog vjerovnika prvog višeg isplatnog reda KRIŽAIĆ ŽELJKO, III STRUGE 32, ZAGREB, </w:t>
      </w:r>
      <w:r w:rsidRPr="00631C3A" w:rsidR="00631C3A">
        <w:rPr>
          <w:rFonts w:ascii="Times New Roman" w:hAnsi="Times New Roman"/>
          <w:sz w:val="24"/>
          <w:szCs w:val="24"/>
        </w:rPr>
        <w:t xml:space="preserve">po pravomoćno okončanom parničnom postupku </w:t>
      </w:r>
      <w:r w:rsidRPr="00631C3A">
        <w:rPr>
          <w:rFonts w:ascii="Times New Roman" w:hAnsi="Times New Roman"/>
          <w:sz w:val="24"/>
          <w:szCs w:val="24"/>
        </w:rPr>
        <w:t xml:space="preserve"> P-6095/10</w:t>
      </w:r>
    </w:p>
    <w:p w:rsidRPr="0030105F" w:rsidR="00054455" w:rsidP="00054455" w:rsidRDefault="00054455">
      <w:pPr>
        <w:numPr>
          <w:ilvl w:val="0"/>
          <w:numId w:val="7"/>
        </w:numPr>
        <w:rPr>
          <w:rFonts w:ascii="CRO_Swiss-Normal" w:hAnsi="CRO_Swiss-Normal"/>
          <w:b/>
          <w:sz w:val="24"/>
          <w:szCs w:val="24"/>
        </w:rPr>
      </w:pPr>
      <w:r w:rsidRPr="0030105F">
        <w:rPr>
          <w:rFonts w:ascii="CRO_Swiss-Normal" w:hAnsi="CRO_Swiss-Normal"/>
          <w:b/>
          <w:sz w:val="24"/>
          <w:szCs w:val="24"/>
        </w:rPr>
        <w:t>p r e d l a ž e m</w:t>
      </w:r>
    </w:p>
    <w:p w:rsidRPr="0030105F" w:rsidR="00054455" w:rsidP="00054455" w:rsidRDefault="00054455">
      <w:pPr>
        <w:ind w:left="720"/>
        <w:rPr>
          <w:rFonts w:ascii="CRO_Swiss-Normal" w:hAnsi="CRO_Swiss-Normal"/>
          <w:b/>
          <w:sz w:val="24"/>
          <w:szCs w:val="24"/>
        </w:rPr>
      </w:pPr>
    </w:p>
    <w:p w:rsidR="00054455" w:rsidP="00054455" w:rsidRDefault="00054455">
      <w:pPr>
        <w:ind w:left="720"/>
        <w:rPr>
          <w:rFonts w:ascii="CRO_Swiss-Normal" w:hAnsi="CRO_Swiss-Normal"/>
          <w:sz w:val="24"/>
          <w:szCs w:val="24"/>
        </w:rPr>
      </w:pPr>
    </w:p>
    <w:p w:rsidRPr="00631C3A" w:rsidR="00E0420A" w:rsidP="00631C3A" w:rsidRDefault="00054455">
      <w:pPr>
        <w:numPr>
          <w:ilvl w:val="0"/>
          <w:numId w:val="7"/>
        </w:numPr>
        <w:rPr>
          <w:rFonts w:cs="Arial"/>
          <w:sz w:val="24"/>
          <w:szCs w:val="24"/>
          <w:lang w:val="hr-HR"/>
        </w:rPr>
      </w:pPr>
      <w:r w:rsidRPr="00054455">
        <w:rPr>
          <w:rFonts w:ascii="CRO_Swiss-Normal" w:hAnsi="CRO_Swiss-Normal"/>
          <w:sz w:val="24"/>
          <w:szCs w:val="24"/>
        </w:rPr>
        <w:t xml:space="preserve">iz sredstva rezerviranih za troškove slijedećih sporova  – iz osnovanog pologa za namirenje predvidivih obveza stečajne mase izvršiti isplatu na račun stečajnog dužnika  IBAN: </w:t>
      </w:r>
      <w:r w:rsidRPr="00054455">
        <w:rPr>
          <w:rFonts w:ascii="CRO_Swiss-Normal" w:hAnsi="CRO_Swiss-Normal"/>
          <w:sz w:val="24"/>
          <w:szCs w:val="24"/>
          <w:lang w:val="hr-HR"/>
        </w:rPr>
        <w:t>HR63 2390 0011 1010 2226 3 kod HPB</w:t>
      </w:r>
      <w:r>
        <w:rPr>
          <w:rFonts w:ascii="CRO_Swiss-Normal" w:hAnsi="CRO_Swiss-Normal"/>
          <w:sz w:val="24"/>
          <w:szCs w:val="24"/>
          <w:lang w:val="hr-HR"/>
        </w:rPr>
        <w:t xml:space="preserve"> </w:t>
      </w:r>
      <w:r w:rsidR="00631C3A">
        <w:rPr>
          <w:rFonts w:ascii="CRO_Swiss-Normal" w:hAnsi="CRO_Swiss-Normal"/>
          <w:sz w:val="24"/>
          <w:szCs w:val="24"/>
          <w:lang w:val="hr-HR"/>
        </w:rPr>
        <w:t xml:space="preserve">ukupan iznos od </w:t>
      </w:r>
      <w:r w:rsidR="00B3486E">
        <w:rPr>
          <w:rFonts w:ascii="CRO_Swiss-Normal" w:hAnsi="CRO_Swiss-Normal"/>
          <w:sz w:val="24"/>
          <w:szCs w:val="24"/>
          <w:lang w:val="hr-HR"/>
        </w:rPr>
        <w:t>43.750,00 kuna</w:t>
      </w:r>
      <w:r w:rsidR="00631C3A">
        <w:rPr>
          <w:rFonts w:ascii="CRO_Swiss-Normal" w:hAnsi="CRO_Swiss-Normal"/>
          <w:sz w:val="24"/>
          <w:szCs w:val="24"/>
          <w:lang w:val="hr-HR"/>
        </w:rPr>
        <w:t xml:space="preserve">   </w:t>
      </w:r>
      <w:r>
        <w:rPr>
          <w:rFonts w:ascii="CRO_Swiss-Normal" w:hAnsi="CRO_Swiss-Normal"/>
          <w:sz w:val="24"/>
          <w:szCs w:val="24"/>
          <w:lang w:val="hr-HR"/>
        </w:rPr>
        <w:t>i to</w:t>
      </w:r>
      <w:r w:rsidR="0057371B">
        <w:rPr>
          <w:rFonts w:ascii="CRO_Swiss-Normal" w:hAnsi="CRO_Swiss-Normal"/>
          <w:sz w:val="24"/>
          <w:szCs w:val="24"/>
          <w:lang w:val="hr-HR"/>
        </w:rPr>
        <w:t>:</w:t>
      </w:r>
    </w:p>
    <w:p w:rsidRPr="00A731AA" w:rsidR="00E0420A" w:rsidP="00E0420A" w:rsidRDefault="00E0420A">
      <w:pPr>
        <w:pStyle w:val="Odlomakpopisa"/>
        <w:rPr>
          <w:rFonts w:ascii="Times New Roman" w:hAnsi="Times New Roman"/>
          <w:sz w:val="24"/>
          <w:szCs w:val="24"/>
        </w:rPr>
      </w:pPr>
    </w:p>
    <w:p w:rsidRPr="00A731AA" w:rsidR="00E0420A" w:rsidP="00E0420A" w:rsidRDefault="00E0420A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lastRenderedPageBreak/>
        <w:t>8.750,00 kn za troškove postupka u predmetu  Pr-2458/08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 pravomoćnom okončanju</w:t>
      </w:r>
      <w:r w:rsidRPr="00A731AA">
        <w:rPr>
          <w:rFonts w:ascii="Times New Roman" w:hAnsi="Times New Roman"/>
          <w:sz w:val="24"/>
          <w:szCs w:val="24"/>
        </w:rPr>
        <w:t xml:space="preserve"> tog parničnog postupka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631C3A" w:rsidR="00E0420A" w:rsidP="00631C3A" w:rsidRDefault="00E0420A">
      <w:pPr>
        <w:pStyle w:val="Odlomakpopisa"/>
        <w:numPr>
          <w:ilvl w:val="0"/>
          <w:numId w:val="7"/>
        </w:numPr>
        <w:ind w:left="1068"/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P-5143/08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</w:t>
      </w:r>
      <w:r w:rsidRPr="00A731AA" w:rsidR="00631C3A">
        <w:rPr>
          <w:rFonts w:ascii="Times New Roman" w:hAnsi="Times New Roman"/>
          <w:sz w:val="24"/>
          <w:szCs w:val="24"/>
        </w:rPr>
        <w:t xml:space="preserve"> pravomoćno</w:t>
      </w:r>
      <w:r w:rsidR="00631C3A">
        <w:rPr>
          <w:rFonts w:ascii="Times New Roman" w:hAnsi="Times New Roman"/>
          <w:sz w:val="24"/>
          <w:szCs w:val="24"/>
        </w:rPr>
        <w:t>m</w:t>
      </w:r>
      <w:r w:rsidRPr="00A731AA" w:rsidR="00631C3A">
        <w:rPr>
          <w:rFonts w:ascii="Times New Roman" w:hAnsi="Times New Roman"/>
          <w:sz w:val="24"/>
          <w:szCs w:val="24"/>
        </w:rPr>
        <w:t xml:space="preserve"> okončan</w:t>
      </w:r>
      <w:r w:rsidR="00631C3A">
        <w:rPr>
          <w:rFonts w:ascii="Times New Roman" w:hAnsi="Times New Roman"/>
          <w:sz w:val="24"/>
          <w:szCs w:val="24"/>
        </w:rPr>
        <w:t>ju tog</w:t>
      </w:r>
      <w:r w:rsidRPr="00A731AA" w:rsidR="00631C3A">
        <w:rPr>
          <w:rFonts w:ascii="Times New Roman" w:hAnsi="Times New Roman"/>
          <w:sz w:val="24"/>
          <w:szCs w:val="24"/>
        </w:rPr>
        <w:t xml:space="preserve"> parničn</w:t>
      </w:r>
      <w:r w:rsidR="00631C3A">
        <w:rPr>
          <w:rFonts w:ascii="Times New Roman" w:hAnsi="Times New Roman"/>
          <w:sz w:val="24"/>
          <w:szCs w:val="24"/>
        </w:rPr>
        <w:t>og</w:t>
      </w:r>
      <w:r w:rsidRPr="00A731AA" w:rsidR="00631C3A">
        <w:rPr>
          <w:rFonts w:ascii="Times New Roman" w:hAnsi="Times New Roman"/>
          <w:sz w:val="24"/>
          <w:szCs w:val="24"/>
        </w:rPr>
        <w:t xml:space="preserve"> postupk</w:t>
      </w:r>
      <w:r w:rsidR="00631C3A">
        <w:rPr>
          <w:rFonts w:ascii="Times New Roman" w:hAnsi="Times New Roman"/>
          <w:sz w:val="24"/>
          <w:szCs w:val="24"/>
        </w:rPr>
        <w:t>a</w:t>
      </w:r>
    </w:p>
    <w:p w:rsidRPr="00A731AA" w:rsidR="00E0420A" w:rsidP="00E0420A" w:rsidRDefault="00E0420A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Pr-77/05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</w:t>
      </w:r>
      <w:r w:rsidRPr="00A731AA" w:rsidR="00631C3A">
        <w:rPr>
          <w:rFonts w:ascii="Times New Roman" w:hAnsi="Times New Roman"/>
          <w:sz w:val="24"/>
          <w:szCs w:val="24"/>
        </w:rPr>
        <w:t xml:space="preserve"> pravomoćno</w:t>
      </w:r>
      <w:r w:rsidR="00631C3A">
        <w:rPr>
          <w:rFonts w:ascii="Times New Roman" w:hAnsi="Times New Roman"/>
          <w:sz w:val="24"/>
          <w:szCs w:val="24"/>
        </w:rPr>
        <w:t>m</w:t>
      </w:r>
      <w:r w:rsidRPr="00A731AA" w:rsidR="00631C3A">
        <w:rPr>
          <w:rFonts w:ascii="Times New Roman" w:hAnsi="Times New Roman"/>
          <w:sz w:val="24"/>
          <w:szCs w:val="24"/>
        </w:rPr>
        <w:t xml:space="preserve"> okončan</w:t>
      </w:r>
      <w:r w:rsidR="00631C3A">
        <w:rPr>
          <w:rFonts w:ascii="Times New Roman" w:hAnsi="Times New Roman"/>
          <w:sz w:val="24"/>
          <w:szCs w:val="24"/>
        </w:rPr>
        <w:t>ju tog</w:t>
      </w:r>
      <w:r w:rsidRPr="00A731AA" w:rsidR="00631C3A">
        <w:rPr>
          <w:rFonts w:ascii="Times New Roman" w:hAnsi="Times New Roman"/>
          <w:sz w:val="24"/>
          <w:szCs w:val="24"/>
        </w:rPr>
        <w:t xml:space="preserve"> parničn</w:t>
      </w:r>
      <w:r w:rsidR="00631C3A">
        <w:rPr>
          <w:rFonts w:ascii="Times New Roman" w:hAnsi="Times New Roman"/>
          <w:sz w:val="24"/>
          <w:szCs w:val="24"/>
        </w:rPr>
        <w:t>og</w:t>
      </w:r>
      <w:r w:rsidRPr="00A731AA" w:rsidR="00631C3A">
        <w:rPr>
          <w:rFonts w:ascii="Times New Roman" w:hAnsi="Times New Roman"/>
          <w:sz w:val="24"/>
          <w:szCs w:val="24"/>
        </w:rPr>
        <w:t xml:space="preserve"> postupk</w:t>
      </w:r>
      <w:r w:rsidR="00631C3A">
        <w:rPr>
          <w:rFonts w:ascii="Times New Roman" w:hAnsi="Times New Roman"/>
          <w:sz w:val="24"/>
          <w:szCs w:val="24"/>
        </w:rPr>
        <w:t>a</w:t>
      </w:r>
      <w:r w:rsidRPr="00A731AA" w:rsidR="00631C3A">
        <w:rPr>
          <w:rFonts w:ascii="Times New Roman" w:hAnsi="Times New Roman"/>
          <w:sz w:val="24"/>
          <w:szCs w:val="24"/>
        </w:rPr>
        <w:t xml:space="preserve"> </w:t>
      </w:r>
    </w:p>
    <w:p w:rsidRPr="00A731AA" w:rsidR="00E0420A" w:rsidP="00E0420A" w:rsidRDefault="00E0420A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Pr-531/12 Općinski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</w:t>
      </w:r>
      <w:r w:rsidRPr="00A731AA" w:rsidR="00631C3A">
        <w:rPr>
          <w:rFonts w:ascii="Times New Roman" w:hAnsi="Times New Roman"/>
          <w:sz w:val="24"/>
          <w:szCs w:val="24"/>
        </w:rPr>
        <w:t xml:space="preserve"> pravomoćno</w:t>
      </w:r>
      <w:r w:rsidR="00631C3A">
        <w:rPr>
          <w:rFonts w:ascii="Times New Roman" w:hAnsi="Times New Roman"/>
          <w:sz w:val="24"/>
          <w:szCs w:val="24"/>
        </w:rPr>
        <w:t>m</w:t>
      </w:r>
      <w:r w:rsidRPr="00A731AA" w:rsidR="00631C3A">
        <w:rPr>
          <w:rFonts w:ascii="Times New Roman" w:hAnsi="Times New Roman"/>
          <w:sz w:val="24"/>
          <w:szCs w:val="24"/>
        </w:rPr>
        <w:t xml:space="preserve"> okončan</w:t>
      </w:r>
      <w:r w:rsidR="00631C3A">
        <w:rPr>
          <w:rFonts w:ascii="Times New Roman" w:hAnsi="Times New Roman"/>
          <w:sz w:val="24"/>
          <w:szCs w:val="24"/>
        </w:rPr>
        <w:t>ju tog</w:t>
      </w:r>
      <w:r w:rsidRPr="00A731AA" w:rsidR="00631C3A">
        <w:rPr>
          <w:rFonts w:ascii="Times New Roman" w:hAnsi="Times New Roman"/>
          <w:sz w:val="24"/>
          <w:szCs w:val="24"/>
        </w:rPr>
        <w:t xml:space="preserve"> parničn</w:t>
      </w:r>
      <w:r w:rsidR="00631C3A">
        <w:rPr>
          <w:rFonts w:ascii="Times New Roman" w:hAnsi="Times New Roman"/>
          <w:sz w:val="24"/>
          <w:szCs w:val="24"/>
        </w:rPr>
        <w:t>og</w:t>
      </w:r>
      <w:r w:rsidRPr="00A731AA" w:rsidR="00631C3A">
        <w:rPr>
          <w:rFonts w:ascii="Times New Roman" w:hAnsi="Times New Roman"/>
          <w:sz w:val="24"/>
          <w:szCs w:val="24"/>
        </w:rPr>
        <w:t xml:space="preserve"> postupk</w:t>
      </w:r>
      <w:r w:rsidR="00631C3A">
        <w:rPr>
          <w:rFonts w:ascii="Times New Roman" w:hAnsi="Times New Roman"/>
          <w:sz w:val="24"/>
          <w:szCs w:val="24"/>
        </w:rPr>
        <w:t>a</w:t>
      </w:r>
    </w:p>
    <w:p w:rsidR="00E0420A" w:rsidP="00E0420A" w:rsidRDefault="00E0420A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731AA">
        <w:rPr>
          <w:rFonts w:ascii="Times New Roman" w:hAnsi="Times New Roman"/>
          <w:sz w:val="24"/>
          <w:szCs w:val="24"/>
        </w:rPr>
        <w:t>8.750,00 kn za troškove postupka u predmetu  P-6095/10 Trgovački sud u Zagrebu</w:t>
      </w:r>
      <w:r>
        <w:rPr>
          <w:rFonts w:ascii="Times New Roman" w:hAnsi="Times New Roman"/>
          <w:sz w:val="24"/>
          <w:szCs w:val="24"/>
        </w:rPr>
        <w:t xml:space="preserve"> </w:t>
      </w:r>
      <w:r w:rsidR="00631C3A">
        <w:rPr>
          <w:rFonts w:ascii="Times New Roman" w:hAnsi="Times New Roman"/>
          <w:sz w:val="24"/>
          <w:szCs w:val="24"/>
        </w:rPr>
        <w:t>po</w:t>
      </w:r>
      <w:r w:rsidRPr="00A731AA" w:rsidR="00631C3A">
        <w:rPr>
          <w:rFonts w:ascii="Times New Roman" w:hAnsi="Times New Roman"/>
          <w:sz w:val="24"/>
          <w:szCs w:val="24"/>
        </w:rPr>
        <w:t xml:space="preserve"> pravomoćno</w:t>
      </w:r>
      <w:r w:rsidR="00631C3A">
        <w:rPr>
          <w:rFonts w:ascii="Times New Roman" w:hAnsi="Times New Roman"/>
          <w:sz w:val="24"/>
          <w:szCs w:val="24"/>
        </w:rPr>
        <w:t>m</w:t>
      </w:r>
      <w:r w:rsidRPr="00A731AA" w:rsidR="00631C3A">
        <w:rPr>
          <w:rFonts w:ascii="Times New Roman" w:hAnsi="Times New Roman"/>
          <w:sz w:val="24"/>
          <w:szCs w:val="24"/>
        </w:rPr>
        <w:t xml:space="preserve"> okončan</w:t>
      </w:r>
      <w:r w:rsidR="00631C3A">
        <w:rPr>
          <w:rFonts w:ascii="Times New Roman" w:hAnsi="Times New Roman"/>
          <w:sz w:val="24"/>
          <w:szCs w:val="24"/>
        </w:rPr>
        <w:t>ju tog</w:t>
      </w:r>
      <w:r w:rsidRPr="00A731AA" w:rsidR="00631C3A">
        <w:rPr>
          <w:rFonts w:ascii="Times New Roman" w:hAnsi="Times New Roman"/>
          <w:sz w:val="24"/>
          <w:szCs w:val="24"/>
        </w:rPr>
        <w:t xml:space="preserve"> parničn</w:t>
      </w:r>
      <w:r w:rsidR="00631C3A">
        <w:rPr>
          <w:rFonts w:ascii="Times New Roman" w:hAnsi="Times New Roman"/>
          <w:sz w:val="24"/>
          <w:szCs w:val="24"/>
        </w:rPr>
        <w:t>og</w:t>
      </w:r>
      <w:r w:rsidRPr="00A731AA" w:rsidR="00631C3A">
        <w:rPr>
          <w:rFonts w:ascii="Times New Roman" w:hAnsi="Times New Roman"/>
          <w:sz w:val="24"/>
          <w:szCs w:val="24"/>
        </w:rPr>
        <w:t xml:space="preserve"> postupk</w:t>
      </w:r>
      <w:r w:rsidR="00631C3A">
        <w:rPr>
          <w:rFonts w:ascii="Times New Roman" w:hAnsi="Times New Roman"/>
          <w:sz w:val="24"/>
          <w:szCs w:val="24"/>
        </w:rPr>
        <w:t>a</w:t>
      </w:r>
    </w:p>
    <w:p w:rsidR="000B60BF" w:rsidP="00183393" w:rsidRDefault="000B60BF">
      <w:pPr>
        <w:rPr>
          <w:rFonts w:ascii="CRO_Swiss-Normal" w:hAnsi="CRO_Swiss-Normal"/>
          <w:sz w:val="24"/>
          <w:szCs w:val="24"/>
        </w:rPr>
      </w:pPr>
    </w:p>
    <w:p w:rsidR="00025726" w:rsidP="00183393" w:rsidRDefault="00F12FE8">
      <w:pPr>
        <w:rPr>
          <w:rFonts w:ascii="CRO_Swiss-Normal" w:hAnsi="CRO_Swiss-Normal"/>
          <w:b/>
          <w:sz w:val="24"/>
          <w:szCs w:val="24"/>
        </w:rPr>
      </w:pPr>
      <w:r w:rsidRPr="00F12FE8">
        <w:rPr>
          <w:rFonts w:ascii="CRO_Swiss-Normal" w:hAnsi="CRO_Swiss-Normal"/>
          <w:b/>
          <w:sz w:val="24"/>
          <w:szCs w:val="24"/>
        </w:rPr>
        <w:t>II STANJE STEČAJNE MASE</w:t>
      </w:r>
    </w:p>
    <w:p w:rsidR="00F12FE8" w:rsidP="00183393" w:rsidRDefault="00F12FE8">
      <w:pPr>
        <w:rPr>
          <w:rFonts w:ascii="CRO_Swiss-Normal" w:hAnsi="CRO_Swiss-Normal"/>
          <w:b/>
          <w:sz w:val="24"/>
          <w:szCs w:val="24"/>
        </w:rPr>
      </w:pPr>
    </w:p>
    <w:p w:rsidR="00055547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PRILIV:</w:t>
      </w:r>
    </w:p>
    <w:p w:rsidR="00FE347B" w:rsidP="00FE347B" w:rsidRDefault="00FE347B">
      <w:pPr>
        <w:numPr>
          <w:ilvl w:val="0"/>
          <w:numId w:val="9"/>
        </w:num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POVRAT SA DEPOZITA  TS   249.674,92</w:t>
      </w:r>
    </w:p>
    <w:p w:rsidR="00FE347B" w:rsidP="00FE347B" w:rsidRDefault="00FE347B">
      <w:pPr>
        <w:numPr>
          <w:ilvl w:val="0"/>
          <w:numId w:val="9"/>
        </w:num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ZTO PO NAGODBI                    30.000,00</w:t>
      </w:r>
    </w:p>
    <w:p w:rsidRPr="00FE347B" w:rsidR="00FE347B" w:rsidP="00FE347B" w:rsidRDefault="00FE347B">
      <w:pPr>
        <w:numPr>
          <w:ilvl w:val="0"/>
          <w:numId w:val="9"/>
        </w:numPr>
        <w:pBdr>
          <w:bottom w:val="single" w:color="auto" w:sz="12" w:space="1"/>
        </w:pBd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OSTALO </w:t>
      </w:r>
      <w:r>
        <w:rPr>
          <w:rFonts w:ascii="CRO_Swiss-Normal" w:hAnsi="CRO_Swiss-Normal"/>
          <w:sz w:val="24"/>
          <w:szCs w:val="24"/>
        </w:rPr>
        <w:tab/>
      </w:r>
      <w:r>
        <w:rPr>
          <w:rFonts w:ascii="CRO_Swiss-Normal" w:hAnsi="CRO_Swiss-Normal"/>
          <w:sz w:val="24"/>
          <w:szCs w:val="24"/>
        </w:rPr>
        <w:tab/>
      </w:r>
      <w:r>
        <w:rPr>
          <w:rFonts w:ascii="CRO_Swiss-Normal" w:hAnsi="CRO_Swiss-Normal"/>
          <w:sz w:val="24"/>
          <w:szCs w:val="24"/>
        </w:rPr>
        <w:tab/>
      </w:r>
      <w:r w:rsidR="00BB55E1">
        <w:rPr>
          <w:rFonts w:ascii="CRO_Swiss-Normal" w:hAnsi="CRO_Swiss-Normal"/>
          <w:sz w:val="24"/>
          <w:szCs w:val="24"/>
        </w:rPr>
        <w:t xml:space="preserve">          115,</w:t>
      </w:r>
      <w:r w:rsidR="003F2999">
        <w:rPr>
          <w:rFonts w:ascii="CRO_Swiss-Normal" w:hAnsi="CRO_Swiss-Normal"/>
          <w:sz w:val="24"/>
          <w:szCs w:val="24"/>
        </w:rPr>
        <w:t>8</w:t>
      </w:r>
      <w:r w:rsidR="00BB55E1">
        <w:rPr>
          <w:rFonts w:ascii="CRO_Swiss-Normal" w:hAnsi="CRO_Swiss-Normal"/>
          <w:sz w:val="24"/>
          <w:szCs w:val="24"/>
        </w:rPr>
        <w:t>5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       </w:t>
      </w:r>
      <w:r>
        <w:rPr>
          <w:rFonts w:ascii="CRO_Swiss-Normal" w:hAnsi="CRO_Swiss-Normal"/>
          <w:sz w:val="24"/>
          <w:szCs w:val="24"/>
        </w:rPr>
        <w:tab/>
        <w:t>UKUPNO:</w:t>
      </w:r>
      <w:r w:rsidR="00BB55E1">
        <w:rPr>
          <w:rFonts w:ascii="CRO_Swiss-Normal" w:hAnsi="CRO_Swiss-Normal"/>
          <w:sz w:val="24"/>
          <w:szCs w:val="24"/>
        </w:rPr>
        <w:tab/>
      </w:r>
      <w:r w:rsidR="00BB55E1">
        <w:rPr>
          <w:rFonts w:ascii="CRO_Swiss-Normal" w:hAnsi="CRO_Swiss-Normal"/>
          <w:sz w:val="24"/>
          <w:szCs w:val="24"/>
        </w:rPr>
        <w:tab/>
      </w:r>
      <w:r w:rsidR="00BB55E1">
        <w:rPr>
          <w:rFonts w:ascii="CRO_Swiss-Normal" w:hAnsi="CRO_Swiss-Normal"/>
          <w:sz w:val="24"/>
          <w:szCs w:val="24"/>
        </w:rPr>
        <w:tab/>
        <w:t xml:space="preserve">    279.</w:t>
      </w:r>
      <w:r w:rsidR="003F2999">
        <w:rPr>
          <w:rFonts w:ascii="CRO_Swiss-Normal" w:hAnsi="CRO_Swiss-Normal"/>
          <w:sz w:val="24"/>
          <w:szCs w:val="24"/>
        </w:rPr>
        <w:t>790,77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ODLIV: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 NAKNADE BANKE</w:t>
      </w:r>
      <w:r w:rsidR="003F2999">
        <w:rPr>
          <w:rFonts w:ascii="CRO_Swiss-Normal" w:hAnsi="CRO_Swiss-Normal"/>
          <w:sz w:val="24"/>
          <w:szCs w:val="24"/>
        </w:rPr>
        <w:tab/>
        <w:t xml:space="preserve">                  509,75</w:t>
      </w:r>
    </w:p>
    <w:p w:rsidR="00FE347B" w:rsidP="00183393" w:rsidRDefault="00FE347B">
      <w:pPr>
        <w:pBdr>
          <w:bottom w:val="single" w:color="auto" w:sz="12" w:space="1"/>
        </w:pBd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 MATERIJALNI TROŠKOVI   2.059,84</w:t>
      </w:r>
    </w:p>
    <w:p w:rsidR="003F2999" w:rsidP="00183393" w:rsidRDefault="003F2999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UKUPNO:</w:t>
      </w:r>
      <w:r>
        <w:rPr>
          <w:rFonts w:ascii="CRO_Swiss-Normal" w:hAnsi="CRO_Swiss-Normal"/>
          <w:sz w:val="24"/>
          <w:szCs w:val="24"/>
        </w:rPr>
        <w:tab/>
      </w:r>
      <w:r>
        <w:rPr>
          <w:rFonts w:ascii="CRO_Swiss-Normal" w:hAnsi="CRO_Swiss-Normal"/>
          <w:sz w:val="24"/>
          <w:szCs w:val="24"/>
        </w:rPr>
        <w:tab/>
      </w:r>
      <w:r>
        <w:rPr>
          <w:rFonts w:ascii="CRO_Swiss-Normal" w:hAnsi="CRO_Swiss-Normal"/>
          <w:sz w:val="24"/>
          <w:szCs w:val="24"/>
        </w:rPr>
        <w:tab/>
        <w:t xml:space="preserve">    2.569,59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</w:p>
    <w:p w:rsidR="00F12FE8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STANJE NA ŽIRO RAČUNU: </w:t>
      </w:r>
      <w:r w:rsidR="00BB55E1">
        <w:rPr>
          <w:rFonts w:ascii="CRO_Swiss-Normal" w:hAnsi="CRO_Swiss-Normal"/>
          <w:sz w:val="24"/>
          <w:szCs w:val="24"/>
        </w:rPr>
        <w:t>277.22</w:t>
      </w:r>
      <w:r w:rsidR="003F2999">
        <w:rPr>
          <w:rFonts w:ascii="CRO_Swiss-Normal" w:hAnsi="CRO_Swiss-Normal"/>
          <w:sz w:val="24"/>
          <w:szCs w:val="24"/>
        </w:rPr>
        <w:t>1</w:t>
      </w:r>
      <w:r w:rsidR="00BB55E1">
        <w:rPr>
          <w:rFonts w:ascii="CRO_Swiss-Normal" w:hAnsi="CRO_Swiss-Normal"/>
          <w:sz w:val="24"/>
          <w:szCs w:val="24"/>
        </w:rPr>
        <w:t>,</w:t>
      </w:r>
      <w:r w:rsidR="003F2999">
        <w:rPr>
          <w:rFonts w:ascii="CRO_Swiss-Normal" w:hAnsi="CRO_Swiss-Normal"/>
          <w:sz w:val="24"/>
          <w:szCs w:val="24"/>
        </w:rPr>
        <w:t>1</w:t>
      </w:r>
      <w:r w:rsidR="00BB55E1">
        <w:rPr>
          <w:rFonts w:ascii="CRO_Swiss-Normal" w:hAnsi="CRO_Swiss-Normal"/>
          <w:sz w:val="24"/>
          <w:szCs w:val="24"/>
        </w:rPr>
        <w:t>8 kuna</w:t>
      </w:r>
    </w:p>
    <w:p w:rsidR="00BB55E1" w:rsidP="00183393" w:rsidRDefault="00BB55E1">
      <w:pPr>
        <w:rPr>
          <w:rFonts w:ascii="CRO_Swiss-Normal" w:hAnsi="CRO_Swiss-Normal"/>
          <w:sz w:val="24"/>
          <w:szCs w:val="24"/>
        </w:rPr>
      </w:pPr>
    </w:p>
    <w:p w:rsidR="00BB55E1" w:rsidP="00183393" w:rsidRDefault="003F2999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Usluge k</w:t>
      </w:r>
      <w:r w:rsidR="00BB55E1">
        <w:rPr>
          <w:rFonts w:ascii="CRO_Swiss-Normal" w:hAnsi="CRO_Swiss-Normal"/>
          <w:sz w:val="24"/>
          <w:szCs w:val="24"/>
        </w:rPr>
        <w:t>njigovodstv</w:t>
      </w:r>
      <w:r>
        <w:rPr>
          <w:rFonts w:ascii="CRO_Swiss-Normal" w:hAnsi="CRO_Swiss-Normal"/>
          <w:sz w:val="24"/>
          <w:szCs w:val="24"/>
        </w:rPr>
        <w:t xml:space="preserve">a i odvjetnika </w:t>
      </w:r>
      <w:r w:rsidR="00BB55E1">
        <w:rPr>
          <w:rFonts w:ascii="CRO_Swiss-Normal" w:hAnsi="CRO_Swiss-Normal"/>
          <w:sz w:val="24"/>
          <w:szCs w:val="24"/>
        </w:rPr>
        <w:t xml:space="preserve"> nisu podmirene.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</w:p>
    <w:p w:rsidR="00BB55E1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>Napomena : Sa sudskog depozita direktno isplaćeno po pravomoćnoj presudi</w:t>
      </w:r>
      <w:r w:rsidR="00BB55E1">
        <w:rPr>
          <w:rFonts w:ascii="CRO_Swiss-Normal" w:hAnsi="CRO_Swiss-Normal"/>
          <w:sz w:val="24"/>
          <w:szCs w:val="24"/>
        </w:rPr>
        <w:t xml:space="preserve"> TS Zg</w:t>
      </w:r>
    </w:p>
    <w:p w:rsidR="00FE347B" w:rsidP="00183393" w:rsidRDefault="00FE347B">
      <w:pPr>
        <w:rPr>
          <w:rFonts w:ascii="CRO_Swiss-Normal" w:hAnsi="CRO_Swiss-Normal"/>
          <w:sz w:val="24"/>
          <w:szCs w:val="24"/>
        </w:rPr>
      </w:pPr>
      <w:r>
        <w:rPr>
          <w:rFonts w:ascii="CRO_Swiss-Normal" w:hAnsi="CRO_Swiss-Normal"/>
          <w:sz w:val="24"/>
          <w:szCs w:val="24"/>
        </w:rPr>
        <w:t xml:space="preserve"> P-2419/09</w:t>
      </w:r>
      <w:r w:rsidR="00BB55E1">
        <w:rPr>
          <w:rFonts w:ascii="CRO_Swiss-Normal" w:hAnsi="CRO_Swiss-Normal"/>
          <w:sz w:val="24"/>
          <w:szCs w:val="24"/>
        </w:rPr>
        <w:t xml:space="preserve"> </w:t>
      </w:r>
      <w:r>
        <w:rPr>
          <w:rFonts w:ascii="CRO_Swiss-Normal" w:hAnsi="CRO_Swiss-Normal"/>
          <w:sz w:val="24"/>
          <w:szCs w:val="24"/>
        </w:rPr>
        <w:t>Višnjici Vrhovec Ključević (45.505,80 kn i 30.000,00kn)</w:t>
      </w:r>
      <w:r w:rsidR="00BB55E1">
        <w:rPr>
          <w:rFonts w:ascii="CRO_Swiss-Normal" w:hAnsi="CRO_Swiss-Normal"/>
          <w:sz w:val="24"/>
          <w:szCs w:val="24"/>
        </w:rPr>
        <w:t xml:space="preserve"> 75.505,80 kuna</w:t>
      </w:r>
      <w:r>
        <w:rPr>
          <w:rFonts w:ascii="CRO_Swiss-Normal" w:hAnsi="CRO_Swiss-Normal"/>
          <w:sz w:val="24"/>
          <w:szCs w:val="24"/>
        </w:rPr>
        <w:t xml:space="preserve"> </w:t>
      </w:r>
    </w:p>
    <w:p w:rsidR="00F12FE8" w:rsidP="00183393" w:rsidRDefault="00F12FE8">
      <w:pPr>
        <w:rPr>
          <w:rFonts w:ascii="CRO_Swiss-Normal" w:hAnsi="CRO_Swiss-Normal"/>
          <w:sz w:val="24"/>
          <w:szCs w:val="24"/>
        </w:rPr>
      </w:pPr>
    </w:p>
    <w:p w:rsidRPr="00F12FE8" w:rsidR="00336237" w:rsidP="00F12FE8" w:rsidRDefault="00F12FE8">
      <w:pPr>
        <w:numPr>
          <w:ilvl w:val="0"/>
          <w:numId w:val="6"/>
        </w:numPr>
        <w:rPr>
          <w:rFonts w:ascii="CRO_Swiss-Normal" w:hAnsi="CRO_Swiss-Normal"/>
          <w:b/>
          <w:sz w:val="24"/>
          <w:szCs w:val="24"/>
        </w:rPr>
      </w:pPr>
      <w:r>
        <w:rPr>
          <w:rFonts w:ascii="CRO_Swiss-Normal" w:hAnsi="CRO_Swiss-Normal"/>
          <w:b/>
          <w:sz w:val="24"/>
          <w:szCs w:val="24"/>
        </w:rPr>
        <w:t>RADNJE KOJE ĆE SE PODUZETI U NAREDNOM RAZDOBLJU</w:t>
      </w:r>
    </w:p>
    <w:p w:rsidR="00C65D6B" w:rsidP="00183393" w:rsidRDefault="00C65D6B">
      <w:pPr>
        <w:rPr>
          <w:rFonts w:ascii="CRO_Swiss-Normal" w:hAnsi="CRO_Swiss-Normal"/>
          <w:sz w:val="24"/>
          <w:szCs w:val="24"/>
        </w:rPr>
      </w:pPr>
    </w:p>
    <w:p w:rsidR="0022380F" w:rsidRDefault="00701E24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U svim predmetima izuzev P-239/08 na Trgovačkom sudu u Bjelovaru tužitelje zastupa odvjetnik Branimir Tuškan kojem je dat prijedlog da povuče tužbe obzirom da je u svim dosadašnjim predmetima izgubio spor.</w:t>
      </w:r>
    </w:p>
    <w:p w:rsidR="00701E24" w:rsidRDefault="00701E24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>Nakon što se predložena sredstva uplate s depozita na račun stečajne mase</w:t>
      </w:r>
      <w:r w:rsidR="00055547">
        <w:rPr>
          <w:rFonts w:cs="Arial"/>
          <w:sz w:val="24"/>
          <w:szCs w:val="24"/>
          <w:lang w:val="hr-HR"/>
        </w:rPr>
        <w:t xml:space="preserve"> po rješenju suda predložit ću diobu vjerovnicima I višeg isplatnog reda.</w:t>
      </w:r>
      <w:r>
        <w:rPr>
          <w:rFonts w:cs="Arial"/>
          <w:sz w:val="24"/>
          <w:szCs w:val="24"/>
          <w:lang w:val="hr-HR"/>
        </w:rPr>
        <w:t xml:space="preserve"> </w:t>
      </w:r>
    </w:p>
    <w:p w:rsidR="0022380F" w:rsidRDefault="0022380F">
      <w:pPr>
        <w:pStyle w:val="Tijeloteksta"/>
        <w:rPr>
          <w:rFonts w:cs="Arial"/>
          <w:sz w:val="24"/>
          <w:szCs w:val="24"/>
          <w:lang w:val="hr-HR"/>
        </w:rPr>
      </w:pPr>
    </w:p>
    <w:p w:rsidR="0022380F" w:rsidRDefault="00117E37">
      <w:pPr>
        <w:pStyle w:val="Tijeloteksta"/>
        <w:rPr>
          <w:rFonts w:cs="Arial"/>
          <w:sz w:val="24"/>
          <w:szCs w:val="24"/>
          <w:lang w:val="hr-HR"/>
        </w:rPr>
      </w:pPr>
      <w:r>
        <w:rPr>
          <w:rFonts w:cs="Arial"/>
          <w:sz w:val="24"/>
          <w:szCs w:val="24"/>
          <w:lang w:val="hr-HR"/>
        </w:rPr>
        <w:t xml:space="preserve">U Zagrebu </w:t>
      </w:r>
      <w:r w:rsidR="003F2999">
        <w:rPr>
          <w:rFonts w:cs="Arial"/>
          <w:sz w:val="24"/>
          <w:szCs w:val="24"/>
          <w:lang w:val="hr-HR"/>
        </w:rPr>
        <w:t>30.</w:t>
      </w:r>
      <w:r w:rsidR="00631C3A">
        <w:rPr>
          <w:rFonts w:cs="Arial"/>
          <w:sz w:val="24"/>
          <w:szCs w:val="24"/>
          <w:lang w:val="hr-HR"/>
        </w:rPr>
        <w:t>0</w:t>
      </w:r>
      <w:r w:rsidR="003F2999">
        <w:rPr>
          <w:rFonts w:cs="Arial"/>
          <w:sz w:val="24"/>
          <w:szCs w:val="24"/>
          <w:lang w:val="hr-HR"/>
        </w:rPr>
        <w:t>9</w:t>
      </w:r>
      <w:r>
        <w:rPr>
          <w:rFonts w:cs="Arial"/>
          <w:sz w:val="24"/>
          <w:szCs w:val="24"/>
          <w:lang w:val="hr-HR"/>
        </w:rPr>
        <w:t>.201</w:t>
      </w:r>
      <w:r w:rsidR="00631C3A">
        <w:rPr>
          <w:rFonts w:cs="Arial"/>
          <w:sz w:val="24"/>
          <w:szCs w:val="24"/>
          <w:lang w:val="hr-HR"/>
        </w:rPr>
        <w:t>9</w:t>
      </w:r>
      <w:r>
        <w:rPr>
          <w:rFonts w:cs="Arial"/>
          <w:sz w:val="24"/>
          <w:szCs w:val="24"/>
          <w:lang w:val="hr-HR"/>
        </w:rPr>
        <w:t>.</w:t>
      </w:r>
    </w:p>
    <w:p w:rsidRPr="002D0BD7" w:rsidR="00A26CBC" w:rsidP="005F580F" w:rsidRDefault="00A26CBC">
      <w:pPr>
        <w:pStyle w:val="Tijeloteksta"/>
        <w:ind w:left="5040" w:firstLine="720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>Stečajni upravitelj</w:t>
      </w:r>
    </w:p>
    <w:p w:rsidRPr="002D0BD7" w:rsidR="00C97F8B" w:rsidRDefault="00C97F8B">
      <w:pPr>
        <w:pStyle w:val="Tijeloteksta"/>
        <w:rPr>
          <w:rFonts w:cs="Arial"/>
          <w:sz w:val="24"/>
          <w:szCs w:val="24"/>
          <w:lang w:val="hr-HR"/>
        </w:rPr>
      </w:pP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 xml:space="preserve">            </w:t>
      </w:r>
      <w:r w:rsidRPr="002D0BD7">
        <w:rPr>
          <w:rFonts w:cs="Arial"/>
          <w:sz w:val="24"/>
          <w:szCs w:val="24"/>
          <w:lang w:val="hr-HR"/>
        </w:rPr>
        <w:tab/>
      </w:r>
      <w:r w:rsidR="008F45FB">
        <w:rPr>
          <w:rFonts w:cs="Arial"/>
          <w:sz w:val="24"/>
          <w:szCs w:val="24"/>
          <w:lang w:val="hr-HR"/>
        </w:rPr>
        <w:t xml:space="preserve">        </w:t>
      </w:r>
      <w:r w:rsidRPr="002D0BD7">
        <w:rPr>
          <w:rFonts w:cs="Arial"/>
          <w:sz w:val="24"/>
          <w:szCs w:val="24"/>
          <w:lang w:val="hr-HR"/>
        </w:rPr>
        <w:t>____</w:t>
      </w:r>
      <w:r w:rsidRPr="002D0BD7" w:rsidR="008A5047">
        <w:rPr>
          <w:rFonts w:cs="Arial"/>
          <w:sz w:val="24"/>
          <w:szCs w:val="24"/>
          <w:lang w:val="hr-HR"/>
        </w:rPr>
        <w:t>_______________</w:t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</w:r>
      <w:r w:rsidRPr="002D0BD7" w:rsidR="008A5047">
        <w:rPr>
          <w:rFonts w:cs="Arial"/>
          <w:sz w:val="24"/>
          <w:szCs w:val="24"/>
          <w:lang w:val="hr-HR"/>
        </w:rPr>
        <w:tab/>
        <w:t xml:space="preserve">          </w:t>
      </w:r>
      <w:r w:rsidRPr="002D0BD7">
        <w:rPr>
          <w:rFonts w:cs="Arial"/>
          <w:sz w:val="24"/>
          <w:szCs w:val="24"/>
          <w:lang w:val="hr-HR"/>
        </w:rPr>
        <w:t xml:space="preserve">                  </w:t>
      </w:r>
      <w:r w:rsidR="008F45FB">
        <w:rPr>
          <w:rFonts w:cs="Arial"/>
          <w:sz w:val="24"/>
          <w:szCs w:val="24"/>
          <w:lang w:val="hr-HR"/>
        </w:rPr>
        <w:t xml:space="preserve">         </w:t>
      </w:r>
      <w:r w:rsidRPr="002D0BD7">
        <w:rPr>
          <w:rFonts w:cs="Arial"/>
          <w:sz w:val="24"/>
          <w:szCs w:val="24"/>
          <w:lang w:val="hr-HR"/>
        </w:rPr>
        <w:t>Branka Malbašić</w:t>
      </w:r>
    </w:p>
    <w:sectPr w:rsidRPr="002D0BD7" w:rsidR="00C97F8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97617"/>
    <w:multiLevelType w:val="hybridMultilevel"/>
    <w:tmpl w:val="983E12B6"/>
    <w:lvl w:ilvl="0" w:tplc="8374736C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  <w:sz w:val="24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AD26E8"/>
    <w:multiLevelType w:val="hybridMultilevel"/>
    <w:tmpl w:val="9BCA03BC"/>
    <w:lvl w:ilvl="0" w:tplc="02DAC3D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863888"/>
    <w:multiLevelType w:val="hybridMultilevel"/>
    <w:tmpl w:val="3782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4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D0A5DA1"/>
    <w:multiLevelType w:val="hybridMultilevel"/>
    <w:tmpl w:val="2B501880"/>
    <w:lvl w:ilvl="0" w:tplc="54F6C01A">
      <w:numFmt w:val="bullet"/>
      <w:lvlText w:val="-"/>
      <w:lvlJc w:val="left"/>
      <w:pPr>
        <w:ind w:left="720" w:hanging="360"/>
      </w:pPr>
      <w:rPr>
        <w:rFonts w:hint="default" w:ascii="CRO_Swiss-Normal" w:hAnsi="CRO_Swiss-Norma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E28449F"/>
    <w:multiLevelType w:val="hybridMultilevel"/>
    <w:tmpl w:val="BE4AAC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F63E88"/>
    <w:multiLevelType w:val="hybridMultilevel"/>
    <w:tmpl w:val="F5660DC4"/>
    <w:lvl w:ilvl="0" w:tplc="8BDE4EC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013EC"/>
    <w:rsid w:val="000044FC"/>
    <w:rsid w:val="00025726"/>
    <w:rsid w:val="00044F46"/>
    <w:rsid w:val="00054455"/>
    <w:rsid w:val="00055547"/>
    <w:rsid w:val="00066827"/>
    <w:rsid w:val="00067646"/>
    <w:rsid w:val="0007141E"/>
    <w:rsid w:val="00073A82"/>
    <w:rsid w:val="000B370B"/>
    <w:rsid w:val="000B60BF"/>
    <w:rsid w:val="000E6B3F"/>
    <w:rsid w:val="000F1CD0"/>
    <w:rsid w:val="00114764"/>
    <w:rsid w:val="00117E37"/>
    <w:rsid w:val="001315BB"/>
    <w:rsid w:val="0018130E"/>
    <w:rsid w:val="00183393"/>
    <w:rsid w:val="001934E5"/>
    <w:rsid w:val="001A6774"/>
    <w:rsid w:val="001A7F36"/>
    <w:rsid w:val="001B3018"/>
    <w:rsid w:val="001D6E4E"/>
    <w:rsid w:val="001E7511"/>
    <w:rsid w:val="001F7F6B"/>
    <w:rsid w:val="0022380F"/>
    <w:rsid w:val="00225BA0"/>
    <w:rsid w:val="00232A09"/>
    <w:rsid w:val="0023478D"/>
    <w:rsid w:val="00242A46"/>
    <w:rsid w:val="002903E1"/>
    <w:rsid w:val="002943A5"/>
    <w:rsid w:val="00296A8B"/>
    <w:rsid w:val="002A42CA"/>
    <w:rsid w:val="002B3635"/>
    <w:rsid w:val="002C4C7B"/>
    <w:rsid w:val="002D0BD7"/>
    <w:rsid w:val="002D4FF0"/>
    <w:rsid w:val="002E0249"/>
    <w:rsid w:val="002F2008"/>
    <w:rsid w:val="0030105F"/>
    <w:rsid w:val="00331F2D"/>
    <w:rsid w:val="00332C09"/>
    <w:rsid w:val="0033525A"/>
    <w:rsid w:val="00336237"/>
    <w:rsid w:val="0033669B"/>
    <w:rsid w:val="00336CF4"/>
    <w:rsid w:val="00337E69"/>
    <w:rsid w:val="0034461D"/>
    <w:rsid w:val="0034486D"/>
    <w:rsid w:val="00351618"/>
    <w:rsid w:val="00356E29"/>
    <w:rsid w:val="00363024"/>
    <w:rsid w:val="0036747A"/>
    <w:rsid w:val="00390938"/>
    <w:rsid w:val="003B0E2E"/>
    <w:rsid w:val="003C2CA1"/>
    <w:rsid w:val="003C4237"/>
    <w:rsid w:val="003D61E2"/>
    <w:rsid w:val="003E383E"/>
    <w:rsid w:val="003F2999"/>
    <w:rsid w:val="003F5F92"/>
    <w:rsid w:val="00442279"/>
    <w:rsid w:val="004548D4"/>
    <w:rsid w:val="00454BE6"/>
    <w:rsid w:val="00461CE9"/>
    <w:rsid w:val="0047339E"/>
    <w:rsid w:val="00485E8E"/>
    <w:rsid w:val="0048628F"/>
    <w:rsid w:val="00491326"/>
    <w:rsid w:val="004A5ABE"/>
    <w:rsid w:val="004C1249"/>
    <w:rsid w:val="004D51A8"/>
    <w:rsid w:val="00522C51"/>
    <w:rsid w:val="00522EC1"/>
    <w:rsid w:val="0057371B"/>
    <w:rsid w:val="00575FB5"/>
    <w:rsid w:val="005762AB"/>
    <w:rsid w:val="005A3DD0"/>
    <w:rsid w:val="005B5009"/>
    <w:rsid w:val="005B62BC"/>
    <w:rsid w:val="005E28F7"/>
    <w:rsid w:val="005F42E5"/>
    <w:rsid w:val="005F580F"/>
    <w:rsid w:val="00615C1F"/>
    <w:rsid w:val="00616CA3"/>
    <w:rsid w:val="00621545"/>
    <w:rsid w:val="0063049E"/>
    <w:rsid w:val="00631C3A"/>
    <w:rsid w:val="00660982"/>
    <w:rsid w:val="006A6D75"/>
    <w:rsid w:val="006B5538"/>
    <w:rsid w:val="006C48B9"/>
    <w:rsid w:val="006F4022"/>
    <w:rsid w:val="006F7230"/>
    <w:rsid w:val="00701E24"/>
    <w:rsid w:val="00721B53"/>
    <w:rsid w:val="00736DA7"/>
    <w:rsid w:val="007639CA"/>
    <w:rsid w:val="007728CD"/>
    <w:rsid w:val="00781244"/>
    <w:rsid w:val="007A4E22"/>
    <w:rsid w:val="007B5415"/>
    <w:rsid w:val="007B70BB"/>
    <w:rsid w:val="007C06CA"/>
    <w:rsid w:val="007E5EB6"/>
    <w:rsid w:val="007F5F63"/>
    <w:rsid w:val="008102D0"/>
    <w:rsid w:val="008338EC"/>
    <w:rsid w:val="00841DAB"/>
    <w:rsid w:val="0086106D"/>
    <w:rsid w:val="008623D4"/>
    <w:rsid w:val="00874311"/>
    <w:rsid w:val="00880B39"/>
    <w:rsid w:val="008A5047"/>
    <w:rsid w:val="008B3920"/>
    <w:rsid w:val="008C18C5"/>
    <w:rsid w:val="008C7C74"/>
    <w:rsid w:val="008D6F29"/>
    <w:rsid w:val="008E785A"/>
    <w:rsid w:val="008F45FB"/>
    <w:rsid w:val="00900601"/>
    <w:rsid w:val="00900D41"/>
    <w:rsid w:val="0090150C"/>
    <w:rsid w:val="00906D5E"/>
    <w:rsid w:val="009322D0"/>
    <w:rsid w:val="00932478"/>
    <w:rsid w:val="00947F24"/>
    <w:rsid w:val="0097186A"/>
    <w:rsid w:val="00997F2C"/>
    <w:rsid w:val="009A2DFB"/>
    <w:rsid w:val="009B470E"/>
    <w:rsid w:val="009B5E09"/>
    <w:rsid w:val="009C4BB6"/>
    <w:rsid w:val="009D646E"/>
    <w:rsid w:val="009D6F1D"/>
    <w:rsid w:val="009E4C21"/>
    <w:rsid w:val="00A13EE4"/>
    <w:rsid w:val="00A21498"/>
    <w:rsid w:val="00A26CBC"/>
    <w:rsid w:val="00A30238"/>
    <w:rsid w:val="00A30B53"/>
    <w:rsid w:val="00A421BA"/>
    <w:rsid w:val="00A44E05"/>
    <w:rsid w:val="00A53290"/>
    <w:rsid w:val="00A719CB"/>
    <w:rsid w:val="00A73106"/>
    <w:rsid w:val="00A749C8"/>
    <w:rsid w:val="00A75B05"/>
    <w:rsid w:val="00A763BB"/>
    <w:rsid w:val="00AA4C22"/>
    <w:rsid w:val="00AB605F"/>
    <w:rsid w:val="00AB66FE"/>
    <w:rsid w:val="00AC578F"/>
    <w:rsid w:val="00AD3B33"/>
    <w:rsid w:val="00AD66E9"/>
    <w:rsid w:val="00B0470B"/>
    <w:rsid w:val="00B05248"/>
    <w:rsid w:val="00B11845"/>
    <w:rsid w:val="00B33134"/>
    <w:rsid w:val="00B3486E"/>
    <w:rsid w:val="00B45466"/>
    <w:rsid w:val="00B63C0E"/>
    <w:rsid w:val="00BA433D"/>
    <w:rsid w:val="00BB55E1"/>
    <w:rsid w:val="00BD2B05"/>
    <w:rsid w:val="00BE4F33"/>
    <w:rsid w:val="00BF679B"/>
    <w:rsid w:val="00BF75FA"/>
    <w:rsid w:val="00C265C1"/>
    <w:rsid w:val="00C3502A"/>
    <w:rsid w:val="00C4249B"/>
    <w:rsid w:val="00C45F6D"/>
    <w:rsid w:val="00C57C5C"/>
    <w:rsid w:val="00C659F2"/>
    <w:rsid w:val="00C65D6B"/>
    <w:rsid w:val="00C97F8B"/>
    <w:rsid w:val="00CA241D"/>
    <w:rsid w:val="00CC5AEF"/>
    <w:rsid w:val="00CC63CB"/>
    <w:rsid w:val="00CC6BBC"/>
    <w:rsid w:val="00CD1110"/>
    <w:rsid w:val="00CE1D50"/>
    <w:rsid w:val="00CE4FAD"/>
    <w:rsid w:val="00D22594"/>
    <w:rsid w:val="00D241CB"/>
    <w:rsid w:val="00D31E93"/>
    <w:rsid w:val="00D33CD0"/>
    <w:rsid w:val="00D45E92"/>
    <w:rsid w:val="00D572FC"/>
    <w:rsid w:val="00D8713F"/>
    <w:rsid w:val="00D92255"/>
    <w:rsid w:val="00DA11CF"/>
    <w:rsid w:val="00DB6A05"/>
    <w:rsid w:val="00DC58CD"/>
    <w:rsid w:val="00DD4719"/>
    <w:rsid w:val="00DE3B01"/>
    <w:rsid w:val="00DF1FBD"/>
    <w:rsid w:val="00E0250E"/>
    <w:rsid w:val="00E0420A"/>
    <w:rsid w:val="00E04ADE"/>
    <w:rsid w:val="00E14B28"/>
    <w:rsid w:val="00E17CD3"/>
    <w:rsid w:val="00E37DB2"/>
    <w:rsid w:val="00E51873"/>
    <w:rsid w:val="00E637FE"/>
    <w:rsid w:val="00E83CD5"/>
    <w:rsid w:val="00E84DEC"/>
    <w:rsid w:val="00EB3D51"/>
    <w:rsid w:val="00F01E59"/>
    <w:rsid w:val="00F12FE8"/>
    <w:rsid w:val="00F24E76"/>
    <w:rsid w:val="00F26F27"/>
    <w:rsid w:val="00F43443"/>
    <w:rsid w:val="00F545E3"/>
    <w:rsid w:val="00F560E0"/>
    <w:rsid w:val="00F635AA"/>
    <w:rsid w:val="00F9425C"/>
    <w:rsid w:val="00FB6BDB"/>
    <w:rsid w:val="00FC54D8"/>
    <w:rsid w:val="00FC72AA"/>
    <w:rsid w:val="00FE0651"/>
    <w:rsid w:val="00FE347B"/>
    <w:rsid w:val="00FE60F2"/>
    <w:rsid w:val="00F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paragraph" w:styleId="Tekstbalonia">
    <w:name w:val="Balloon Text"/>
    <w:basedOn w:val="Normal"/>
    <w:link w:val="TekstbaloniaChar"/>
    <w:rsid w:val="00E84DE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84DEC"/>
    <w:rPr>
      <w:rFonts w:ascii="Tahoma" w:hAnsi="Tahoma" w:cs="Tahoma"/>
      <w:sz w:val="16"/>
      <w:szCs w:val="16"/>
      <w:lang w:val="en-US"/>
    </w:rPr>
  </w:style>
  <w:style w:type="character" w:styleId="TijelotekstaChar" w:customStyle="true">
    <w:name w:val="Tijelo teksta Char"/>
    <w:link w:val="Tijeloteksta"/>
    <w:rsid w:val="00183393"/>
    <w:rPr>
      <w:rFonts w:ascii="CRO_Swiss-Normal" w:hAnsi="CRO_Swiss-Normal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E0420A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hr-HR" w:eastAsia="en-US"/>
    </w:rPr>
  </w:style>
  <w:style w:type="character" w:styleId="Tekstrezerviranogmjesta">
    <w:name w:val="Placeholder Text"/>
    <w:basedOn w:val="Zadanifontodlomka"/>
    <w:uiPriority w:val="99"/>
    <w:semiHidden/>
    <w:rsid w:val="00AC57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78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78F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78F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78F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styleId="Tekstbalonia" w:type="paragraph">
    <w:name w:val="Balloon Text"/>
    <w:basedOn w:val="Normal"/>
    <w:link w:val="TekstbaloniaChar"/>
    <w:rsid w:val="00E84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84DEC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link w:val="Tijeloteksta"/>
    <w:rsid w:val="00183393"/>
    <w:rPr>
      <w:rFonts w:ascii="CRO_Swiss-Normal" w:hAnsi="CRO_Swiss-Normal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E042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AC5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7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8F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8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8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711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FE163-8FA5-4EEA-9B32-F1B58E95FE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DTP studio</properties:Company>
  <properties:Pages>6</properties:Pages>
  <properties:Words>1540</properties:Words>
  <properties:Characters>9066</properties:Characters>
  <properties:Lines>270</properties:Lines>
  <properties:Paragraphs>139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12565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2019-10-03T08:16:00Z</dcterms:created>
  <dc:creator>Kresimir Kolonic</dc:creator>
  <cp:lastModifiedBy>Maja Hajtek</cp:lastModifiedBy>
  <cp:lastPrinted>2019-10-01T10:19:00Z</cp:lastPrinted>
  <dcterms:modified xmlns:xsi="http://www.w3.org/2001/XMLSchema-instance" xsi:type="dcterms:W3CDTF">2019-10-03T08:17:00Z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St-801/2018-90 / Podnesak - Izvješće stečajnog upravitelja (Izvješće steč. upravitelja od 02.10.2019. - 90.docx)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