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0343" w14:paraId="4ef0343" w:rsidRDefault="00F3789D" w:rsidP="00F3789D" w:rsidR="00F3789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89D" w:rsidP="00F3789D" w:rsidR="00F3789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3789D" w:rsidP="00F3789D" w:rsidR="00F378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3789D" w:rsidP="00F3789D" w:rsidR="00F3789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3789D" w:rsidP="00F3789D" w:rsidR="00F3789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3789D" w:rsidP="00F3789D" w:rsidR="00F3789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3789D" w:rsidP="00F3789D" w:rsidR="00F3789D" w:rsidRPr="005D578C">
      <w:pPr>
        <w:jc w:val="center"/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7E2E59" w:rsidP="00F3789D" w:rsidR="00F3789D">
      <w:pPr>
        <w:ind w:firstLine="708"/>
        <w:rPr>
          <w:rFonts w:cs="Times New Roman" w:eastAsia="Times New Roman"/>
          <w:szCs w:val="24"/>
        </w:rPr>
      </w:pPr>
      <w:r w:rsidRPr="007E2E59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F3789D" w:rsidRPr="007E2E59">
        <w:rPr>
          <w:rFonts w:cs="Times New Roman" w:eastAsia="Times New Roman"/>
          <w:szCs w:val="24"/>
        </w:rPr>
        <w:t>,</w:t>
      </w:r>
      <w:r w:rsidR="00F3789D" w:rsidRPr="007E2E59">
        <w:t xml:space="preserve"> </w:t>
      </w:r>
      <w:r w:rsidR="00F3789D" w:rsidRPr="007E2E59">
        <w:rPr>
          <w:rFonts w:cs="Times New Roman" w:eastAsia="Times New Roman"/>
          <w:szCs w:val="24"/>
        </w:rPr>
        <w:t>u</w:t>
      </w:r>
      <w:r w:rsidR="00F3789D" w:rsidRPr="005D578C">
        <w:rPr>
          <w:rFonts w:cs="Times New Roman" w:eastAsia="Times New Roman"/>
          <w:szCs w:val="24"/>
        </w:rPr>
        <w:t xml:space="preserve"> </w:t>
      </w:r>
      <w:r w:rsidR="00F3789D">
        <w:rPr>
          <w:rFonts w:cs="Times New Roman" w:eastAsia="Times New Roman"/>
          <w:szCs w:val="24"/>
        </w:rPr>
        <w:t xml:space="preserve">skraćenom stečajnom postupku nad </w:t>
      </w:r>
      <w:r w:rsidR="00F3789D" w:rsidRPr="005D578C">
        <w:rPr>
          <w:rFonts w:cs="Times New Roman" w:eastAsia="Times New Roman"/>
          <w:szCs w:val="24"/>
        </w:rPr>
        <w:t>pravnom osobom (dužnikom)</w:t>
      </w:r>
      <w:r w:rsidR="00F3789D">
        <w:rPr>
          <w:rFonts w:cs="Times New Roman" w:eastAsia="Times New Roman"/>
          <w:szCs w:val="24"/>
        </w:rPr>
        <w:t xml:space="preserve"> TEHNODIDAKTA d. o. o. Pula, Franje Glavinića 3, OIB 09367220796, MBS 040040548, povodom zahtjeva </w:t>
      </w:r>
      <w:r w:rsidR="00F3789D" w:rsidRPr="008C0525">
        <w:rPr>
          <w:rFonts w:cs="Times New Roman" w:eastAsia="Times New Roman"/>
          <w:szCs w:val="24"/>
        </w:rPr>
        <w:t xml:space="preserve">Financijske agencije, </w:t>
      </w:r>
      <w:r w:rsidR="00F3789D">
        <w:rPr>
          <w:rFonts w:cs="Times New Roman" w:eastAsia="Times New Roman"/>
          <w:szCs w:val="24"/>
        </w:rPr>
        <w:t xml:space="preserve">OIB 85821130368, </w:t>
      </w:r>
      <w:r w:rsidR="00F3789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F3789D">
        <w:rPr>
          <w:rFonts w:cs="Times New Roman" w:eastAsia="Times New Roman"/>
          <w:szCs w:val="24"/>
        </w:rPr>
        <w:t xml:space="preserve">Pula, </w:t>
      </w:r>
      <w:r w:rsidR="00F3789D" w:rsidRPr="008C0525">
        <w:rPr>
          <w:rFonts w:cs="Times New Roman" w:eastAsia="Times New Roman"/>
          <w:szCs w:val="24"/>
        </w:rPr>
        <w:t>Giardini 5,</w:t>
      </w:r>
      <w:r w:rsidR="00F3789D">
        <w:rPr>
          <w:rFonts w:cs="Times New Roman" w:eastAsia="Times New Roman"/>
          <w:szCs w:val="24"/>
        </w:rPr>
        <w:t xml:space="preserve"> </w:t>
      </w:r>
      <w:r w:rsidR="00993869">
        <w:rPr>
          <w:rFonts w:cs="Times New Roman" w:eastAsia="Times New Roman"/>
          <w:szCs w:val="24"/>
        </w:rPr>
        <w:t>11</w:t>
      </w:r>
      <w:r w:rsidR="00F3789D">
        <w:rPr>
          <w:rFonts w:cs="Times New Roman" w:eastAsia="Times New Roman"/>
          <w:szCs w:val="24"/>
        </w:rPr>
        <w:t xml:space="preserve">. </w:t>
      </w:r>
      <w:r w:rsidR="00993869">
        <w:rPr>
          <w:rFonts w:cs="Times New Roman" w:eastAsia="Times New Roman"/>
          <w:szCs w:val="24"/>
        </w:rPr>
        <w:t>travnja</w:t>
      </w:r>
      <w:r w:rsidR="00F3789D">
        <w:rPr>
          <w:rFonts w:cs="Times New Roman" w:eastAsia="Times New Roman"/>
          <w:szCs w:val="24"/>
        </w:rPr>
        <w:t xml:space="preserve"> 2016.</w:t>
      </w: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TEHNODIDAKTA d. o. o. Pula, Franje Glavinića 3,</w:t>
      </w:r>
      <w:r w:rsidR="000C55DE">
        <w:rPr>
          <w:rFonts w:cs="Times New Roman" w:eastAsia="Times New Roman"/>
          <w:szCs w:val="24"/>
        </w:rPr>
        <w:t xml:space="preserve"> OIB 09367220796, MBS 040040548.</w:t>
      </w: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F3789D" w:rsidP="00F3789D" w:rsidR="00F3789D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Jelenko Lehki iz Zagreba, Pavla Hatza 10, OIB 96068307857. </w:t>
      </w:r>
    </w:p>
    <w:p w:rsidRDefault="00F3789D" w:rsidP="00F3789D" w:rsidR="00F3789D">
      <w:pPr>
        <w:ind w:firstLine="708"/>
        <w:rPr>
          <w:rFonts w:cs="Times New Roman" w:eastAsia="Times New Roman"/>
          <w:szCs w:val="20"/>
        </w:rPr>
      </w:pPr>
    </w:p>
    <w:p w:rsidRDefault="00F3789D" w:rsidP="00F3789D" w:rsidR="00F378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TEHNODIDAKTA d. o. o. Pula, Franje Glavinića 3, OIB 09367220796, MBS 040040548.</w:t>
      </w:r>
    </w:p>
    <w:p w:rsidRDefault="00F3789D" w:rsidP="00F3789D" w:rsidR="00F3789D">
      <w:pPr>
        <w:rPr>
          <w:rFonts w:cs="Times New Roman" w:eastAsia="Times New Roman"/>
          <w:szCs w:val="24"/>
        </w:rPr>
      </w:pPr>
    </w:p>
    <w:p w:rsidRDefault="00F3789D" w:rsidP="00F3789D" w:rsidR="00F378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TEHNODIDAKTA d. o. o. Pula, Franje Glavinića 3, OIB 09367220796, MBS 040040548.</w:t>
      </w:r>
    </w:p>
    <w:p w:rsidRDefault="00F3789D" w:rsidP="00F3789D" w:rsidR="00F3789D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3789D" w:rsidP="00F3789D" w:rsidR="00F3789D">
      <w:pPr>
        <w:ind w:firstLine="708"/>
        <w:rPr>
          <w:rFonts w:cs="Times New Roman" w:eastAsia="Times New Roman"/>
          <w:szCs w:val="24"/>
        </w:rPr>
      </w:pPr>
    </w:p>
    <w:p w:rsidRDefault="00F3789D" w:rsidP="00F3789D" w:rsidR="00F378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TEHNODIDAKTA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St-787/2015-3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3789D" w:rsidP="00F3789D" w:rsidR="00F3789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431FE5">
        <w:rPr>
          <w:rFonts w:cs="Times New Roman" w:eastAsia="Times New Roman"/>
          <w:szCs w:val="24"/>
        </w:rPr>
        <w:t>11</w:t>
      </w:r>
      <w:r>
        <w:rPr>
          <w:rFonts w:cs="Times New Roman" w:eastAsia="Times New Roman"/>
          <w:szCs w:val="24"/>
        </w:rPr>
        <w:t xml:space="preserve">. </w:t>
      </w:r>
      <w:r w:rsidR="00431FE5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E49FC" w:rsidP="00BE49FC" w:rsidR="00BE49FC">
      <w:pPr>
        <w:rPr>
          <w:rFonts w:cs="Times New Roman" w:eastAsia="Times New Roman"/>
          <w:szCs w:val="24"/>
        </w:rPr>
      </w:pPr>
    </w:p>
    <w:p w:rsidRDefault="00F3789D" w:rsidP="00BE49FC" w:rsidR="00F378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3789D" w:rsidP="00BE49FC" w:rsidR="00F3789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A39A9">
        <w:rPr>
          <w:rFonts w:cs="Times New Roman" w:eastAsia="Times New Roman"/>
          <w:szCs w:val="24"/>
        </w:rPr>
        <w:t>, v.r.</w:t>
      </w:r>
    </w:p>
    <w:p w:rsidRDefault="00F3789D" w:rsidP="00F3789D" w:rsidR="00F3789D">
      <w:pPr>
        <w:tabs>
          <w:tab w:pos="8113" w:val="left"/>
        </w:tabs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F3789D" w:rsidP="00F3789D" w:rsidR="00F3789D" w:rsidRPr="005D578C">
      <w:pPr>
        <w:jc w:val="left"/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05295" w:rsidP="00505295" w:rsidR="0050529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505295" w:rsidP="00505295" w:rsidR="0050529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3789D" w:rsidP="00F3789D" w:rsidR="00F3789D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rPr>
          <w:rFonts w:cs="Times New Roman" w:eastAsia="Times New Roman"/>
          <w:szCs w:val="24"/>
        </w:rPr>
      </w:pPr>
    </w:p>
    <w:p w:rsidRDefault="00F3789D" w:rsidP="00F3789D" w:rsidR="00F3789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TEHNODIDAKTA d. o. o. Pula, Franje Glavinića 3, 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Kristina Marijan, Pula, Silvija Strahimira Kranjčevića 5, </w:t>
      </w:r>
    </w:p>
    <w:p w:rsidRDefault="00F3789D" w:rsidP="00F3789D" w:rsidR="00F3789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3789D" w:rsidP="00F3789D" w:rsidR="00F3789D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3789D" w:rsidP="00F3789D" w:rsidR="00F378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3789D" w:rsidP="00F3789D" w:rsidR="00F3789D"/>
    <w:p w:rsidRDefault="00F3789D" w:rsidP="00F3789D" w:rsidR="00F3789D"/>
    <w:p w:rsidRDefault="00F3789D" w:rsidP="00F3789D" w:rsidR="00F3789D"/>
    <w:p w:rsidRDefault="00F3789D" w:rsidP="00F3789D" w:rsidR="00F3789D"/>
    <w:p w:rsidRDefault="00F3789D" w:rsidP="00F3789D" w:rsidR="00F3789D"/>
    <w:p w:rsidRDefault="00F3789D" w:rsidP="00F3789D" w:rsidR="00F3789D"/>
    <w:p w:rsidRDefault="00F3789D" w:rsidP="00F3789D" w:rsidR="00F3789D"/>
    <w:p w:rsidRDefault="009A39A9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89D" w:rsidP="00F3789D" w:rsidR="00F3789D">
      <w:r>
        <w:separator/>
      </w:r>
    </w:p>
  </w:endnote>
  <w:endnote w:id="0" w:type="continuationSeparator">
    <w:p w:rsidRDefault="00F3789D" w:rsidP="00F3789D" w:rsidR="00F37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89D" w:rsidP="00F3789D" w:rsidR="00F3789D">
      <w:r>
        <w:separator/>
      </w:r>
    </w:p>
  </w:footnote>
  <w:footnote w:id="0" w:type="continuationSeparator">
    <w:p w:rsidRDefault="00F3789D" w:rsidP="00F3789D" w:rsidR="00F37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89D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A39A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St-787/2015-5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789D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9 St-787/2015-5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261"/>
    <w:rsid w:val="000C55DE"/>
    <w:rsid w:val="002A6F10"/>
    <w:rsid w:val="00431FE5"/>
    <w:rsid w:val="00505295"/>
    <w:rsid w:val="005B7261"/>
    <w:rsid w:val="0075528E"/>
    <w:rsid w:val="0079403F"/>
    <w:rsid w:val="007E2E59"/>
    <w:rsid w:val="00993869"/>
    <w:rsid w:val="009A39A9"/>
    <w:rsid w:val="00BE49FC"/>
    <w:rsid w:val="00F37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78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3789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78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789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78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789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9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39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39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39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3789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3789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78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789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78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789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3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9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39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39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39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TEHNODIDAKTA d.o.o. PULA</izvorni_sadrzaj>
    <derivirana_varijabla naziv="DomainObject.Predmet.ProtustrankaFormated_1">  TEHNODIDAKTA d.o.o. PULA</derivirana_varijabla>
  </DomainObject.Predmet.ProtustrankaFormated>
  <DomainObject.Predmet.ProtustrankaFormatedOIB>
    <izvorni_sadrzaj>  TEHNODIDAKTA d.o.o. PULA, OIB 09367220796</izvorni_sadrzaj>
    <derivirana_varijabla naziv="DomainObject.Predmet.ProtustrankaFormatedOIB_1">  TEHNODIDAKTA d.o.o. PULA, OIB 09367220796</derivirana_varijabla>
  </DomainObject.Predmet.ProtustrankaFormatedOIB>
  <DomainObject.Predmet.ProtustrankaFormatedWithAdress>
    <izvorni_sadrzaj> TEHNODIDAKTA d.o.o. PULA, Franje Glavinića 3, 52100 Pula</izvorni_sadrzaj>
    <derivirana_varijabla naziv="DomainObject.Predmet.ProtustrankaFormatedWithAdress_1"> TEHNODIDAKTA d.o.o. PULA, Franje Glavinića 3, 52100 Pula</derivirana_varijabla>
  </DomainObject.Predmet.ProtustrankaFormatedWithAdress>
  <DomainObject.Predmet.ProtustrankaFormatedWithAdressOIB>
    <izvorni_sadrzaj> TEHNODIDAKTA d.o.o. PULA, OIB 09367220796, Franje Glavinića 3, 52100 Pula</izvorni_sadrzaj>
    <derivirana_varijabla naziv="DomainObject.Predmet.ProtustrankaFormatedWithAdressOIB_1"> TEHNODIDAKTA d.o.o. PULA, OIB 09367220796, Franje Glavinića 3, 52100 Pula</derivirana_varijabla>
  </DomainObject.Predmet.ProtustrankaFormatedWithAdressOIB>
  <DomainObject.Predmet.ProtustrankaWithAdress>
    <izvorni_sadrzaj>TEHNODIDAKTA d.o.o. PULA Franje Glavinića 3, 52100 Pula</izvorni_sadrzaj>
    <derivirana_varijabla naziv="DomainObject.Predmet.ProtustrankaWithAdress_1">TEHNODIDAKTA d.o.o. PULA Franje Glavinića 3, 52100 Pula</derivirana_varijabla>
  </DomainObject.Predmet.ProtustrankaWithAdress>
  <DomainObject.Predmet.ProtustrankaWithAdressOIB>
    <izvorni_sadrzaj>TEHNODIDAKTA d.o.o. PULA, OIB 09367220796, Franje Glavinića 3, 52100 Pula</izvorni_sadrzaj>
    <derivirana_varijabla naziv="DomainObject.Predmet.ProtustrankaWithAdressOIB_1">TEHNODIDAKTA d.o.o. PULA, OIB 09367220796, Franje Glavinića 3, 52100 Pula</derivirana_varijabla>
  </DomainObject.Predmet.ProtustrankaWithAdressOIB>
  <DomainObject.Predmet.ProtustrankaNazivFormated>
    <izvorni_sadrzaj>TEHNODIDAKTA d.o.o. PULA</izvorni_sadrzaj>
    <derivirana_varijabla naziv="DomainObject.Predmet.ProtustrankaNazivFormated_1">TEHNODIDAKTA d.o.o. PULA</derivirana_varijabla>
  </DomainObject.Predmet.ProtustrankaNazivFormated>
  <DomainObject.Predmet.ProtustrankaNazivFormatedOIB>
    <izvorni_sadrzaj>TEHNODIDAKTA d.o.o. PULA, OIB 09367220796</izvorni_sadrzaj>
    <derivirana_varijabla naziv="DomainObject.Predmet.ProtustrankaNazivFormatedOIB_1">TEHNODIDAKTA d.o.o. PULA, OIB 09367220796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271030.88</izvorni_sadrzaj>
    <derivirana_varijabla naziv="DomainObject.Predmet.TrenutnaVrijednost_1">271030.88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TEHNODIDAKTA d.o.o. PULA</item>
    </izvorni_sadrzaj>
    <derivirana_varijabla naziv="DomainObject.Predmet.ProtuStrankaListFormated_1">
      <item>TEHNODIDAKTA d.o.o. PULA</item>
    </derivirana_varijabla>
  </DomainObject.Predmet.ProtuStrankaListFormated>
  <DomainObject.Predmet.ProtuStrankaListFormatedOIB>
    <izvorni_sadrzaj>
      <item>TEHNODIDAKTA d.o.o. PULA, OIB 09367220796</item>
    </izvorni_sadrzaj>
    <derivirana_varijabla naziv="DomainObject.Predmet.ProtuStrankaListFormatedOIB_1">
      <item>TEHNODIDAKTA d.o.o. PULA, OIB 09367220796</item>
    </derivirana_varijabla>
  </DomainObject.Predmet.ProtuStrankaListFormatedOIB>
  <DomainObject.Predmet.ProtuStrankaListFormatedWithAdress>
    <izvorni_sadrzaj>
      <item>TEHNODIDAKTA d.o.o. PULA, Franje Glavinića 3, 52100 Pula</item>
    </izvorni_sadrzaj>
    <derivirana_varijabla naziv="DomainObject.Predmet.ProtuStrankaListFormatedWithAdress_1">
      <item>TEHNODIDAKTA d.o.o. PULA, Franje Glavinića 3, 52100 Pula</item>
    </derivirana_varijabla>
  </DomainObject.Predmet.ProtuStrankaListFormatedWithAdress>
  <DomainObject.Predmet.ProtuStrankaListFormatedWithAdressOIB>
    <izvorni_sadrzaj>
      <item>TEHNODIDAKTA d.o.o. PULA, OIB 09367220796, Franje Glavinića 3, 52100 Pula</item>
    </izvorni_sadrzaj>
    <derivirana_varijabla naziv="DomainObject.Predmet.ProtuStrankaListFormatedWithAdressOIB_1">
      <item>TEHNODIDAKTA d.o.o. PULA, OIB 09367220796, Franje Glavinića 3, 52100 Pula</item>
    </derivirana_varijabla>
  </DomainObject.Predmet.ProtuStrankaListFormatedWithAdressOIB>
  <DomainObject.Predmet.ProtuStrankaListNazivFormated>
    <izvorni_sadrzaj>
      <item>TEHNODIDAKTA d.o.o. PULA</item>
    </izvorni_sadrzaj>
    <derivirana_varijabla naziv="DomainObject.Predmet.ProtuStrankaListNazivFormated_1">
      <item>TEHNODIDAKTA d.o.o. PULA</item>
    </derivirana_varijabla>
  </DomainObject.Predmet.ProtuStrankaListNazivFormated>
  <DomainObject.Predmet.ProtuStrankaListNazivFormatedOIB>
    <izvorni_sadrzaj>
      <item>TEHNODIDAKTA d.o.o. PULA, OIB 09367220796</item>
    </izvorni_sadrzaj>
    <derivirana_varijabla naziv="DomainObject.Predmet.ProtuStrankaListNazivFormatedOIB_1">
      <item>TEHNODIDAKTA d.o.o. PULA, OIB 09367220796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TEHNODIDAKTA d.o.o. PULA</izvorni_sadrzaj>
    <derivirana_varijabla naziv="DomainObject.Predmet.ProtustrankaIDrugi_1">TEHNODIDAKTA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TEHNODIDAKTA d.o.o. PULA, OIB 09367220796, Franje Glavinića 3, 52100 Pula</izvorni_sadrzaj>
    <derivirana_varijabla naziv="DomainObject.Predmet.ProtustrankaIDrugiAdressOIB_1">TEHNODIDAKTA d.o.o. PULA, OIB 09367220796, Franje Glavinića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TEHNODIDAKTA d.o.o. PULA</item>
    </izvorni_sadrzaj>
    <derivirana_varijabla naziv="DomainObject.Predmet.SudioniciListNaziv_1">
      <item>FINANCIJSKA AGENCIJA, RC RIJEKA, PODRUŽNICA PULA, PULA</item>
      <item>TEHNODIDAKTA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TEHNODIDAKTA d.o.o. PULA, OIB 09367220796, Franje Glavinića 3,52100 Pula</item>
    </izvorni_sadrzaj>
    <derivirana_varijabla naziv="DomainObject.Predmet.SudioniciListAdressOIB_1">
      <item>FINANCIJSKA AGENCIJA, RC RIJEKA, PODRUŽNICA PULA, PULA, OIB 85821130368, GIARDINI 5,52100 Pula</item>
      <item>TEHNODIDAKTA d.o.o. PULA, OIB 09367220796, Franje Glavinića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09367220796</item>
    </izvorni_sadrzaj>
    <derivirana_varijabla naziv="DomainObject.Predmet.SudioniciListNazivOIB_1">
      <item>, OIB 85821130368</item>
      <item>, OIB 09367220796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3108</properties:Characters>
  <properties:Lines>84</properties:Lines>
  <properties:Paragraphs>30</properties:Paragraphs>
  <properties:TotalTime>6</properties:TotalTime>
  <properties:ScaleCrop>false</properties:ScaleCrop>
  <properties:LinksUpToDate>false</properties:LinksUpToDate>
  <properties:CharactersWithSpaces>3707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2016-03-17T08:19:00Z</dcterms:created>
  <dc:creator>Mihaela Kaligari</dc:creator>
  <dc:description/>
  <cp:keywords/>
  <cp:lastModifiedBy>Ana Jeromela</cp:lastModifiedBy>
  <cp:lastPrinted>2016-04-11T06:49:00Z</cp:lastPrinted>
  <dcterms:modified xmlns:xsi="http://www.w3.org/2001/XMLSchema-instance" xsi:type="dcterms:W3CDTF">2016-04-11T06:50:00Z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