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1313" w14:paraId="4801313" w:rsidRDefault="00434AF3" w:rsidP="009D0DC2" w:rsidR="00434AF3" w:rsidRPr="004E2ADA">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4E2ADA">
        <w:rPr>
          <w:rFonts w:cs="Times New Roman" w:eastAsia="Times New Roman" w:hAnsi="Times New Roman" w:ascii="Times New Roman"/>
          <w:bCs/>
          <w:sz w:val="24"/>
          <w:szCs w:val="24"/>
        </w:rPr>
        <w:t xml:space="preserve">                   </w:t>
      </w:r>
      <w:r w:rsidRPr="004E2ADA">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790A32" w:rsidP="009D0DC2" w:rsidR="00434AF3" w:rsidRPr="004E2ADA">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xml:space="preserve">   </w:t>
      </w:r>
      <w:r w:rsidR="00434AF3" w:rsidRPr="004E2ADA">
        <w:rPr>
          <w:rFonts w:cs="Times New Roman" w:eastAsia="Times New Roman" w:hAnsi="Times New Roman" w:ascii="Times New Roman"/>
          <w:bCs/>
          <w:sz w:val="24"/>
          <w:szCs w:val="24"/>
          <w:lang w:val="en-US"/>
        </w:rPr>
        <w:t xml:space="preserve"> </w:t>
      </w:r>
      <w:r>
        <w:rPr>
          <w:rFonts w:cs="Times New Roman" w:eastAsia="Times New Roman" w:hAnsi="Times New Roman" w:ascii="Times New Roman"/>
          <w:bCs/>
          <w:sz w:val="24"/>
          <w:szCs w:val="24"/>
          <w:lang w:val="en-US"/>
        </w:rPr>
        <w:t xml:space="preserve"> </w:t>
      </w:r>
      <w:r w:rsidR="00434AF3" w:rsidRPr="004E2ADA">
        <w:rPr>
          <w:rFonts w:cs="Times New Roman" w:eastAsia="Times New Roman" w:hAnsi="Times New Roman" w:ascii="Times New Roman"/>
          <w:bCs/>
          <w:sz w:val="24"/>
          <w:szCs w:val="24"/>
          <w:lang w:val="en-US"/>
        </w:rPr>
        <w:t>REPUBLIKA HRVATSKA</w:t>
      </w:r>
    </w:p>
    <w:p w:rsidRDefault="00434AF3" w:rsidP="009D0DC2" w:rsidR="00434AF3" w:rsidRPr="004E2AD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4E2ADA">
        <w:rPr>
          <w:rFonts w:cs="Times New Roman" w:eastAsia="Times New Roman" w:hAnsi="Times New Roman" w:ascii="Times New Roman"/>
          <w:bCs/>
          <w:sz w:val="24"/>
          <w:szCs w:val="24"/>
          <w:lang w:val="en-US"/>
        </w:rPr>
        <w:t xml:space="preserve"> TRGOVAČKI SUD U PAZINU</w:t>
      </w:r>
    </w:p>
    <w:p w:rsidRDefault="00434AF3" w:rsidP="009D0DC2" w:rsidR="00434AF3" w:rsidRPr="004E2AD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4E2ADA">
        <w:rPr>
          <w:rFonts w:cs="Times New Roman" w:eastAsia="Times New Roman" w:hAnsi="Times New Roman" w:ascii="Times New Roman"/>
          <w:bCs/>
          <w:sz w:val="24"/>
          <w:szCs w:val="24"/>
        </w:rPr>
        <w:t xml:space="preserve"> </w:t>
      </w:r>
      <w:r w:rsidR="00790A32">
        <w:rPr>
          <w:rFonts w:cs="Times New Roman" w:eastAsia="Times New Roman" w:hAnsi="Times New Roman" w:ascii="Times New Roman"/>
          <w:bCs/>
          <w:sz w:val="24"/>
          <w:szCs w:val="24"/>
        </w:rPr>
        <w:t xml:space="preserve">     </w:t>
      </w:r>
      <w:r w:rsidRPr="004E2ADA">
        <w:rPr>
          <w:rFonts w:cs="Times New Roman" w:eastAsia="Times New Roman" w:hAnsi="Times New Roman" w:ascii="Times New Roman"/>
          <w:bCs/>
          <w:sz w:val="24"/>
          <w:szCs w:val="24"/>
        </w:rPr>
        <w:t>Dršćevka 1, 52000 Pazin</w:t>
      </w:r>
    </w:p>
    <w:p w:rsidRDefault="002C642A" w:rsidP="009D0DC2" w:rsidR="002C642A" w:rsidRPr="004E2AD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4E2ADA">
      <w:pPr>
        <w:spacing w:lineRule="auto" w:line="240" w:after="0"/>
        <w:jc w:val="center"/>
        <w:rPr>
          <w:rFonts w:cs="Times New Roman" w:eastAsia="Times New Roman" w:hAnsi="Times New Roman" w:ascii="Times New Roman"/>
          <w:sz w:val="24"/>
          <w:szCs w:val="24"/>
          <w:lang w:eastAsia="hr-HR"/>
        </w:rPr>
      </w:pPr>
      <w:r w:rsidRPr="004E2ADA">
        <w:rPr>
          <w:rFonts w:cs="Times New Roman" w:eastAsia="Times New Roman" w:hAnsi="Times New Roman" w:ascii="Times New Roman"/>
          <w:sz w:val="24"/>
          <w:szCs w:val="24"/>
        </w:rPr>
        <w:t>R E P U B L I K A   H R V A T S K A</w:t>
      </w:r>
    </w:p>
    <w:p w:rsidRDefault="00434AF3" w:rsidP="009D0DC2" w:rsidR="00434AF3" w:rsidRPr="004E2ADA">
      <w:pPr>
        <w:spacing w:lineRule="auto" w:line="240" w:after="0"/>
        <w:jc w:val="center"/>
        <w:rPr>
          <w:rFonts w:cs="Times New Roman" w:eastAsia="Times New Roman" w:hAnsi="Times New Roman" w:ascii="Times New Roman"/>
          <w:sz w:val="24"/>
          <w:szCs w:val="24"/>
        </w:rPr>
      </w:pPr>
    </w:p>
    <w:p w:rsidRDefault="00434AF3" w:rsidP="009D0DC2" w:rsidR="00434AF3" w:rsidRPr="004E2ADA">
      <w:pPr>
        <w:spacing w:lineRule="auto" w:line="240" w:after="0"/>
        <w:jc w:val="center"/>
        <w:rPr>
          <w:rFonts w:cs="Times New Roman" w:eastAsia="Times New Roman" w:hAnsi="Times New Roman" w:ascii="Times New Roman"/>
          <w:sz w:val="24"/>
          <w:szCs w:val="24"/>
        </w:rPr>
      </w:pPr>
      <w:r w:rsidRPr="004E2ADA">
        <w:rPr>
          <w:rFonts w:cs="Times New Roman" w:eastAsia="Times New Roman" w:hAnsi="Times New Roman" w:ascii="Times New Roman"/>
          <w:sz w:val="24"/>
          <w:szCs w:val="24"/>
        </w:rPr>
        <w:t>R J E Š E NJ E</w:t>
      </w:r>
    </w:p>
    <w:p w:rsidRDefault="00434AF3" w:rsidP="009D0DC2" w:rsidR="00434AF3" w:rsidRPr="004E2ADA">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4E2ADA">
        <w:rPr>
          <w:rFonts w:cs="Times New Roman" w:eastAsia="Times New Roman" w:hAnsi="Times New Roman" w:ascii="Times New Roman"/>
          <w:sz w:val="24"/>
          <w:szCs w:val="24"/>
        </w:rPr>
        <w:t>Trgovački sud u Pazinu, po stečajnom sucu Ivanu Dujiću, radi nastavka po</w:t>
      </w:r>
      <w:r w:rsidR="002E367F" w:rsidRPr="004E2ADA">
        <w:rPr>
          <w:rFonts w:cs="Times New Roman" w:eastAsia="Times New Roman" w:hAnsi="Times New Roman" w:ascii="Times New Roman"/>
          <w:sz w:val="24"/>
          <w:szCs w:val="24"/>
        </w:rPr>
        <w:t xml:space="preserve">stupka nad </w:t>
      </w:r>
      <w:r w:rsidR="004E2ADA" w:rsidRPr="004E2ADA">
        <w:rPr>
          <w:rFonts w:cs="Times New Roman" w:eastAsia="Times New Roman" w:hAnsi="Times New Roman" w:ascii="Times New Roman"/>
          <w:sz w:val="24"/>
          <w:szCs w:val="24"/>
        </w:rPr>
        <w:t xml:space="preserve">Stečajnom masom iza </w:t>
      </w:r>
      <w:r w:rsidR="005E5020" w:rsidRPr="005E5020">
        <w:rPr>
          <w:rFonts w:cs="Times New Roman" w:eastAsia="Times New Roman" w:hAnsi="Times New Roman" w:ascii="Times New Roman"/>
          <w:sz w:val="24"/>
          <w:szCs w:val="24"/>
        </w:rPr>
        <w:t xml:space="preserve">MIRA MAR. PROMET d.o.o. </w:t>
      </w:r>
      <w:r w:rsidR="005E5020">
        <w:rPr>
          <w:rFonts w:cs="Times New Roman" w:eastAsia="Times New Roman" w:hAnsi="Times New Roman" w:ascii="Times New Roman"/>
          <w:sz w:val="24"/>
          <w:szCs w:val="24"/>
        </w:rPr>
        <w:t xml:space="preserve">u stečaju </w:t>
      </w:r>
      <w:r w:rsidR="005E5020" w:rsidRPr="005E5020">
        <w:rPr>
          <w:rFonts w:cs="Times New Roman" w:eastAsia="Times New Roman" w:hAnsi="Times New Roman" w:ascii="Times New Roman"/>
          <w:sz w:val="24"/>
          <w:szCs w:val="24"/>
        </w:rPr>
        <w:t xml:space="preserve">Poreč, Kvajera 1, </w:t>
      </w:r>
      <w:r w:rsidR="005E5020">
        <w:rPr>
          <w:rFonts w:cs="Times New Roman" w:eastAsia="Times New Roman" w:hAnsi="Times New Roman" w:ascii="Times New Roman"/>
          <w:sz w:val="24"/>
          <w:szCs w:val="24"/>
        </w:rPr>
        <w:t xml:space="preserve">raniji </w:t>
      </w:r>
      <w:r w:rsidR="005E5020" w:rsidRPr="005E5020">
        <w:rPr>
          <w:rFonts w:cs="Times New Roman" w:eastAsia="Times New Roman" w:hAnsi="Times New Roman" w:ascii="Times New Roman"/>
          <w:sz w:val="24"/>
          <w:szCs w:val="24"/>
        </w:rPr>
        <w:t>OIB: 20588356436</w:t>
      </w:r>
      <w:r w:rsidR="005E5020">
        <w:rPr>
          <w:rFonts w:cs="Times New Roman" w:eastAsia="Times New Roman" w:hAnsi="Times New Roman" w:ascii="Times New Roman"/>
          <w:sz w:val="24"/>
          <w:szCs w:val="24"/>
        </w:rPr>
        <w:t>, 04</w:t>
      </w:r>
      <w:r w:rsidRPr="004E2ADA">
        <w:rPr>
          <w:rFonts w:cs="Times New Roman" w:eastAsia="Times New Roman" w:hAnsi="Times New Roman" w:ascii="Times New Roman"/>
          <w:sz w:val="24"/>
          <w:szCs w:val="24"/>
        </w:rPr>
        <w:t xml:space="preserve">. </w:t>
      </w:r>
      <w:r w:rsidR="005E5020">
        <w:rPr>
          <w:rFonts w:cs="Times New Roman" w:eastAsia="Times New Roman" w:hAnsi="Times New Roman" w:ascii="Times New Roman"/>
          <w:sz w:val="24"/>
          <w:szCs w:val="24"/>
        </w:rPr>
        <w:t>kolovoza</w:t>
      </w:r>
      <w:r w:rsidRPr="004E2ADA">
        <w:rPr>
          <w:rFonts w:cs="Times New Roman" w:eastAsia="Times New Roman" w:hAnsi="Times New Roman" w:ascii="Times New Roman"/>
          <w:sz w:val="24"/>
          <w:szCs w:val="24"/>
        </w:rPr>
        <w:t xml:space="preserve"> 2017.</w:t>
      </w:r>
    </w:p>
    <w:p w:rsidRDefault="00CE3E0A" w:rsidP="00792FDB" w:rsidR="00CE3E0A" w:rsidRPr="004E2ADA">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4E2ADA">
      <w:pPr>
        <w:spacing w:lineRule="auto" w:line="240" w:after="0"/>
        <w:jc w:val="center"/>
        <w:rPr>
          <w:rFonts w:cs="Times New Roman" w:eastAsia="Times New Roman" w:hAnsi="Times New Roman" w:ascii="Times New Roman"/>
          <w:sz w:val="24"/>
          <w:szCs w:val="24"/>
        </w:rPr>
      </w:pPr>
      <w:r w:rsidRPr="004E2ADA">
        <w:rPr>
          <w:rFonts w:cs="Times New Roman" w:eastAsia="Times New Roman" w:hAnsi="Times New Roman" w:ascii="Times New Roman"/>
          <w:sz w:val="24"/>
          <w:szCs w:val="24"/>
        </w:rPr>
        <w:t>r i j e š i o   j e</w:t>
      </w:r>
    </w:p>
    <w:p w:rsidRDefault="002C642A" w:rsidP="009D0DC2" w:rsidR="002C642A" w:rsidRPr="004E2ADA">
      <w:pPr>
        <w:spacing w:lineRule="auto" w:line="240" w:after="0"/>
        <w:rPr>
          <w:rFonts w:cs="Times New Roman" w:eastAsia="Times New Roman" w:hAnsi="Times New Roman" w:ascii="Times New Roman"/>
          <w:sz w:val="24"/>
          <w:szCs w:val="24"/>
        </w:rPr>
      </w:pPr>
    </w:p>
    <w:p w:rsidRDefault="002070EC" w:rsidP="009D0DC2" w:rsidR="002070EC"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xml:space="preserve">I. </w:t>
      </w:r>
      <w:r w:rsidR="00C842C9" w:rsidRPr="004E2ADA">
        <w:rPr>
          <w:rFonts w:cs="Times New Roman" w:hAnsi="Times New Roman" w:ascii="Times New Roman"/>
          <w:sz w:val="24"/>
          <w:szCs w:val="24"/>
        </w:rPr>
        <w:tab/>
      </w:r>
      <w:r w:rsidRPr="004E2ADA">
        <w:rPr>
          <w:rFonts w:cs="Times New Roman" w:hAnsi="Times New Roman" w:ascii="Times New Roman"/>
          <w:sz w:val="24"/>
          <w:szCs w:val="24"/>
        </w:rPr>
        <w:t>Nastavlja se</w:t>
      </w:r>
      <w:r w:rsidR="00C842C9" w:rsidRPr="004E2ADA">
        <w:rPr>
          <w:rFonts w:cs="Times New Roman" w:hAnsi="Times New Roman" w:ascii="Times New Roman"/>
          <w:sz w:val="24"/>
          <w:szCs w:val="24"/>
        </w:rPr>
        <w:t xml:space="preserve"> stečajni postupak u odnosu na </w:t>
      </w:r>
      <w:r w:rsidR="00577454" w:rsidRPr="004E2ADA">
        <w:rPr>
          <w:rFonts w:cs="Times New Roman" w:hAnsi="Times New Roman" w:ascii="Times New Roman"/>
          <w:sz w:val="24"/>
          <w:szCs w:val="24"/>
        </w:rPr>
        <w:t>Stečajnu masu</w:t>
      </w:r>
      <w:r w:rsidR="002E367F" w:rsidRPr="004E2ADA">
        <w:rPr>
          <w:rFonts w:cs="Times New Roman" w:hAnsi="Times New Roman" w:ascii="Times New Roman"/>
          <w:sz w:val="24"/>
          <w:szCs w:val="24"/>
        </w:rPr>
        <w:t xml:space="preserve"> iza </w:t>
      </w:r>
      <w:r w:rsidR="003D38E8" w:rsidRPr="003D38E8">
        <w:rPr>
          <w:rFonts w:cs="Times New Roman" w:hAnsi="Times New Roman" w:ascii="Times New Roman"/>
          <w:sz w:val="24"/>
          <w:szCs w:val="24"/>
        </w:rPr>
        <w:t>MIRA MAR. PROMET d.o.o. u stečaju Poreč, Kvajera 1, raniji OIB: 20588356436</w:t>
      </w:r>
      <w:r w:rsidR="00635406" w:rsidRPr="004E2ADA">
        <w:rPr>
          <w:rFonts w:cs="Times New Roman" w:hAnsi="Times New Roman" w:ascii="Times New Roman"/>
          <w:sz w:val="24"/>
          <w:szCs w:val="24"/>
        </w:rPr>
        <w:t>.</w:t>
      </w:r>
    </w:p>
    <w:p w:rsidRDefault="002070EC" w:rsidP="009D0DC2" w:rsidR="002070EC" w:rsidRPr="004E2ADA">
      <w:pPr>
        <w:spacing w:lineRule="auto" w:line="240" w:after="0"/>
        <w:ind w:firstLine="708"/>
        <w:jc w:val="both"/>
        <w:rPr>
          <w:rFonts w:cs="Times New Roman" w:hAnsi="Times New Roman" w:ascii="Times New Roman"/>
          <w:sz w:val="24"/>
          <w:szCs w:val="24"/>
        </w:rPr>
      </w:pPr>
    </w:p>
    <w:p w:rsidRDefault="00473C45" w:rsidP="009D0DC2" w:rsidR="00200E38"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II</w:t>
      </w:r>
      <w:r w:rsidR="00200E38" w:rsidRPr="004E2ADA">
        <w:rPr>
          <w:rFonts w:cs="Times New Roman" w:hAnsi="Times New Roman" w:ascii="Times New Roman"/>
          <w:sz w:val="24"/>
          <w:szCs w:val="24"/>
        </w:rPr>
        <w:t xml:space="preserve">. </w:t>
      </w:r>
      <w:r w:rsidR="00C842C9" w:rsidRPr="004E2ADA">
        <w:rPr>
          <w:rFonts w:cs="Times New Roman" w:hAnsi="Times New Roman" w:ascii="Times New Roman"/>
          <w:sz w:val="24"/>
          <w:szCs w:val="24"/>
        </w:rPr>
        <w:tab/>
      </w:r>
      <w:r w:rsidR="00BB6AB9" w:rsidRPr="004E2ADA">
        <w:rPr>
          <w:rFonts w:cs="Times New Roman" w:hAnsi="Times New Roman" w:ascii="Times New Roman"/>
          <w:sz w:val="24"/>
          <w:szCs w:val="24"/>
        </w:rPr>
        <w:t xml:space="preserve">Nalaže se sudskom registru ovog suda da izvrši upis </w:t>
      </w:r>
      <w:r w:rsidR="000825BD" w:rsidRPr="004E2ADA">
        <w:rPr>
          <w:rFonts w:cs="Times New Roman" w:hAnsi="Times New Roman" w:ascii="Times New Roman"/>
          <w:sz w:val="24"/>
          <w:szCs w:val="24"/>
        </w:rPr>
        <w:t>Stečajn</w:t>
      </w:r>
      <w:r w:rsidR="00C1389A">
        <w:rPr>
          <w:rFonts w:cs="Times New Roman" w:hAnsi="Times New Roman" w:ascii="Times New Roman"/>
          <w:sz w:val="24"/>
          <w:szCs w:val="24"/>
        </w:rPr>
        <w:t>e</w:t>
      </w:r>
      <w:r w:rsidR="000825BD" w:rsidRPr="004E2ADA">
        <w:rPr>
          <w:rFonts w:cs="Times New Roman" w:hAnsi="Times New Roman" w:ascii="Times New Roman"/>
          <w:sz w:val="24"/>
          <w:szCs w:val="24"/>
        </w:rPr>
        <w:t xml:space="preserve"> mas</w:t>
      </w:r>
      <w:r w:rsidR="00C1389A">
        <w:rPr>
          <w:rFonts w:cs="Times New Roman" w:hAnsi="Times New Roman" w:ascii="Times New Roman"/>
          <w:sz w:val="24"/>
          <w:szCs w:val="24"/>
        </w:rPr>
        <w:t>e</w:t>
      </w:r>
      <w:r w:rsidR="000825BD" w:rsidRPr="004E2ADA">
        <w:rPr>
          <w:rFonts w:cs="Times New Roman" w:hAnsi="Times New Roman" w:ascii="Times New Roman"/>
          <w:sz w:val="24"/>
          <w:szCs w:val="24"/>
        </w:rPr>
        <w:t xml:space="preserve"> iza </w:t>
      </w:r>
      <w:r w:rsidR="003D38E8" w:rsidRPr="003D38E8">
        <w:rPr>
          <w:rFonts w:cs="Times New Roman" w:hAnsi="Times New Roman" w:ascii="Times New Roman"/>
          <w:sz w:val="24"/>
          <w:szCs w:val="24"/>
        </w:rPr>
        <w:t>MIRA MAR. PROMET d.o.o. u stečaju</w:t>
      </w:r>
      <w:r w:rsidR="000825BD" w:rsidRPr="004E2ADA">
        <w:rPr>
          <w:rFonts w:cs="Times New Roman" w:hAnsi="Times New Roman" w:ascii="Times New Roman"/>
          <w:sz w:val="24"/>
          <w:szCs w:val="24"/>
        </w:rPr>
        <w:t>,</w:t>
      </w:r>
      <w:r w:rsidR="00BB6AB9" w:rsidRPr="004E2ADA">
        <w:rPr>
          <w:rFonts w:cs="Times New Roman" w:hAnsi="Times New Roman" w:ascii="Times New Roman"/>
          <w:sz w:val="24"/>
          <w:szCs w:val="24"/>
        </w:rPr>
        <w:t xml:space="preserve"> u sudski registar, sa sjedištem prema adresi stečajnog upravitelja </w:t>
      </w:r>
      <w:r w:rsidR="00F96FE0" w:rsidRPr="00F96FE0">
        <w:rPr>
          <w:rFonts w:cs="Times New Roman" w:hAnsi="Times New Roman" w:ascii="Times New Roman"/>
          <w:sz w:val="24"/>
          <w:szCs w:val="24"/>
        </w:rPr>
        <w:t>Damir</w:t>
      </w:r>
      <w:r w:rsidR="00F96FE0">
        <w:rPr>
          <w:rFonts w:cs="Times New Roman" w:hAnsi="Times New Roman" w:ascii="Times New Roman"/>
          <w:sz w:val="24"/>
          <w:szCs w:val="24"/>
        </w:rPr>
        <w:t>a</w:t>
      </w:r>
      <w:r w:rsidR="00F96FE0" w:rsidRPr="00F96FE0">
        <w:rPr>
          <w:rFonts w:cs="Times New Roman" w:hAnsi="Times New Roman" w:ascii="Times New Roman"/>
          <w:sz w:val="24"/>
          <w:szCs w:val="24"/>
        </w:rPr>
        <w:t xml:space="preserve"> Debeljuh</w:t>
      </w:r>
      <w:r w:rsidR="00F96FE0">
        <w:rPr>
          <w:rFonts w:cs="Times New Roman" w:hAnsi="Times New Roman" w:ascii="Times New Roman"/>
          <w:sz w:val="24"/>
          <w:szCs w:val="24"/>
        </w:rPr>
        <w:t>a</w:t>
      </w:r>
      <w:r w:rsidR="00F96FE0" w:rsidRPr="00F96FE0">
        <w:rPr>
          <w:rFonts w:cs="Times New Roman" w:hAnsi="Times New Roman" w:ascii="Times New Roman"/>
          <w:sz w:val="24"/>
          <w:szCs w:val="24"/>
        </w:rPr>
        <w:t xml:space="preserve"> iz Pule, Laginjina 6, OIB 29203139768</w:t>
      </w:r>
      <w:r w:rsidR="00BB6AB9" w:rsidRPr="004E2ADA">
        <w:rPr>
          <w:rFonts w:cs="Times New Roman" w:hAnsi="Times New Roman" w:ascii="Times New Roman"/>
          <w:sz w:val="24"/>
          <w:szCs w:val="24"/>
        </w:rPr>
        <w:t>.</w:t>
      </w:r>
    </w:p>
    <w:p w:rsidRDefault="00BB6AB9" w:rsidP="009D0DC2" w:rsidR="00BB6AB9" w:rsidRPr="004E2ADA">
      <w:pPr>
        <w:spacing w:lineRule="auto" w:line="240" w:after="0"/>
        <w:ind w:firstLine="708"/>
        <w:jc w:val="both"/>
        <w:rPr>
          <w:rFonts w:cs="Times New Roman" w:hAnsi="Times New Roman" w:ascii="Times New Roman"/>
          <w:sz w:val="24"/>
          <w:szCs w:val="24"/>
        </w:rPr>
      </w:pPr>
    </w:p>
    <w:p w:rsidRDefault="00473C45" w:rsidP="00BB6AB9" w:rsidR="009D0DC2"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xml:space="preserve">III. </w:t>
      </w:r>
      <w:r w:rsidR="00C842C9" w:rsidRPr="004E2ADA">
        <w:rPr>
          <w:rFonts w:cs="Times New Roman" w:hAnsi="Times New Roman" w:ascii="Times New Roman"/>
          <w:sz w:val="24"/>
          <w:szCs w:val="24"/>
        </w:rPr>
        <w:tab/>
      </w:r>
      <w:r w:rsidR="009D0DC2" w:rsidRPr="004E2ADA">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4E2ADA">
        <w:rPr>
          <w:rFonts w:cs="Times New Roman" w:hAnsi="Times New Roman" w:ascii="Times New Roman"/>
          <w:bCs/>
          <w:sz w:val="24"/>
          <w:szCs w:val="24"/>
        </w:rPr>
        <w:t>HR12 1001005 1863000160,</w:t>
      </w:r>
      <w:r w:rsidR="009D0DC2" w:rsidRPr="004E2ADA">
        <w:rPr>
          <w:rFonts w:cs="Times New Roman" w:hAnsi="Times New Roman" w:ascii="Times New Roman"/>
          <w:sz w:val="24"/>
          <w:szCs w:val="24"/>
        </w:rPr>
        <w:t xml:space="preserve"> poziv na broj 64 5045-48752-</w:t>
      </w:r>
      <w:r w:rsidR="003D38E8">
        <w:rPr>
          <w:rFonts w:cs="Times New Roman" w:hAnsi="Times New Roman" w:ascii="Times New Roman"/>
          <w:sz w:val="24"/>
          <w:szCs w:val="24"/>
        </w:rPr>
        <w:t>449</w:t>
      </w:r>
      <w:r w:rsidR="00EC1629" w:rsidRPr="004E2ADA">
        <w:rPr>
          <w:rFonts w:cs="Times New Roman" w:hAnsi="Times New Roman" w:ascii="Times New Roman"/>
          <w:sz w:val="24"/>
          <w:szCs w:val="24"/>
        </w:rPr>
        <w:t>20</w:t>
      </w:r>
      <w:r w:rsidR="009D0DC2" w:rsidRPr="004E2ADA">
        <w:rPr>
          <w:rFonts w:cs="Times New Roman" w:hAnsi="Times New Roman" w:ascii="Times New Roman"/>
          <w:sz w:val="24"/>
          <w:szCs w:val="24"/>
        </w:rPr>
        <w:t>1</w:t>
      </w:r>
      <w:r w:rsidR="00BB6AB9" w:rsidRPr="004E2ADA">
        <w:rPr>
          <w:rFonts w:cs="Times New Roman" w:hAnsi="Times New Roman" w:ascii="Times New Roman"/>
          <w:sz w:val="24"/>
          <w:szCs w:val="24"/>
        </w:rPr>
        <w:t>7</w:t>
      </w:r>
      <w:r w:rsidR="009D0DC2" w:rsidRPr="004E2ADA">
        <w:rPr>
          <w:rFonts w:cs="Times New Roman" w:hAnsi="Times New Roman" w:ascii="Times New Roman"/>
          <w:sz w:val="24"/>
          <w:szCs w:val="24"/>
        </w:rPr>
        <w:t xml:space="preserve">. </w:t>
      </w:r>
      <w:r w:rsidR="009D0DC2" w:rsidRPr="004E2ADA">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4E2ADA">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4E2ADA">
      <w:pPr>
        <w:spacing w:lineRule="auto" w:line="240" w:after="0"/>
        <w:jc w:val="both"/>
        <w:rPr>
          <w:rFonts w:cs="Times New Roman" w:hAnsi="Times New Roman" w:ascii="Times New Roman"/>
          <w:sz w:val="24"/>
          <w:szCs w:val="24"/>
        </w:rPr>
      </w:pP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BB6AB9" w:rsidRPr="004E2ADA">
        <w:rPr>
          <w:rFonts w:cs="Times New Roman" w:hAnsi="Times New Roman" w:ascii="Times New Roman"/>
          <w:sz w:val="24"/>
          <w:szCs w:val="24"/>
        </w:rPr>
        <w:t>I</w:t>
      </w:r>
      <w:r w:rsidRPr="004E2ADA">
        <w:rPr>
          <w:rFonts w:cs="Times New Roman" w:hAnsi="Times New Roman" w:ascii="Times New Roman"/>
          <w:sz w:val="24"/>
          <w:szCs w:val="24"/>
        </w:rPr>
        <w:t>V.</w:t>
      </w:r>
      <w:r w:rsidRPr="004E2ADA">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t xml:space="preserve">Samo prijave dostavljene na način koji je naveden u točki </w:t>
      </w:r>
      <w:r w:rsidR="00BB6AB9" w:rsidRPr="004E2ADA">
        <w:rPr>
          <w:rFonts w:cs="Times New Roman" w:hAnsi="Times New Roman" w:ascii="Times New Roman"/>
          <w:sz w:val="24"/>
          <w:szCs w:val="24"/>
        </w:rPr>
        <w:t>III.</w:t>
      </w:r>
      <w:r w:rsidRPr="004E2ADA">
        <w:rPr>
          <w:rFonts w:cs="Times New Roman" w:hAnsi="Times New Roman" w:ascii="Times New Roman"/>
          <w:sz w:val="24"/>
          <w:szCs w:val="24"/>
        </w:rPr>
        <w:t xml:space="preserve"> ovog rješenja smatraju se urednim i pravovremenim. </w:t>
      </w: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D73F08" w:rsidRPr="004E2ADA">
        <w:rPr>
          <w:rFonts w:cs="Times New Roman" w:hAnsi="Times New Roman" w:ascii="Times New Roman"/>
          <w:sz w:val="24"/>
          <w:szCs w:val="24"/>
        </w:rPr>
        <w:t>V</w:t>
      </w:r>
      <w:r w:rsidRPr="004E2ADA">
        <w:rPr>
          <w:rFonts w:cs="Times New Roman" w:hAnsi="Times New Roman" w:ascii="Times New Roman"/>
          <w:sz w:val="24"/>
          <w:szCs w:val="24"/>
        </w:rPr>
        <w:t>.</w:t>
      </w:r>
      <w:r w:rsidRPr="004E2ADA">
        <w:rPr>
          <w:rFonts w:cs="Times New Roman" w:hAnsi="Times New Roman" w:ascii="Times New Roman"/>
          <w:sz w:val="24"/>
          <w:szCs w:val="24"/>
        </w:rPr>
        <w:tab/>
        <w:t xml:space="preserve">Razlučni i izlučni vjerovnici se pozivaju da u roku iz točke </w:t>
      </w:r>
      <w:r w:rsidR="00BB6AB9" w:rsidRPr="004E2ADA">
        <w:rPr>
          <w:rFonts w:cs="Times New Roman" w:hAnsi="Times New Roman" w:ascii="Times New Roman"/>
          <w:sz w:val="24"/>
          <w:szCs w:val="24"/>
        </w:rPr>
        <w:t>III</w:t>
      </w:r>
      <w:r w:rsidR="00792FDB" w:rsidRPr="004E2ADA">
        <w:rPr>
          <w:rFonts w:cs="Times New Roman" w:hAnsi="Times New Roman" w:ascii="Times New Roman"/>
          <w:sz w:val="24"/>
          <w:szCs w:val="24"/>
        </w:rPr>
        <w:t>.</w:t>
      </w:r>
      <w:r w:rsidRPr="004E2ADA">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D73F08" w:rsidRPr="004E2ADA">
        <w:rPr>
          <w:rFonts w:cs="Times New Roman" w:hAnsi="Times New Roman" w:ascii="Times New Roman"/>
          <w:sz w:val="24"/>
          <w:szCs w:val="24"/>
        </w:rPr>
        <w:t>VI</w:t>
      </w:r>
      <w:r w:rsidRPr="004E2ADA">
        <w:rPr>
          <w:rFonts w:cs="Times New Roman" w:hAnsi="Times New Roman" w:ascii="Times New Roman"/>
          <w:sz w:val="24"/>
          <w:szCs w:val="24"/>
        </w:rPr>
        <w:t>.</w:t>
      </w:r>
      <w:r w:rsidRPr="004E2ADA">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4E2ADA">
      <w:pPr>
        <w:spacing w:lineRule="auto" w:line="240" w:after="0"/>
        <w:ind w:firstLine="708"/>
        <w:jc w:val="both"/>
        <w:rPr>
          <w:rFonts w:cs="Times New Roman" w:hAnsi="Times New Roman" w:ascii="Times New Roman"/>
          <w:sz w:val="24"/>
          <w:szCs w:val="24"/>
        </w:rPr>
      </w:pPr>
    </w:p>
    <w:p w:rsidRDefault="00BB6AB9" w:rsidP="009D0DC2" w:rsidR="009D0DC2"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VI</w:t>
      </w:r>
      <w:r w:rsidR="00D73F08" w:rsidRPr="004E2ADA">
        <w:rPr>
          <w:rFonts w:cs="Times New Roman" w:hAnsi="Times New Roman" w:ascii="Times New Roman"/>
          <w:sz w:val="24"/>
          <w:szCs w:val="24"/>
        </w:rPr>
        <w:t>I</w:t>
      </w:r>
      <w:r w:rsidR="009D0DC2" w:rsidRPr="004E2ADA">
        <w:rPr>
          <w:rFonts w:cs="Times New Roman" w:hAnsi="Times New Roman" w:ascii="Times New Roman"/>
          <w:sz w:val="24"/>
          <w:szCs w:val="24"/>
        </w:rPr>
        <w:t>.</w:t>
      </w:r>
      <w:r w:rsidR="009D0DC2" w:rsidRPr="004E2ADA">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4E2ADA">
      <w:pPr>
        <w:spacing w:lineRule="auto" w:line="240" w:after="0"/>
        <w:rPr>
          <w:rFonts w:cs="Times New Roman" w:hAnsi="Times New Roman" w:ascii="Times New Roman"/>
          <w:sz w:val="24"/>
          <w:szCs w:val="24"/>
        </w:rPr>
      </w:pPr>
    </w:p>
    <w:p w:rsidRDefault="00F96FE0" w:rsidP="009D0DC2" w:rsidR="009D0DC2" w:rsidRPr="004E2AD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17</w:t>
      </w:r>
      <w:r w:rsidR="00D73F08" w:rsidRPr="004E2ADA">
        <w:rPr>
          <w:rFonts w:cs="Times New Roman" w:hAnsi="Times New Roman" w:ascii="Times New Roman"/>
          <w:sz w:val="24"/>
          <w:szCs w:val="24"/>
        </w:rPr>
        <w:t xml:space="preserve">. </w:t>
      </w:r>
      <w:r w:rsidR="00BB6AB9" w:rsidRPr="004E2ADA">
        <w:rPr>
          <w:rFonts w:cs="Times New Roman" w:hAnsi="Times New Roman" w:ascii="Times New Roman"/>
          <w:sz w:val="24"/>
          <w:szCs w:val="24"/>
        </w:rPr>
        <w:t>li</w:t>
      </w:r>
      <w:r w:rsidR="00B76A6D" w:rsidRPr="004E2ADA">
        <w:rPr>
          <w:rFonts w:cs="Times New Roman" w:hAnsi="Times New Roman" w:ascii="Times New Roman"/>
          <w:sz w:val="24"/>
          <w:szCs w:val="24"/>
        </w:rPr>
        <w:t>stopada</w:t>
      </w:r>
      <w:r w:rsidR="009D0DC2" w:rsidRPr="004E2ADA">
        <w:rPr>
          <w:rFonts w:cs="Times New Roman" w:hAnsi="Times New Roman" w:ascii="Times New Roman"/>
          <w:sz w:val="24"/>
          <w:szCs w:val="24"/>
        </w:rPr>
        <w:t xml:space="preserve"> 201</w:t>
      </w:r>
      <w:r w:rsidR="00D80872" w:rsidRPr="004E2ADA">
        <w:rPr>
          <w:rFonts w:cs="Times New Roman" w:hAnsi="Times New Roman" w:ascii="Times New Roman"/>
          <w:sz w:val="24"/>
          <w:szCs w:val="24"/>
        </w:rPr>
        <w:t>7</w:t>
      </w:r>
      <w:r w:rsidR="009D0DC2" w:rsidRPr="004E2ADA">
        <w:rPr>
          <w:rFonts w:cs="Times New Roman" w:hAnsi="Times New Roman" w:ascii="Times New Roman"/>
          <w:sz w:val="24"/>
          <w:szCs w:val="24"/>
        </w:rPr>
        <w:t xml:space="preserve">. godine u </w:t>
      </w:r>
      <w:r w:rsidR="003D38E8">
        <w:rPr>
          <w:rFonts w:cs="Times New Roman" w:hAnsi="Times New Roman" w:ascii="Times New Roman"/>
          <w:sz w:val="24"/>
          <w:szCs w:val="24"/>
        </w:rPr>
        <w:t>12</w:t>
      </w:r>
      <w:r w:rsidR="009D0DC2" w:rsidRPr="004E2ADA">
        <w:rPr>
          <w:rFonts w:cs="Times New Roman" w:hAnsi="Times New Roman" w:ascii="Times New Roman"/>
          <w:sz w:val="24"/>
          <w:szCs w:val="24"/>
        </w:rPr>
        <w:t>,</w:t>
      </w:r>
      <w:r w:rsidR="003D38E8">
        <w:rPr>
          <w:rFonts w:cs="Times New Roman" w:hAnsi="Times New Roman" w:ascii="Times New Roman"/>
          <w:sz w:val="24"/>
          <w:szCs w:val="24"/>
        </w:rPr>
        <w:t>0</w:t>
      </w:r>
      <w:r w:rsidR="009D0DC2" w:rsidRPr="004E2ADA">
        <w:rPr>
          <w:rFonts w:cs="Times New Roman" w:hAnsi="Times New Roman" w:ascii="Times New Roman"/>
          <w:sz w:val="24"/>
          <w:szCs w:val="24"/>
        </w:rPr>
        <w:t>0 sati,</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 xml:space="preserve">sudnica broj </w:t>
      </w:r>
      <w:r w:rsidR="00EC1629" w:rsidRPr="004E2ADA">
        <w:rPr>
          <w:rFonts w:cs="Times New Roman" w:hAnsi="Times New Roman" w:ascii="Times New Roman"/>
          <w:sz w:val="24"/>
          <w:szCs w:val="24"/>
        </w:rPr>
        <w:t>1</w:t>
      </w:r>
      <w:r w:rsidRPr="004E2ADA">
        <w:rPr>
          <w:rFonts w:cs="Times New Roman" w:hAnsi="Times New Roman" w:ascii="Times New Roman"/>
          <w:sz w:val="24"/>
          <w:szCs w:val="24"/>
        </w:rPr>
        <w:t>,</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u Trgovačkom sudu u Pazinu,</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Dršćevka 1.</w:t>
      </w:r>
    </w:p>
    <w:p w:rsidRDefault="009D0DC2" w:rsidP="009D0DC2" w:rsidR="009D0DC2" w:rsidRPr="004E2ADA">
      <w:pPr>
        <w:spacing w:lineRule="auto" w:line="240" w:after="0"/>
        <w:rPr>
          <w:rFonts w:cs="Times New Roman" w:hAnsi="Times New Roman" w:ascii="Times New Roman"/>
          <w:sz w:val="24"/>
          <w:szCs w:val="24"/>
        </w:rPr>
      </w:pP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BB6AB9" w:rsidRPr="004E2ADA">
        <w:rPr>
          <w:rFonts w:cs="Times New Roman" w:hAnsi="Times New Roman" w:ascii="Times New Roman"/>
          <w:sz w:val="24"/>
          <w:szCs w:val="24"/>
        </w:rPr>
        <w:t>VI</w:t>
      </w:r>
      <w:r w:rsidR="001B361D" w:rsidRPr="004E2ADA">
        <w:rPr>
          <w:rFonts w:cs="Times New Roman" w:hAnsi="Times New Roman" w:ascii="Times New Roman"/>
          <w:sz w:val="24"/>
          <w:szCs w:val="24"/>
        </w:rPr>
        <w:t>II.</w:t>
      </w:r>
      <w:r w:rsidRPr="004E2ADA">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4E2ADA">
      <w:pPr>
        <w:spacing w:lineRule="auto" w:line="240" w:after="0"/>
        <w:rPr>
          <w:rFonts w:cs="Times New Roman" w:hAnsi="Times New Roman" w:ascii="Times New Roman"/>
          <w:sz w:val="24"/>
          <w:szCs w:val="24"/>
        </w:rPr>
      </w:pPr>
    </w:p>
    <w:p w:rsidRDefault="00F96FE0" w:rsidP="009D0DC2" w:rsidR="009D0DC2" w:rsidRPr="004E2AD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17</w:t>
      </w:r>
      <w:r w:rsidR="00B76A6D" w:rsidRPr="004E2ADA">
        <w:rPr>
          <w:rFonts w:cs="Times New Roman" w:hAnsi="Times New Roman" w:ascii="Times New Roman"/>
          <w:sz w:val="24"/>
          <w:szCs w:val="24"/>
        </w:rPr>
        <w:t>. listopada 2017. godine u 1</w:t>
      </w:r>
      <w:r w:rsidR="003D38E8">
        <w:rPr>
          <w:rFonts w:cs="Times New Roman" w:hAnsi="Times New Roman" w:ascii="Times New Roman"/>
          <w:sz w:val="24"/>
          <w:szCs w:val="24"/>
        </w:rPr>
        <w:t>2</w:t>
      </w:r>
      <w:r w:rsidR="00B76A6D" w:rsidRPr="004E2ADA">
        <w:rPr>
          <w:rFonts w:cs="Times New Roman" w:hAnsi="Times New Roman" w:ascii="Times New Roman"/>
          <w:sz w:val="24"/>
          <w:szCs w:val="24"/>
        </w:rPr>
        <w:t>,</w:t>
      </w:r>
      <w:r w:rsidR="003D38E8">
        <w:rPr>
          <w:rFonts w:cs="Times New Roman" w:hAnsi="Times New Roman" w:ascii="Times New Roman"/>
          <w:sz w:val="24"/>
          <w:szCs w:val="24"/>
        </w:rPr>
        <w:t>3</w:t>
      </w:r>
      <w:r w:rsidR="00B76A6D" w:rsidRPr="004E2ADA">
        <w:rPr>
          <w:rFonts w:cs="Times New Roman" w:hAnsi="Times New Roman" w:ascii="Times New Roman"/>
          <w:sz w:val="24"/>
          <w:szCs w:val="24"/>
        </w:rPr>
        <w:t>0 sati</w:t>
      </w:r>
      <w:r w:rsidR="009D0DC2" w:rsidRPr="004E2ADA">
        <w:rPr>
          <w:rFonts w:cs="Times New Roman" w:hAnsi="Times New Roman" w:ascii="Times New Roman"/>
          <w:sz w:val="24"/>
          <w:szCs w:val="24"/>
        </w:rPr>
        <w:t>,</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 xml:space="preserve">sudnica broj </w:t>
      </w:r>
      <w:r w:rsidR="00EC1629" w:rsidRPr="004E2ADA">
        <w:rPr>
          <w:rFonts w:cs="Times New Roman" w:hAnsi="Times New Roman" w:ascii="Times New Roman"/>
          <w:sz w:val="24"/>
          <w:szCs w:val="24"/>
        </w:rPr>
        <w:t>1</w:t>
      </w:r>
      <w:r w:rsidRPr="004E2ADA">
        <w:rPr>
          <w:rFonts w:cs="Times New Roman" w:hAnsi="Times New Roman" w:ascii="Times New Roman"/>
          <w:sz w:val="24"/>
          <w:szCs w:val="24"/>
        </w:rPr>
        <w:t>,</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u Trgovačkom sudu u Pazinu,</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Dršćevka 1.</w:t>
      </w:r>
    </w:p>
    <w:p w:rsidRDefault="00462CB5" w:rsidP="009D0DC2" w:rsidR="00462CB5" w:rsidRPr="004E2ADA">
      <w:pPr>
        <w:spacing w:lineRule="auto" w:line="240" w:after="0"/>
        <w:jc w:val="center"/>
        <w:rPr>
          <w:rFonts w:cs="Times New Roman" w:hAnsi="Times New Roman" w:ascii="Times New Roman"/>
          <w:sz w:val="24"/>
          <w:szCs w:val="24"/>
        </w:rPr>
      </w:pPr>
    </w:p>
    <w:p w:rsidRDefault="009D0DC2" w:rsidP="00084468" w:rsidR="00926A8C">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1B361D" w:rsidRPr="004E2ADA">
        <w:rPr>
          <w:rFonts w:cs="Times New Roman" w:hAnsi="Times New Roman" w:ascii="Times New Roman"/>
          <w:sz w:val="24"/>
          <w:szCs w:val="24"/>
        </w:rPr>
        <w:t>IX</w:t>
      </w:r>
      <w:r w:rsidR="00A763DF" w:rsidRPr="004E2ADA">
        <w:rPr>
          <w:rFonts w:cs="Times New Roman" w:hAnsi="Times New Roman" w:ascii="Times New Roman"/>
          <w:sz w:val="24"/>
          <w:szCs w:val="24"/>
        </w:rPr>
        <w:t>.</w:t>
      </w:r>
      <w:r w:rsidRPr="004E2ADA">
        <w:rPr>
          <w:rFonts w:cs="Times New Roman" w:hAnsi="Times New Roman" w:ascii="Times New Roman"/>
          <w:sz w:val="24"/>
          <w:szCs w:val="24"/>
        </w:rPr>
        <w:t xml:space="preserve"> Nalaže se </w:t>
      </w:r>
      <w:r w:rsidR="00D73F08" w:rsidRPr="004E2ADA">
        <w:rPr>
          <w:rFonts w:cs="Times New Roman" w:hAnsi="Times New Roman" w:ascii="Times New Roman"/>
          <w:sz w:val="24"/>
          <w:szCs w:val="24"/>
        </w:rPr>
        <w:t xml:space="preserve">Općinskom sudu u </w:t>
      </w:r>
      <w:r w:rsidR="00205FE4">
        <w:rPr>
          <w:rFonts w:cs="Times New Roman" w:hAnsi="Times New Roman" w:ascii="Times New Roman"/>
          <w:sz w:val="24"/>
          <w:szCs w:val="24"/>
        </w:rPr>
        <w:t>Novom Zagrebu</w:t>
      </w:r>
      <w:r w:rsidR="00D73F08" w:rsidRPr="004E2ADA">
        <w:rPr>
          <w:rFonts w:cs="Times New Roman" w:hAnsi="Times New Roman" w:ascii="Times New Roman"/>
          <w:sz w:val="24"/>
          <w:szCs w:val="24"/>
        </w:rPr>
        <w:t xml:space="preserve">, </w:t>
      </w:r>
      <w:r w:rsidR="00C94ED3" w:rsidRPr="004E2ADA">
        <w:rPr>
          <w:rFonts w:cs="Times New Roman" w:hAnsi="Times New Roman" w:ascii="Times New Roman"/>
          <w:sz w:val="24"/>
          <w:szCs w:val="24"/>
        </w:rPr>
        <w:t>Z</w:t>
      </w:r>
      <w:r w:rsidRPr="004E2ADA">
        <w:rPr>
          <w:rFonts w:cs="Times New Roman" w:hAnsi="Times New Roman" w:ascii="Times New Roman"/>
          <w:sz w:val="24"/>
          <w:szCs w:val="24"/>
        </w:rPr>
        <w:t>emljišnoknjižnom odjelu</w:t>
      </w:r>
      <w:r w:rsidR="00205FE4">
        <w:rPr>
          <w:rFonts w:cs="Times New Roman" w:hAnsi="Times New Roman" w:ascii="Times New Roman"/>
          <w:sz w:val="24"/>
          <w:szCs w:val="24"/>
        </w:rPr>
        <w:t xml:space="preserve"> u Samoboru</w:t>
      </w:r>
      <w:r w:rsidR="00873574" w:rsidRPr="004E2ADA">
        <w:rPr>
          <w:rFonts w:cs="Times New Roman" w:hAnsi="Times New Roman" w:ascii="Times New Roman"/>
          <w:sz w:val="24"/>
          <w:szCs w:val="24"/>
        </w:rPr>
        <w:t>,</w:t>
      </w:r>
      <w:r w:rsidR="00C94ED3" w:rsidRPr="004E2ADA">
        <w:rPr>
          <w:rFonts w:cs="Times New Roman" w:hAnsi="Times New Roman" w:ascii="Times New Roman"/>
          <w:sz w:val="24"/>
          <w:szCs w:val="24"/>
        </w:rPr>
        <w:t xml:space="preserve"> </w:t>
      </w:r>
      <w:r w:rsidRPr="004E2ADA">
        <w:rPr>
          <w:rFonts w:cs="Times New Roman" w:hAnsi="Times New Roman" w:ascii="Times New Roman"/>
          <w:sz w:val="24"/>
          <w:szCs w:val="24"/>
        </w:rPr>
        <w:t xml:space="preserve">da izvrši zabilježbu otvaranja stečajnog postupka na </w:t>
      </w:r>
      <w:r w:rsidR="00EC1629" w:rsidRPr="004E2ADA">
        <w:rPr>
          <w:rFonts w:cs="Times New Roman" w:hAnsi="Times New Roman" w:ascii="Times New Roman"/>
          <w:sz w:val="24"/>
          <w:szCs w:val="24"/>
        </w:rPr>
        <w:t>nekretnin</w:t>
      </w:r>
      <w:r w:rsidR="00926A8C">
        <w:rPr>
          <w:rFonts w:cs="Times New Roman" w:hAnsi="Times New Roman" w:ascii="Times New Roman"/>
          <w:sz w:val="24"/>
          <w:szCs w:val="24"/>
        </w:rPr>
        <w:t>i:</w:t>
      </w:r>
    </w:p>
    <w:p w:rsidRDefault="00926A8C" w:rsidP="00926A8C" w:rsidR="00B76A6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upisanoj u z.k.ul. </w:t>
      </w:r>
      <w:r w:rsidRPr="00926A8C">
        <w:rPr>
          <w:rFonts w:cs="Times New Roman" w:hAnsi="Times New Roman" w:ascii="Times New Roman"/>
          <w:sz w:val="24"/>
          <w:szCs w:val="24"/>
        </w:rPr>
        <w:t>6575</w:t>
      </w:r>
      <w:r>
        <w:rPr>
          <w:rFonts w:cs="Times New Roman" w:hAnsi="Times New Roman" w:ascii="Times New Roman"/>
          <w:sz w:val="24"/>
          <w:szCs w:val="24"/>
        </w:rPr>
        <w:t xml:space="preserve"> k.o.  </w:t>
      </w:r>
      <w:r w:rsidRPr="00926A8C">
        <w:rPr>
          <w:rFonts w:cs="Times New Roman" w:hAnsi="Times New Roman" w:ascii="Times New Roman"/>
          <w:sz w:val="24"/>
          <w:szCs w:val="24"/>
        </w:rPr>
        <w:t>Sveta Nedelja - Zona I</w:t>
      </w:r>
      <w:r>
        <w:rPr>
          <w:rFonts w:cs="Times New Roman" w:hAnsi="Times New Roman" w:ascii="Times New Roman"/>
          <w:sz w:val="24"/>
          <w:szCs w:val="24"/>
        </w:rPr>
        <w:t xml:space="preserve">, </w:t>
      </w:r>
      <w:r w:rsidR="00B76A6D" w:rsidRPr="004E2ADA">
        <w:rPr>
          <w:rFonts w:cs="Times New Roman" w:hAnsi="Times New Roman" w:ascii="Times New Roman"/>
          <w:sz w:val="24"/>
          <w:szCs w:val="24"/>
        </w:rPr>
        <w:t xml:space="preserve"> </w:t>
      </w:r>
      <w:r>
        <w:rPr>
          <w:rFonts w:cs="Times New Roman" w:hAnsi="Times New Roman" w:ascii="Times New Roman"/>
          <w:sz w:val="24"/>
          <w:szCs w:val="24"/>
        </w:rPr>
        <w:t xml:space="preserve">k.č. </w:t>
      </w:r>
      <w:r w:rsidR="00205FE4" w:rsidRPr="00205FE4">
        <w:rPr>
          <w:rFonts w:cs="Times New Roman" w:hAnsi="Times New Roman" w:ascii="Times New Roman"/>
          <w:sz w:val="24"/>
          <w:szCs w:val="24"/>
        </w:rPr>
        <w:t xml:space="preserve">866/3 </w:t>
      </w:r>
      <w:r w:rsidRPr="00205FE4">
        <w:rPr>
          <w:rFonts w:cs="Times New Roman" w:hAnsi="Times New Roman" w:ascii="Times New Roman"/>
          <w:sz w:val="24"/>
          <w:szCs w:val="24"/>
        </w:rPr>
        <w:t xml:space="preserve">dvorište </w:t>
      </w:r>
      <w:r>
        <w:rPr>
          <w:rFonts w:cs="Times New Roman" w:hAnsi="Times New Roman" w:ascii="Times New Roman"/>
          <w:sz w:val="24"/>
          <w:szCs w:val="24"/>
        </w:rPr>
        <w:t xml:space="preserve">površine </w:t>
      </w:r>
      <w:r w:rsidRPr="00205FE4">
        <w:rPr>
          <w:rFonts w:cs="Times New Roman" w:hAnsi="Times New Roman" w:ascii="Times New Roman"/>
          <w:sz w:val="24"/>
          <w:szCs w:val="24"/>
        </w:rPr>
        <w:t>645</w:t>
      </w:r>
      <w:r>
        <w:rPr>
          <w:rFonts w:cs="Times New Roman" w:hAnsi="Times New Roman" w:ascii="Times New Roman"/>
          <w:sz w:val="24"/>
          <w:szCs w:val="24"/>
        </w:rPr>
        <w:t xml:space="preserve"> m2, </w:t>
      </w:r>
      <w:r w:rsidRPr="00205FE4">
        <w:rPr>
          <w:rFonts w:cs="Times New Roman" w:hAnsi="Times New Roman" w:ascii="Times New Roman"/>
          <w:sz w:val="24"/>
          <w:szCs w:val="24"/>
        </w:rPr>
        <w:t xml:space="preserve">zgr.-višestamb.br.19 </w:t>
      </w:r>
      <w:r>
        <w:rPr>
          <w:rFonts w:cs="Times New Roman" w:hAnsi="Times New Roman" w:ascii="Times New Roman"/>
          <w:sz w:val="24"/>
          <w:szCs w:val="24"/>
        </w:rPr>
        <w:t xml:space="preserve">površine </w:t>
      </w:r>
      <w:r w:rsidRPr="00205FE4">
        <w:rPr>
          <w:rFonts w:cs="Times New Roman" w:hAnsi="Times New Roman" w:ascii="Times New Roman"/>
          <w:sz w:val="24"/>
          <w:szCs w:val="24"/>
        </w:rPr>
        <w:t>250</w:t>
      </w:r>
      <w:r>
        <w:rPr>
          <w:rFonts w:cs="Times New Roman" w:hAnsi="Times New Roman" w:ascii="Times New Roman"/>
          <w:sz w:val="24"/>
          <w:szCs w:val="24"/>
        </w:rPr>
        <w:t xml:space="preserve"> m2, </w:t>
      </w:r>
      <w:r w:rsidRPr="00205FE4">
        <w:rPr>
          <w:rFonts w:cs="Times New Roman" w:hAnsi="Times New Roman" w:ascii="Times New Roman"/>
          <w:sz w:val="24"/>
          <w:szCs w:val="24"/>
        </w:rPr>
        <w:t>ukupno 895</w:t>
      </w:r>
      <w:r>
        <w:rPr>
          <w:rFonts w:cs="Times New Roman" w:hAnsi="Times New Roman" w:ascii="Times New Roman"/>
          <w:sz w:val="24"/>
          <w:szCs w:val="24"/>
        </w:rPr>
        <w:t xml:space="preserve"> m2, </w:t>
      </w:r>
      <w:r w:rsidR="00205FE4" w:rsidRPr="00205FE4">
        <w:rPr>
          <w:rFonts w:cs="Times New Roman" w:hAnsi="Times New Roman" w:ascii="Times New Roman"/>
          <w:sz w:val="24"/>
          <w:szCs w:val="24"/>
        </w:rPr>
        <w:t xml:space="preserve">6. Suvlasnički dio: </w:t>
      </w:r>
      <w:r>
        <w:rPr>
          <w:rFonts w:cs="Times New Roman" w:hAnsi="Times New Roman" w:ascii="Times New Roman"/>
          <w:sz w:val="24"/>
          <w:szCs w:val="24"/>
        </w:rPr>
        <w:t>7/100 etažno vlasništvo (E-6), p</w:t>
      </w:r>
      <w:r w:rsidR="00205FE4" w:rsidRPr="00205FE4">
        <w:rPr>
          <w:rFonts w:cs="Times New Roman" w:hAnsi="Times New Roman" w:ascii="Times New Roman"/>
          <w:sz w:val="24"/>
          <w:szCs w:val="24"/>
        </w:rPr>
        <w:t>osebna vlasnička jedinica 6 stan na katu i spremište u podrumu ukupne neto korisne površine od 50,42 m2</w:t>
      </w:r>
      <w:r w:rsidR="00F96FE0">
        <w:rPr>
          <w:rFonts w:cs="Times New Roman" w:hAnsi="Times New Roman" w:ascii="Times New Roman"/>
          <w:sz w:val="24"/>
          <w:szCs w:val="24"/>
        </w:rPr>
        <w:t>.</w:t>
      </w:r>
    </w:p>
    <w:p w:rsidRDefault="00926A8C" w:rsidP="00926A8C" w:rsidR="00926A8C" w:rsidRPr="004E2ADA">
      <w:pPr>
        <w:spacing w:lineRule="auto" w:line="240" w:after="0"/>
        <w:jc w:val="both"/>
        <w:rPr>
          <w:rFonts w:cs="Times New Roman" w:hAnsi="Times New Roman" w:ascii="Times New Roman"/>
          <w:sz w:val="24"/>
          <w:szCs w:val="24"/>
        </w:rPr>
      </w:pPr>
    </w:p>
    <w:p w:rsidRDefault="00434AF3" w:rsidP="00293334" w:rsidR="00434AF3"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Obrazloženje</w:t>
      </w:r>
    </w:p>
    <w:p w:rsidRDefault="00293334" w:rsidP="00293334" w:rsidR="00293334" w:rsidRPr="004E2ADA">
      <w:pPr>
        <w:spacing w:lineRule="auto" w:line="240" w:after="0"/>
        <w:jc w:val="center"/>
        <w:rPr>
          <w:rFonts w:cs="Times New Roman" w:hAnsi="Times New Roman" w:ascii="Times New Roman"/>
          <w:sz w:val="24"/>
          <w:szCs w:val="24"/>
        </w:rPr>
      </w:pPr>
    </w:p>
    <w:p w:rsidRDefault="00400A88" w:rsidP="009D0DC2" w:rsidR="000014E8"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t>Rješenjem ovog suda posl. br</w:t>
      </w:r>
      <w:r w:rsidR="001D63B5" w:rsidRPr="004E2ADA">
        <w:rPr>
          <w:rFonts w:cs="Times New Roman" w:hAnsi="Times New Roman" w:ascii="Times New Roman"/>
          <w:sz w:val="24"/>
          <w:szCs w:val="24"/>
        </w:rPr>
        <w:t>.</w:t>
      </w:r>
      <w:r w:rsidRPr="004E2ADA">
        <w:rPr>
          <w:rFonts w:cs="Times New Roman" w:hAnsi="Times New Roman" w:ascii="Times New Roman"/>
          <w:sz w:val="24"/>
          <w:szCs w:val="24"/>
        </w:rPr>
        <w:t xml:space="preserve"> </w:t>
      </w:r>
      <w:r w:rsidR="002E367F" w:rsidRPr="004E2ADA">
        <w:rPr>
          <w:rFonts w:cs="Times New Roman" w:hAnsi="Times New Roman" w:ascii="Times New Roman"/>
          <w:sz w:val="24"/>
          <w:szCs w:val="24"/>
        </w:rPr>
        <w:t>St-</w:t>
      </w:r>
      <w:r w:rsidR="00926A8C">
        <w:rPr>
          <w:rFonts w:cs="Times New Roman" w:hAnsi="Times New Roman" w:ascii="Times New Roman"/>
          <w:sz w:val="24"/>
          <w:szCs w:val="24"/>
        </w:rPr>
        <w:t>950</w:t>
      </w:r>
      <w:r w:rsidR="002E367F" w:rsidRPr="004E2ADA">
        <w:rPr>
          <w:rFonts w:cs="Times New Roman" w:hAnsi="Times New Roman" w:ascii="Times New Roman"/>
          <w:sz w:val="24"/>
          <w:szCs w:val="24"/>
        </w:rPr>
        <w:t>/201</w:t>
      </w:r>
      <w:r w:rsidR="00926A8C">
        <w:rPr>
          <w:rFonts w:cs="Times New Roman" w:hAnsi="Times New Roman" w:ascii="Times New Roman"/>
          <w:sz w:val="24"/>
          <w:szCs w:val="24"/>
        </w:rPr>
        <w:t>6-13</w:t>
      </w:r>
      <w:r w:rsidR="002E367F" w:rsidRPr="004E2ADA">
        <w:rPr>
          <w:rFonts w:cs="Times New Roman" w:hAnsi="Times New Roman" w:ascii="Times New Roman"/>
          <w:sz w:val="24"/>
          <w:szCs w:val="24"/>
        </w:rPr>
        <w:t xml:space="preserve"> </w:t>
      </w:r>
      <w:r w:rsidR="00D73F08" w:rsidRPr="004E2ADA">
        <w:rPr>
          <w:rFonts w:cs="Times New Roman" w:hAnsi="Times New Roman" w:ascii="Times New Roman"/>
          <w:sz w:val="24"/>
          <w:szCs w:val="24"/>
        </w:rPr>
        <w:t xml:space="preserve">od </w:t>
      </w:r>
      <w:r w:rsidR="00B76A6D" w:rsidRPr="004E2ADA">
        <w:rPr>
          <w:rFonts w:cs="Times New Roman" w:hAnsi="Times New Roman" w:ascii="Times New Roman"/>
          <w:sz w:val="24"/>
          <w:szCs w:val="24"/>
        </w:rPr>
        <w:t>0</w:t>
      </w:r>
      <w:r w:rsidR="00926A8C">
        <w:rPr>
          <w:rFonts w:cs="Times New Roman" w:hAnsi="Times New Roman" w:ascii="Times New Roman"/>
          <w:sz w:val="24"/>
          <w:szCs w:val="24"/>
        </w:rPr>
        <w:t>3</w:t>
      </w:r>
      <w:r w:rsidR="002E367F" w:rsidRPr="004E2ADA">
        <w:rPr>
          <w:rFonts w:cs="Times New Roman" w:hAnsi="Times New Roman" w:ascii="Times New Roman"/>
          <w:sz w:val="24"/>
          <w:szCs w:val="24"/>
        </w:rPr>
        <w:t xml:space="preserve">. </w:t>
      </w:r>
      <w:r w:rsidR="00926A8C">
        <w:rPr>
          <w:rFonts w:cs="Times New Roman" w:hAnsi="Times New Roman" w:ascii="Times New Roman"/>
          <w:sz w:val="24"/>
          <w:szCs w:val="24"/>
        </w:rPr>
        <w:t>veljače 2017</w:t>
      </w:r>
      <w:r w:rsidR="002E367F" w:rsidRPr="004E2ADA">
        <w:rPr>
          <w:rFonts w:cs="Times New Roman" w:hAnsi="Times New Roman" w:ascii="Times New Roman"/>
          <w:sz w:val="24"/>
          <w:szCs w:val="24"/>
        </w:rPr>
        <w:t xml:space="preserve">. </w:t>
      </w:r>
      <w:r w:rsidRPr="004E2ADA">
        <w:rPr>
          <w:rFonts w:cs="Times New Roman" w:hAnsi="Times New Roman" w:ascii="Times New Roman"/>
          <w:sz w:val="24"/>
          <w:szCs w:val="24"/>
        </w:rPr>
        <w:t>otvoren je i zaključen</w:t>
      </w:r>
      <w:r w:rsidR="003C39AE" w:rsidRPr="004E2ADA">
        <w:rPr>
          <w:rFonts w:cs="Times New Roman" w:hAnsi="Times New Roman" w:ascii="Times New Roman"/>
          <w:sz w:val="24"/>
          <w:szCs w:val="24"/>
        </w:rPr>
        <w:t xml:space="preserve"> </w:t>
      </w:r>
      <w:r w:rsidRPr="004E2ADA">
        <w:rPr>
          <w:rFonts w:cs="Times New Roman" w:hAnsi="Times New Roman" w:ascii="Times New Roman"/>
          <w:sz w:val="24"/>
          <w:szCs w:val="24"/>
        </w:rPr>
        <w:t>stečajni postupak nad dužnikom</w:t>
      </w:r>
      <w:r w:rsidR="001D63B5" w:rsidRPr="004E2ADA">
        <w:rPr>
          <w:rFonts w:cs="Times New Roman" w:hAnsi="Times New Roman" w:ascii="Times New Roman"/>
          <w:sz w:val="24"/>
          <w:szCs w:val="24"/>
        </w:rPr>
        <w:t>, temeljem čl. 132.</w:t>
      </w:r>
      <w:r w:rsidR="003C39AE" w:rsidRPr="004E2ADA">
        <w:rPr>
          <w:rFonts w:cs="Times New Roman" w:hAnsi="Times New Roman" w:ascii="Times New Roman"/>
          <w:sz w:val="24"/>
          <w:szCs w:val="24"/>
        </w:rPr>
        <w:t xml:space="preserve"> </w:t>
      </w:r>
      <w:r w:rsidR="001D63B5" w:rsidRPr="004E2ADA">
        <w:rPr>
          <w:rFonts w:cs="Times New Roman" w:hAnsi="Times New Roman" w:ascii="Times New Roman"/>
          <w:sz w:val="24"/>
          <w:szCs w:val="24"/>
        </w:rPr>
        <w:t>Stečajnog zakona (Narodne novine broj 71/15, dalje: SZ)</w:t>
      </w:r>
      <w:r w:rsidRPr="004E2ADA">
        <w:rPr>
          <w:rFonts w:cs="Times New Roman" w:hAnsi="Times New Roman" w:ascii="Times New Roman"/>
          <w:sz w:val="24"/>
          <w:szCs w:val="24"/>
        </w:rPr>
        <w:t xml:space="preserve">. </w:t>
      </w:r>
      <w:r w:rsidR="001D63B5" w:rsidRPr="004E2ADA">
        <w:rPr>
          <w:rFonts w:cs="Times New Roman" w:hAnsi="Times New Roman" w:ascii="Times New Roman"/>
          <w:sz w:val="24"/>
          <w:szCs w:val="24"/>
        </w:rPr>
        <w:t>T</w:t>
      </w:r>
      <w:r w:rsidRPr="004E2ADA">
        <w:rPr>
          <w:rFonts w:cs="Times New Roman" w:hAnsi="Times New Roman" w:ascii="Times New Roman"/>
          <w:sz w:val="24"/>
          <w:szCs w:val="24"/>
        </w:rPr>
        <w:t xml:space="preserve">o rješenje postalo je pravomoćno </w:t>
      </w:r>
      <w:r w:rsidR="00F96FE0">
        <w:rPr>
          <w:rFonts w:cs="Times New Roman" w:hAnsi="Times New Roman" w:ascii="Times New Roman"/>
          <w:sz w:val="24"/>
          <w:szCs w:val="24"/>
        </w:rPr>
        <w:t>2</w:t>
      </w:r>
      <w:r w:rsidR="00926A8C">
        <w:rPr>
          <w:rFonts w:cs="Times New Roman" w:hAnsi="Times New Roman" w:ascii="Times New Roman"/>
          <w:sz w:val="24"/>
          <w:szCs w:val="24"/>
        </w:rPr>
        <w:t>1</w:t>
      </w:r>
      <w:r w:rsidR="00D73F08" w:rsidRPr="004E2ADA">
        <w:rPr>
          <w:rFonts w:cs="Times New Roman" w:hAnsi="Times New Roman" w:ascii="Times New Roman"/>
          <w:sz w:val="24"/>
          <w:szCs w:val="24"/>
        </w:rPr>
        <w:t xml:space="preserve">. </w:t>
      </w:r>
      <w:r w:rsidR="00926A8C">
        <w:rPr>
          <w:rFonts w:cs="Times New Roman" w:hAnsi="Times New Roman" w:ascii="Times New Roman"/>
          <w:sz w:val="24"/>
          <w:szCs w:val="24"/>
        </w:rPr>
        <w:t>veljače</w:t>
      </w:r>
      <w:r w:rsidRPr="004E2ADA">
        <w:rPr>
          <w:rFonts w:cs="Times New Roman" w:hAnsi="Times New Roman" w:ascii="Times New Roman"/>
          <w:sz w:val="24"/>
          <w:szCs w:val="24"/>
        </w:rPr>
        <w:t xml:space="preserve"> 201</w:t>
      </w:r>
      <w:r w:rsidR="00926A8C">
        <w:rPr>
          <w:rFonts w:cs="Times New Roman" w:hAnsi="Times New Roman" w:ascii="Times New Roman"/>
          <w:sz w:val="24"/>
          <w:szCs w:val="24"/>
        </w:rPr>
        <w:t>7</w:t>
      </w:r>
      <w:r w:rsidRPr="004E2ADA">
        <w:rPr>
          <w:rFonts w:cs="Times New Roman" w:hAnsi="Times New Roman" w:ascii="Times New Roman"/>
          <w:sz w:val="24"/>
          <w:szCs w:val="24"/>
        </w:rPr>
        <w:t>.</w:t>
      </w:r>
    </w:p>
    <w:p w:rsidRDefault="001D63B5" w:rsidP="00084468" w:rsidR="00400A88"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926A8C">
        <w:rPr>
          <w:rFonts w:cs="Times New Roman" w:hAnsi="Times New Roman" w:ascii="Times New Roman"/>
          <w:sz w:val="24"/>
          <w:szCs w:val="24"/>
        </w:rPr>
        <w:t xml:space="preserve">Stečajni je upravitelj </w:t>
      </w:r>
      <w:r w:rsidR="00084468" w:rsidRPr="004E2ADA">
        <w:rPr>
          <w:rFonts w:cs="Times New Roman" w:hAnsi="Times New Roman" w:ascii="Times New Roman"/>
          <w:sz w:val="24"/>
          <w:szCs w:val="24"/>
        </w:rPr>
        <w:t>predloži</w:t>
      </w:r>
      <w:r w:rsidR="00FD37AC" w:rsidRPr="004E2ADA">
        <w:rPr>
          <w:rFonts w:cs="Times New Roman" w:hAnsi="Times New Roman" w:ascii="Times New Roman"/>
          <w:sz w:val="24"/>
          <w:szCs w:val="24"/>
        </w:rPr>
        <w:t xml:space="preserve">o </w:t>
      </w:r>
      <w:r w:rsidR="00405FE5" w:rsidRPr="004E2ADA">
        <w:rPr>
          <w:rFonts w:cs="Times New Roman" w:hAnsi="Times New Roman" w:ascii="Times New Roman"/>
          <w:sz w:val="24"/>
          <w:szCs w:val="24"/>
        </w:rPr>
        <w:t>nastav</w:t>
      </w:r>
      <w:r w:rsidR="00926A8C">
        <w:rPr>
          <w:rFonts w:cs="Times New Roman" w:hAnsi="Times New Roman" w:ascii="Times New Roman"/>
          <w:sz w:val="24"/>
          <w:szCs w:val="24"/>
        </w:rPr>
        <w:t>ak</w:t>
      </w:r>
      <w:r w:rsidR="00405FE5" w:rsidRPr="004E2ADA">
        <w:rPr>
          <w:rFonts w:cs="Times New Roman" w:hAnsi="Times New Roman" w:ascii="Times New Roman"/>
          <w:sz w:val="24"/>
          <w:szCs w:val="24"/>
        </w:rPr>
        <w:t xml:space="preserve"> postupka radi naknadne diobe, jer da d</w:t>
      </w:r>
      <w:r w:rsidR="00FD37AC" w:rsidRPr="004E2ADA">
        <w:rPr>
          <w:rFonts w:cs="Times New Roman" w:hAnsi="Times New Roman" w:ascii="Times New Roman"/>
          <w:sz w:val="24"/>
          <w:szCs w:val="24"/>
        </w:rPr>
        <w:t>užnik</w:t>
      </w:r>
      <w:r w:rsidR="00405FE5" w:rsidRPr="004E2ADA">
        <w:rPr>
          <w:rFonts w:cs="Times New Roman" w:hAnsi="Times New Roman" w:ascii="Times New Roman"/>
          <w:sz w:val="24"/>
          <w:szCs w:val="24"/>
        </w:rPr>
        <w:t xml:space="preserve"> ima u vlasništvu nekretnin</w:t>
      </w:r>
      <w:r w:rsidR="00FD37AC" w:rsidRPr="004E2ADA">
        <w:rPr>
          <w:rFonts w:cs="Times New Roman" w:hAnsi="Times New Roman" w:ascii="Times New Roman"/>
          <w:sz w:val="24"/>
          <w:szCs w:val="24"/>
        </w:rPr>
        <w:t>e</w:t>
      </w:r>
      <w:r w:rsidR="00873574" w:rsidRPr="004E2ADA">
        <w:rPr>
          <w:rFonts w:cs="Times New Roman" w:hAnsi="Times New Roman" w:ascii="Times New Roman"/>
          <w:sz w:val="24"/>
          <w:szCs w:val="24"/>
        </w:rPr>
        <w:t xml:space="preserve"> naveden</w:t>
      </w:r>
      <w:r w:rsidR="00FD37AC" w:rsidRPr="004E2ADA">
        <w:rPr>
          <w:rFonts w:cs="Times New Roman" w:hAnsi="Times New Roman" w:ascii="Times New Roman"/>
          <w:sz w:val="24"/>
          <w:szCs w:val="24"/>
        </w:rPr>
        <w:t>e</w:t>
      </w:r>
      <w:r w:rsidR="00873574" w:rsidRPr="004E2ADA">
        <w:rPr>
          <w:rFonts w:cs="Times New Roman" w:hAnsi="Times New Roman" w:ascii="Times New Roman"/>
          <w:sz w:val="24"/>
          <w:szCs w:val="24"/>
        </w:rPr>
        <w:t xml:space="preserve"> u točki </w:t>
      </w:r>
      <w:r w:rsidR="00A763DF" w:rsidRPr="004E2ADA">
        <w:rPr>
          <w:rFonts w:cs="Times New Roman" w:hAnsi="Times New Roman" w:ascii="Times New Roman"/>
          <w:sz w:val="24"/>
          <w:szCs w:val="24"/>
        </w:rPr>
        <w:t>I</w:t>
      </w:r>
      <w:r w:rsidR="002E367F" w:rsidRPr="004E2ADA">
        <w:rPr>
          <w:rFonts w:cs="Times New Roman" w:hAnsi="Times New Roman" w:ascii="Times New Roman"/>
          <w:sz w:val="24"/>
          <w:szCs w:val="24"/>
        </w:rPr>
        <w:t>X</w:t>
      </w:r>
      <w:r w:rsidR="00792FDB" w:rsidRPr="004E2ADA">
        <w:rPr>
          <w:rFonts w:cs="Times New Roman" w:hAnsi="Times New Roman" w:ascii="Times New Roman"/>
          <w:sz w:val="24"/>
          <w:szCs w:val="24"/>
        </w:rPr>
        <w:t>.</w:t>
      </w:r>
      <w:r w:rsidR="00873574" w:rsidRPr="004E2ADA">
        <w:rPr>
          <w:rFonts w:cs="Times New Roman" w:hAnsi="Times New Roman" w:ascii="Times New Roman"/>
          <w:sz w:val="24"/>
          <w:szCs w:val="24"/>
        </w:rPr>
        <w:t xml:space="preserve"> izreke ovog rješenja</w:t>
      </w:r>
      <w:r w:rsidRPr="004E2ADA">
        <w:rPr>
          <w:rFonts w:cs="Times New Roman" w:hAnsi="Times New Roman" w:ascii="Times New Roman"/>
          <w:sz w:val="24"/>
          <w:szCs w:val="24"/>
        </w:rPr>
        <w:t xml:space="preserve">. </w:t>
      </w:r>
    </w:p>
    <w:p w:rsidRDefault="002070EC" w:rsidP="00A763DF" w:rsidR="00200E38"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t>Odredbom čl. 289. st. 1. t. 3.</w:t>
      </w:r>
      <w:r w:rsidR="00200E38" w:rsidRPr="004E2ADA">
        <w:rPr>
          <w:rFonts w:cs="Times New Roman" w:hAnsi="Times New Roman" w:ascii="Times New Roman"/>
          <w:sz w:val="24"/>
          <w:szCs w:val="24"/>
        </w:rPr>
        <w:t xml:space="preserve"> </w:t>
      </w:r>
      <w:r w:rsidR="002C642A" w:rsidRPr="004E2ADA">
        <w:rPr>
          <w:rFonts w:cs="Times New Roman" w:hAnsi="Times New Roman" w:ascii="Times New Roman"/>
          <w:sz w:val="24"/>
          <w:szCs w:val="24"/>
        </w:rPr>
        <w:t>SZ</w:t>
      </w:r>
      <w:r w:rsidR="00E8472E" w:rsidRPr="004E2ADA">
        <w:rPr>
          <w:rFonts w:cs="Times New Roman" w:hAnsi="Times New Roman" w:ascii="Times New Roman"/>
          <w:sz w:val="24"/>
          <w:szCs w:val="24"/>
        </w:rPr>
        <w:t>-a</w:t>
      </w:r>
      <w:r w:rsidRPr="004E2ADA">
        <w:rPr>
          <w:rFonts w:cs="Times New Roman" w:hAnsi="Times New Roman" w:ascii="Times New Roman"/>
          <w:sz w:val="24"/>
          <w:szCs w:val="24"/>
        </w:rPr>
        <w:t xml:space="preserve"> propisano je da će sud na prijedlog </w:t>
      </w:r>
      <w:r w:rsidR="00A763DF" w:rsidRPr="004E2ADA">
        <w:rPr>
          <w:rFonts w:cs="Times New Roman" w:hAnsi="Times New Roman" w:ascii="Times New Roman"/>
          <w:sz w:val="24"/>
          <w:szCs w:val="24"/>
        </w:rPr>
        <w:t>na prijedlog stečajnoga upravitelja, kojega od stečajnih vjerovnika ili po službenoj dužnost</w:t>
      </w:r>
      <w:r w:rsidRPr="004E2ADA">
        <w:rPr>
          <w:rFonts w:cs="Times New Roman" w:hAnsi="Times New Roman" w:ascii="Times New Roman"/>
          <w:sz w:val="24"/>
          <w:szCs w:val="24"/>
        </w:rPr>
        <w:t xml:space="preserve"> odrediti nastavljan</w:t>
      </w:r>
      <w:r w:rsidR="00015FC4" w:rsidRPr="004E2ADA">
        <w:rPr>
          <w:rFonts w:cs="Times New Roman" w:hAnsi="Times New Roman" w:ascii="Times New Roman"/>
          <w:sz w:val="24"/>
          <w:szCs w:val="24"/>
        </w:rPr>
        <w:t>j</w:t>
      </w:r>
      <w:r w:rsidRPr="004E2ADA">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4E2ADA">
        <w:rPr>
          <w:rFonts w:cs="Times New Roman" w:hAnsi="Times New Roman" w:ascii="Times New Roman"/>
          <w:sz w:val="24"/>
          <w:szCs w:val="24"/>
        </w:rPr>
        <w:t>izreke ovog rješenja.</w:t>
      </w:r>
    </w:p>
    <w:p w:rsidRDefault="003C39AE" w:rsidP="009D0DC2" w:rsidR="003C39AE"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Temeljem čl. 289. st. 5. SZ-a naložen</w:t>
      </w:r>
      <w:r w:rsidR="00635406" w:rsidRPr="004E2ADA">
        <w:rPr>
          <w:rFonts w:cs="Times New Roman" w:hAnsi="Times New Roman" w:ascii="Times New Roman"/>
          <w:sz w:val="24"/>
          <w:szCs w:val="24"/>
        </w:rPr>
        <w:t>o</w:t>
      </w:r>
      <w:r w:rsidRPr="004E2ADA">
        <w:rPr>
          <w:rFonts w:cs="Times New Roman" w:hAnsi="Times New Roman" w:ascii="Times New Roman"/>
          <w:sz w:val="24"/>
          <w:szCs w:val="24"/>
        </w:rPr>
        <w:t xml:space="preserve"> je sudskom registru upis stečajne mase u sudski registar (točka I</w:t>
      </w:r>
      <w:r w:rsidR="00890600" w:rsidRPr="004E2ADA">
        <w:rPr>
          <w:rFonts w:cs="Times New Roman" w:hAnsi="Times New Roman" w:ascii="Times New Roman"/>
          <w:sz w:val="24"/>
          <w:szCs w:val="24"/>
        </w:rPr>
        <w:t>I</w:t>
      </w:r>
      <w:r w:rsidRPr="004E2ADA">
        <w:rPr>
          <w:rFonts w:cs="Times New Roman" w:hAnsi="Times New Roman" w:ascii="Times New Roman"/>
          <w:sz w:val="24"/>
          <w:szCs w:val="24"/>
        </w:rPr>
        <w:t>. izreke ovog rješenja).</w:t>
      </w:r>
    </w:p>
    <w:p w:rsidRDefault="00A63A4F" w:rsidP="00D67036" w:rsidR="002C642A"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9D0DC2" w:rsidRPr="004E2ADA">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4E2ADA">
      <w:pPr>
        <w:spacing w:lineRule="auto" w:line="240" w:after="0"/>
        <w:rPr>
          <w:rFonts w:cs="Times New Roman" w:hAnsi="Times New Roman" w:ascii="Times New Roman"/>
          <w:sz w:val="24"/>
          <w:szCs w:val="24"/>
        </w:rPr>
      </w:pPr>
      <w:r w:rsidRPr="004E2ADA">
        <w:rPr>
          <w:rFonts w:cs="Times New Roman" w:hAnsi="Times New Roman" w:ascii="Times New Roman"/>
          <w:sz w:val="24"/>
          <w:szCs w:val="24"/>
        </w:rPr>
        <w:tab/>
        <w:t>Radi svega navedenog odlučeno je kao u izreci ovog rješenja.</w:t>
      </w:r>
    </w:p>
    <w:p w:rsidRDefault="002C642A" w:rsidP="009D0DC2" w:rsidR="002C642A" w:rsidRPr="004E2ADA">
      <w:pPr>
        <w:spacing w:lineRule="auto" w:line="240" w:after="0"/>
        <w:jc w:val="center"/>
        <w:rPr>
          <w:rFonts w:cs="Times New Roman" w:hAnsi="Times New Roman" w:ascii="Times New Roman"/>
          <w:sz w:val="24"/>
          <w:szCs w:val="24"/>
        </w:rPr>
      </w:pPr>
    </w:p>
    <w:p w:rsidRDefault="00434AF3" w:rsidP="009D0DC2" w:rsidR="00434AF3"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 xml:space="preserve">U Pazinu, </w:t>
      </w:r>
      <w:r w:rsidR="00926A8C">
        <w:rPr>
          <w:rFonts w:cs="Times New Roman" w:hAnsi="Times New Roman" w:ascii="Times New Roman"/>
          <w:sz w:val="24"/>
          <w:szCs w:val="24"/>
        </w:rPr>
        <w:t>04</w:t>
      </w:r>
      <w:r w:rsidR="00DB383B" w:rsidRPr="004E2ADA">
        <w:rPr>
          <w:rFonts w:cs="Times New Roman" w:hAnsi="Times New Roman" w:ascii="Times New Roman"/>
          <w:sz w:val="24"/>
          <w:szCs w:val="24"/>
        </w:rPr>
        <w:t xml:space="preserve">. </w:t>
      </w:r>
      <w:r w:rsidR="00926A8C">
        <w:rPr>
          <w:rFonts w:cs="Times New Roman" w:hAnsi="Times New Roman" w:ascii="Times New Roman"/>
          <w:sz w:val="24"/>
          <w:szCs w:val="24"/>
        </w:rPr>
        <w:t>kolovoza</w:t>
      </w:r>
      <w:r w:rsidR="00FD37AC" w:rsidRPr="004E2ADA">
        <w:rPr>
          <w:rFonts w:cs="Times New Roman" w:hAnsi="Times New Roman" w:ascii="Times New Roman"/>
          <w:sz w:val="24"/>
          <w:szCs w:val="24"/>
        </w:rPr>
        <w:t xml:space="preserve"> 2017</w:t>
      </w:r>
      <w:r w:rsidRPr="004E2ADA">
        <w:rPr>
          <w:rFonts w:cs="Times New Roman" w:hAnsi="Times New Roman" w:ascii="Times New Roman"/>
          <w:sz w:val="24"/>
          <w:szCs w:val="24"/>
        </w:rPr>
        <w:t>.</w:t>
      </w:r>
    </w:p>
    <w:p w:rsidRDefault="00434AF3" w:rsidP="009D0DC2" w:rsidR="00434AF3" w:rsidRPr="004E2ADA">
      <w:pPr>
        <w:spacing w:lineRule="auto" w:line="240" w:after="0"/>
        <w:ind w:firstLine="708" w:left="4956"/>
        <w:jc w:val="both"/>
        <w:rPr>
          <w:rFonts w:cs="Times New Roman" w:hAnsi="Times New Roman" w:ascii="Times New Roman"/>
          <w:sz w:val="24"/>
          <w:szCs w:val="24"/>
        </w:rPr>
      </w:pPr>
    </w:p>
    <w:p w:rsidRDefault="00025893" w:rsidP="009D0DC2" w:rsidR="00025893" w:rsidRPr="004E2ADA">
      <w:pPr>
        <w:spacing w:lineRule="auto" w:line="240" w:after="0"/>
        <w:ind w:firstLine="708" w:left="4956"/>
        <w:jc w:val="both"/>
        <w:rPr>
          <w:rFonts w:cs="Times New Roman" w:hAnsi="Times New Roman" w:ascii="Times New Roman"/>
          <w:sz w:val="24"/>
          <w:szCs w:val="24"/>
        </w:rPr>
      </w:pPr>
    </w:p>
    <w:p w:rsidRDefault="00926191" w:rsidP="009D0DC2" w:rsidR="00434AF3" w:rsidRPr="004E2ADA">
      <w:pPr>
        <w:spacing w:lineRule="auto" w:line="240" w:after="0"/>
        <w:ind w:firstLine="708" w:left="4956"/>
        <w:jc w:val="both"/>
        <w:rPr>
          <w:rFonts w:cs="Times New Roman" w:hAnsi="Times New Roman" w:ascii="Times New Roman"/>
          <w:sz w:val="24"/>
          <w:szCs w:val="24"/>
        </w:rPr>
      </w:pPr>
      <w:r w:rsidRPr="004E2ADA">
        <w:rPr>
          <w:rFonts w:cs="Times New Roman" w:hAnsi="Times New Roman" w:ascii="Times New Roman"/>
          <w:sz w:val="24"/>
          <w:szCs w:val="24"/>
        </w:rPr>
        <w:tab/>
      </w:r>
      <w:r w:rsidR="00792FDB" w:rsidRPr="004E2ADA">
        <w:rPr>
          <w:rFonts w:cs="Times New Roman" w:hAnsi="Times New Roman" w:ascii="Times New Roman"/>
          <w:sz w:val="24"/>
          <w:szCs w:val="24"/>
        </w:rPr>
        <w:t xml:space="preserve">   </w:t>
      </w:r>
      <w:r w:rsidR="00434AF3" w:rsidRPr="004E2ADA">
        <w:rPr>
          <w:rFonts w:cs="Times New Roman" w:hAnsi="Times New Roman" w:ascii="Times New Roman"/>
          <w:sz w:val="24"/>
          <w:szCs w:val="24"/>
        </w:rPr>
        <w:t>Stečajn</w:t>
      </w:r>
      <w:r w:rsidRPr="004E2ADA">
        <w:rPr>
          <w:rFonts w:cs="Times New Roman" w:hAnsi="Times New Roman" w:ascii="Times New Roman"/>
          <w:sz w:val="24"/>
          <w:szCs w:val="24"/>
        </w:rPr>
        <w:t>i</w:t>
      </w:r>
      <w:r w:rsidR="00434AF3" w:rsidRPr="004E2ADA">
        <w:rPr>
          <w:rFonts w:cs="Times New Roman" w:hAnsi="Times New Roman" w:ascii="Times New Roman"/>
          <w:sz w:val="24"/>
          <w:szCs w:val="24"/>
        </w:rPr>
        <w:t xml:space="preserve"> su</w:t>
      </w:r>
      <w:r w:rsidRPr="004E2ADA">
        <w:rPr>
          <w:rFonts w:cs="Times New Roman" w:hAnsi="Times New Roman" w:ascii="Times New Roman"/>
          <w:sz w:val="24"/>
          <w:szCs w:val="24"/>
        </w:rPr>
        <w:t>dac</w:t>
      </w:r>
      <w:r w:rsidR="00434AF3" w:rsidRPr="004E2ADA">
        <w:rPr>
          <w:rFonts w:cs="Times New Roman" w:hAnsi="Times New Roman" w:ascii="Times New Roman"/>
          <w:sz w:val="24"/>
          <w:szCs w:val="24"/>
        </w:rPr>
        <w:t>:</w:t>
      </w:r>
    </w:p>
    <w:p w:rsidRDefault="00926191" w:rsidP="009D0DC2" w:rsidR="00926191" w:rsidRPr="004E2ADA">
      <w:pPr>
        <w:spacing w:lineRule="auto" w:line="240" w:after="0"/>
        <w:ind w:firstLine="708" w:left="4956"/>
        <w:rPr>
          <w:rFonts w:cs="Times New Roman" w:hAnsi="Times New Roman" w:ascii="Times New Roman"/>
          <w:sz w:val="24"/>
          <w:szCs w:val="24"/>
        </w:rPr>
      </w:pPr>
      <w:r w:rsidRPr="004E2ADA">
        <w:rPr>
          <w:rFonts w:cs="Times New Roman" w:hAnsi="Times New Roman" w:ascii="Times New Roman"/>
          <w:sz w:val="24"/>
          <w:szCs w:val="24"/>
        </w:rPr>
        <w:t xml:space="preserve">  </w:t>
      </w:r>
    </w:p>
    <w:p w:rsidRDefault="00926191" w:rsidP="009D0DC2" w:rsidR="00434AF3" w:rsidRPr="004E2ADA">
      <w:pPr>
        <w:spacing w:lineRule="auto" w:line="240" w:after="0"/>
        <w:ind w:firstLine="708" w:left="4956"/>
        <w:rPr>
          <w:rFonts w:cs="Times New Roman" w:hAnsi="Times New Roman" w:ascii="Times New Roman"/>
          <w:sz w:val="24"/>
          <w:szCs w:val="24"/>
        </w:rPr>
      </w:pPr>
      <w:r w:rsidRPr="004E2ADA">
        <w:rPr>
          <w:rFonts w:cs="Times New Roman" w:hAnsi="Times New Roman" w:ascii="Times New Roman"/>
          <w:sz w:val="24"/>
          <w:szCs w:val="24"/>
        </w:rPr>
        <w:t xml:space="preserve">   </w:t>
      </w:r>
      <w:r w:rsidRPr="004E2ADA">
        <w:rPr>
          <w:rFonts w:cs="Times New Roman" w:hAnsi="Times New Roman" w:ascii="Times New Roman"/>
          <w:sz w:val="24"/>
          <w:szCs w:val="24"/>
        </w:rPr>
        <w:tab/>
        <w:t xml:space="preserve">   </w:t>
      </w:r>
      <w:r w:rsidR="00792FDB" w:rsidRPr="004E2ADA">
        <w:rPr>
          <w:rFonts w:cs="Times New Roman" w:hAnsi="Times New Roman" w:ascii="Times New Roman"/>
          <w:sz w:val="24"/>
          <w:szCs w:val="24"/>
        </w:rPr>
        <w:t xml:space="preserve">    </w:t>
      </w:r>
      <w:r w:rsidRPr="004E2ADA">
        <w:rPr>
          <w:rFonts w:cs="Times New Roman" w:hAnsi="Times New Roman" w:ascii="Times New Roman"/>
          <w:sz w:val="24"/>
          <w:szCs w:val="24"/>
        </w:rPr>
        <w:t>Ivan Dujić</w:t>
      </w:r>
      <w:r w:rsidR="008A13AE">
        <w:rPr>
          <w:rFonts w:cs="Times New Roman" w:hAnsi="Times New Roman" w:ascii="Times New Roman"/>
          <w:sz w:val="24"/>
          <w:szCs w:val="24"/>
        </w:rPr>
        <w:t>, v.r.</w:t>
      </w:r>
      <w:r w:rsidR="00434AF3" w:rsidRPr="004E2ADA">
        <w:rPr>
          <w:rFonts w:cs="Times New Roman" w:hAnsi="Times New Roman" w:ascii="Times New Roman"/>
          <w:sz w:val="24"/>
          <w:szCs w:val="24"/>
        </w:rPr>
        <w:tab/>
      </w:r>
      <w:r w:rsidR="00434AF3" w:rsidRPr="004E2ADA">
        <w:rPr>
          <w:rFonts w:cs="Times New Roman" w:hAnsi="Times New Roman" w:ascii="Times New Roman"/>
          <w:sz w:val="24"/>
          <w:szCs w:val="24"/>
        </w:rPr>
        <w:tab/>
      </w:r>
    </w:p>
    <w:p w:rsidRDefault="002C642A" w:rsidP="009D0DC2" w:rsidR="002C642A" w:rsidRPr="004E2ADA">
      <w:pPr>
        <w:spacing w:lineRule="auto" w:line="240" w:after="0"/>
        <w:rPr>
          <w:rFonts w:cs="Times New Roman" w:hAnsi="Times New Roman" w:ascii="Times New Roman"/>
          <w:sz w:val="24"/>
          <w:szCs w:val="24"/>
        </w:rPr>
      </w:pPr>
    </w:p>
    <w:p w:rsidRDefault="00DB383B" w:rsidP="009D0DC2" w:rsidR="00DB383B" w:rsidRPr="004E2ADA">
      <w:pPr>
        <w:spacing w:lineRule="auto" w:line="240" w:after="0"/>
        <w:rPr>
          <w:rFonts w:cs="Times New Roman" w:hAnsi="Times New Roman" w:ascii="Times New Roman"/>
          <w:sz w:val="24"/>
          <w:szCs w:val="24"/>
        </w:rPr>
      </w:pPr>
    </w:p>
    <w:p w:rsidRDefault="00CE3E0A" w:rsidP="009D0DC2" w:rsidR="00CE3E0A">
      <w:pPr>
        <w:spacing w:lineRule="auto" w:line="240" w:after="0"/>
        <w:rPr>
          <w:rFonts w:cs="Times New Roman" w:hAnsi="Times New Roman" w:ascii="Times New Roman"/>
          <w:sz w:val="24"/>
          <w:szCs w:val="24"/>
        </w:rPr>
      </w:pPr>
    </w:p>
    <w:p w:rsidRDefault="00434AF3" w:rsidP="009D0DC2" w:rsidR="00434AF3" w:rsidRPr="004E2ADA">
      <w:pPr>
        <w:spacing w:lineRule="auto" w:line="240" w:after="0"/>
        <w:rPr>
          <w:rFonts w:cs="Times New Roman" w:hAnsi="Times New Roman" w:ascii="Times New Roman"/>
          <w:sz w:val="24"/>
          <w:szCs w:val="24"/>
        </w:rPr>
      </w:pPr>
      <w:r w:rsidRPr="004E2ADA">
        <w:rPr>
          <w:rFonts w:cs="Times New Roman" w:hAnsi="Times New Roman" w:ascii="Times New Roman"/>
          <w:sz w:val="24"/>
          <w:szCs w:val="24"/>
        </w:rPr>
        <w:t xml:space="preserve">UPUTA O PRAVNOM LIJEKU: </w:t>
      </w:r>
    </w:p>
    <w:p w:rsidRDefault="00434AF3" w:rsidP="009D0DC2" w:rsidR="00434AF3"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4E2ADA">
        <w:rPr>
          <w:rFonts w:cs="Times New Roman" w:hAnsi="Times New Roman" w:ascii="Times New Roman"/>
          <w:sz w:val="24"/>
          <w:szCs w:val="24"/>
        </w:rPr>
        <w:t>dostave, a dostava se smatra obavljenom istekom osmoga dana od dana objave pismena na mrežnoj stranici e-Oglasna ploča sudova (čl. 12. SZ-a). O</w:t>
      </w:r>
      <w:r w:rsidRPr="004E2ADA">
        <w:rPr>
          <w:rFonts w:cs="Times New Roman" w:hAnsi="Times New Roman" w:ascii="Times New Roman"/>
          <w:sz w:val="24"/>
          <w:szCs w:val="24"/>
        </w:rPr>
        <w:t xml:space="preserve"> žalbi odlučuje Visoki trgovački sud Republike Hrvatske. </w:t>
      </w:r>
    </w:p>
    <w:p w:rsidRDefault="002C642A" w:rsidP="009D0DC2" w:rsidR="002C642A" w:rsidRPr="004E2ADA">
      <w:pPr>
        <w:spacing w:lineRule="auto" w:line="240" w:after="0"/>
        <w:jc w:val="both"/>
        <w:rPr>
          <w:rFonts w:cs="Times New Roman" w:hAnsi="Times New Roman" w:ascii="Times New Roman"/>
          <w:sz w:val="24"/>
          <w:szCs w:val="24"/>
        </w:rPr>
      </w:pPr>
    </w:p>
    <w:p w:rsidRDefault="00434AF3" w:rsidP="009D0DC2" w:rsidR="00434AF3"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DNA:</w:t>
      </w:r>
    </w:p>
    <w:p w:rsidRDefault="00434AF3" w:rsidP="009D0DC2" w:rsidR="00434AF3"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xml:space="preserve">- e-oglasna ploča (8 dana) </w:t>
      </w:r>
    </w:p>
    <w:p w:rsidRDefault="00CE3E0A" w:rsidP="00293334" w:rsidR="00F96FE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stečajni upravitelj</w:t>
      </w:r>
      <w:r w:rsidR="00434AF3" w:rsidRPr="004E2ADA">
        <w:rPr>
          <w:rFonts w:cs="Times New Roman" w:hAnsi="Times New Roman" w:ascii="Times New Roman"/>
          <w:sz w:val="24"/>
          <w:szCs w:val="24"/>
        </w:rPr>
        <w:t xml:space="preserve"> </w:t>
      </w:r>
      <w:r>
        <w:rPr>
          <w:rFonts w:cs="Times New Roman" w:hAnsi="Times New Roman" w:ascii="Times New Roman"/>
          <w:sz w:val="24"/>
          <w:szCs w:val="24"/>
        </w:rPr>
        <w:t>Damir Debeljuh</w:t>
      </w:r>
      <w:r w:rsidR="00F96FE0" w:rsidRPr="00F96FE0">
        <w:rPr>
          <w:rFonts w:cs="Times New Roman" w:hAnsi="Times New Roman" w:ascii="Times New Roman"/>
          <w:sz w:val="24"/>
          <w:szCs w:val="24"/>
        </w:rPr>
        <w:t xml:space="preserve"> iz Pule, Laginjina 6</w:t>
      </w:r>
    </w:p>
    <w:p w:rsidRDefault="00434AF3" w:rsidP="00293334" w:rsidR="00434AF3"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sudski registar ovoga suda</w:t>
      </w:r>
    </w:p>
    <w:p w:rsidRDefault="00434AF3" w:rsidP="009D0DC2" w:rsidR="00434AF3" w:rsidRPr="004E2ADA">
      <w:pPr>
        <w:spacing w:lineRule="auto" w:line="240" w:after="0"/>
        <w:ind w:firstLine="708"/>
        <w:rPr>
          <w:rFonts w:cs="Times New Roman" w:hAnsi="Times New Roman" w:ascii="Times New Roman"/>
          <w:sz w:val="24"/>
          <w:szCs w:val="24"/>
        </w:rPr>
      </w:pPr>
      <w:r w:rsidRPr="004E2ADA">
        <w:rPr>
          <w:rFonts w:cs="Times New Roman" w:hAnsi="Times New Roman" w:ascii="Times New Roman"/>
          <w:sz w:val="24"/>
          <w:szCs w:val="24"/>
        </w:rPr>
        <w:t>- ŽDO Pula</w:t>
      </w:r>
    </w:p>
    <w:p w:rsidRDefault="002C642A" w:rsidP="009D0DC2" w:rsidR="00926191" w:rsidRPr="004E2ADA">
      <w:pPr>
        <w:spacing w:lineRule="auto" w:line="240" w:after="0"/>
        <w:ind w:firstLine="708"/>
        <w:rPr>
          <w:rFonts w:cs="Times New Roman" w:hAnsi="Times New Roman" w:ascii="Times New Roman"/>
          <w:sz w:val="24"/>
          <w:szCs w:val="24"/>
        </w:rPr>
      </w:pPr>
      <w:r w:rsidRPr="004E2ADA">
        <w:rPr>
          <w:rFonts w:cs="Times New Roman" w:hAnsi="Times New Roman" w:ascii="Times New Roman"/>
          <w:sz w:val="24"/>
          <w:szCs w:val="24"/>
        </w:rPr>
        <w:t xml:space="preserve">- Porezna uprava, </w:t>
      </w:r>
      <w:r w:rsidR="00926191" w:rsidRPr="004E2ADA">
        <w:rPr>
          <w:rFonts w:cs="Times New Roman" w:hAnsi="Times New Roman" w:ascii="Times New Roman"/>
          <w:sz w:val="24"/>
          <w:szCs w:val="24"/>
        </w:rPr>
        <w:t xml:space="preserve">Ured u </w:t>
      </w:r>
      <w:r w:rsidR="00DB383B" w:rsidRPr="004E2ADA">
        <w:rPr>
          <w:rFonts w:cs="Times New Roman" w:hAnsi="Times New Roman" w:ascii="Times New Roman"/>
          <w:sz w:val="24"/>
          <w:szCs w:val="24"/>
        </w:rPr>
        <w:t>P</w:t>
      </w:r>
      <w:r w:rsidR="00926191" w:rsidRPr="004E2ADA">
        <w:rPr>
          <w:rFonts w:cs="Times New Roman" w:hAnsi="Times New Roman" w:ascii="Times New Roman"/>
          <w:sz w:val="24"/>
          <w:szCs w:val="24"/>
        </w:rPr>
        <w:t>azinu</w:t>
      </w:r>
    </w:p>
    <w:p w:rsidRDefault="00D06F19" w:rsidP="009D0DC2" w:rsidR="00D06F19" w:rsidRPr="004E2ADA">
      <w:pPr>
        <w:spacing w:lineRule="auto" w:line="240" w:after="0"/>
        <w:ind w:firstLine="708"/>
        <w:rPr>
          <w:rFonts w:cs="Times New Roman" w:hAnsi="Times New Roman" w:ascii="Times New Roman"/>
          <w:sz w:val="24"/>
          <w:szCs w:val="24"/>
        </w:rPr>
      </w:pPr>
      <w:r w:rsidRPr="004E2ADA">
        <w:rPr>
          <w:rFonts w:cs="Times New Roman" w:hAnsi="Times New Roman" w:ascii="Times New Roman"/>
          <w:sz w:val="24"/>
          <w:szCs w:val="24"/>
        </w:rPr>
        <w:t xml:space="preserve">- FINA </w:t>
      </w:r>
      <w:r w:rsidR="007E3927" w:rsidRPr="004E2ADA">
        <w:rPr>
          <w:rFonts w:cs="Times New Roman" w:hAnsi="Times New Roman" w:ascii="Times New Roman"/>
          <w:sz w:val="24"/>
          <w:szCs w:val="24"/>
        </w:rPr>
        <w:t>Rijeka</w:t>
      </w:r>
    </w:p>
    <w:p w:rsidRDefault="00926A8C" w:rsidP="009D0DC2" w:rsidR="002E367F" w:rsidRPr="004E2ADA">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CE3E0A">
        <w:rPr>
          <w:rFonts w:cs="Times New Roman" w:hAnsi="Times New Roman" w:ascii="Times New Roman"/>
          <w:sz w:val="24"/>
          <w:szCs w:val="24"/>
        </w:rPr>
        <w:t>Općinski</w:t>
      </w:r>
      <w:r w:rsidRPr="00926A8C">
        <w:rPr>
          <w:rFonts w:cs="Times New Roman" w:hAnsi="Times New Roman" w:ascii="Times New Roman"/>
          <w:sz w:val="24"/>
          <w:szCs w:val="24"/>
        </w:rPr>
        <w:t xml:space="preserve"> sud u </w:t>
      </w:r>
      <w:r w:rsidR="00CE3E0A">
        <w:rPr>
          <w:rFonts w:cs="Times New Roman" w:hAnsi="Times New Roman" w:ascii="Times New Roman"/>
          <w:sz w:val="24"/>
          <w:szCs w:val="24"/>
        </w:rPr>
        <w:t>Novom Zagrebu, Zemljišnoknjižni</w:t>
      </w:r>
      <w:r w:rsidRPr="00926A8C">
        <w:rPr>
          <w:rFonts w:cs="Times New Roman" w:hAnsi="Times New Roman" w:ascii="Times New Roman"/>
          <w:sz w:val="24"/>
          <w:szCs w:val="24"/>
        </w:rPr>
        <w:t xml:space="preserve"> odjelu u Samoboru</w:t>
      </w:r>
    </w:p>
    <w:p w:rsidRDefault="00926A8C" w:rsidP="00D67036" w:rsidR="00926A8C">
      <w:pPr>
        <w:spacing w:lineRule="auto" w:line="240" w:after="0"/>
        <w:rPr>
          <w:rFonts w:cs="Times New Roman" w:hAnsi="Times New Roman" w:ascii="Times New Roman"/>
          <w:sz w:val="24"/>
          <w:szCs w:val="24"/>
          <w:u w:val="single"/>
        </w:rPr>
      </w:pPr>
    </w:p>
    <w:p w:rsidRDefault="00926A8C" w:rsidP="00D67036" w:rsidR="00926A8C">
      <w:pPr>
        <w:spacing w:lineRule="auto" w:line="240" w:after="0"/>
        <w:rPr>
          <w:rFonts w:cs="Times New Roman" w:hAnsi="Times New Roman" w:ascii="Times New Roman"/>
          <w:sz w:val="24"/>
          <w:szCs w:val="24"/>
          <w:u w:val="single"/>
        </w:rPr>
      </w:pPr>
    </w:p>
    <w:p w:rsidRDefault="00D67036" w:rsidP="00D67036" w:rsidR="00D67036" w:rsidRPr="004E2ADA">
      <w:pPr>
        <w:spacing w:lineRule="auto" w:line="240" w:after="0"/>
        <w:rPr>
          <w:rFonts w:cs="Times New Roman" w:hAnsi="Times New Roman" w:ascii="Times New Roman"/>
          <w:sz w:val="24"/>
          <w:szCs w:val="24"/>
          <w:u w:val="single"/>
        </w:rPr>
      </w:pPr>
      <w:r w:rsidRPr="004E2ADA">
        <w:rPr>
          <w:rFonts w:cs="Times New Roman" w:hAnsi="Times New Roman" w:ascii="Times New Roman"/>
          <w:sz w:val="24"/>
          <w:szCs w:val="24"/>
          <w:u w:val="single"/>
        </w:rPr>
        <w:t xml:space="preserve">Kal. do </w:t>
      </w:r>
      <w:r w:rsidR="00F96FE0">
        <w:rPr>
          <w:rFonts w:cs="Times New Roman" w:hAnsi="Times New Roman" w:ascii="Times New Roman"/>
          <w:sz w:val="24"/>
          <w:szCs w:val="24"/>
          <w:u w:val="single"/>
        </w:rPr>
        <w:t>0</w:t>
      </w:r>
      <w:r w:rsidR="00444B8F" w:rsidRPr="004E2ADA">
        <w:rPr>
          <w:rFonts w:cs="Times New Roman" w:hAnsi="Times New Roman" w:ascii="Times New Roman"/>
          <w:sz w:val="24"/>
          <w:szCs w:val="24"/>
          <w:u w:val="single"/>
        </w:rPr>
        <w:t>5</w:t>
      </w:r>
      <w:r w:rsidR="00F96FE0">
        <w:rPr>
          <w:rFonts w:cs="Times New Roman" w:hAnsi="Times New Roman" w:ascii="Times New Roman"/>
          <w:sz w:val="24"/>
          <w:szCs w:val="24"/>
          <w:u w:val="single"/>
        </w:rPr>
        <w:t>.10</w:t>
      </w:r>
      <w:r w:rsidRPr="004E2ADA">
        <w:rPr>
          <w:rFonts w:cs="Times New Roman" w:hAnsi="Times New Roman" w:ascii="Times New Roman"/>
          <w:sz w:val="24"/>
          <w:szCs w:val="24"/>
          <w:u w:val="single"/>
        </w:rPr>
        <w:t>.201</w:t>
      </w:r>
      <w:r w:rsidR="00C842C9" w:rsidRPr="004E2ADA">
        <w:rPr>
          <w:rFonts w:cs="Times New Roman" w:hAnsi="Times New Roman" w:ascii="Times New Roman"/>
          <w:sz w:val="24"/>
          <w:szCs w:val="24"/>
          <w:u w:val="single"/>
        </w:rPr>
        <w:t>7</w:t>
      </w:r>
      <w:r w:rsidRPr="004E2ADA">
        <w:rPr>
          <w:rFonts w:cs="Times New Roman" w:hAnsi="Times New Roman" w:ascii="Times New Roman"/>
          <w:sz w:val="24"/>
          <w:szCs w:val="24"/>
          <w:u w:val="single"/>
        </w:rPr>
        <w:t>.</w:t>
      </w:r>
    </w:p>
    <w:p w:rsidRDefault="00434AF3" w:rsidP="009D0DC2" w:rsidR="00434AF3" w:rsidRPr="004E2ADA">
      <w:pPr>
        <w:spacing w:lineRule="auto" w:line="240" w:after="0"/>
        <w:jc w:val="both"/>
        <w:rPr>
          <w:rFonts w:cs="Times New Roman" w:hAnsi="Times New Roman" w:ascii="Times New Roman"/>
          <w:sz w:val="24"/>
          <w:szCs w:val="24"/>
        </w:rPr>
      </w:pPr>
    </w:p>
    <w:p w:rsidRDefault="003C39AE" w:rsidP="009D0DC2" w:rsidR="003C39AE" w:rsidRPr="004E2ADA">
      <w:pPr>
        <w:spacing w:lineRule="auto" w:line="240" w:after="0"/>
        <w:ind w:firstLine="708"/>
        <w:rPr>
          <w:rFonts w:cs="Times New Roman" w:hAnsi="Times New Roman" w:ascii="Times New Roman"/>
          <w:sz w:val="24"/>
          <w:szCs w:val="24"/>
        </w:rPr>
      </w:pPr>
    </w:p>
    <w:sectPr w:rsidSect="002C642A" w:rsidR="003C39AE" w:rsidRPr="004E2AD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0F1E" w:rsidP="002C642A" w:rsidR="00140F1E">
      <w:pPr>
        <w:spacing w:lineRule="auto" w:line="240" w:after="0"/>
      </w:pPr>
      <w:r>
        <w:separator/>
      </w:r>
    </w:p>
  </w:endnote>
  <w:endnote w:id="0" w:type="continuationSeparator">
    <w:p w:rsidRDefault="00140F1E" w:rsidP="002C642A" w:rsidR="00140F1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0F1E" w:rsidP="002C642A" w:rsidR="00140F1E">
      <w:pPr>
        <w:spacing w:lineRule="auto" w:line="240" w:after="0"/>
      </w:pPr>
      <w:r>
        <w:separator/>
      </w:r>
    </w:p>
  </w:footnote>
  <w:footnote w:id="0" w:type="continuationSeparator">
    <w:p w:rsidRDefault="00140F1E" w:rsidP="002C642A" w:rsidR="00140F1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5E5020" w:rsidRPr="005E5020">
      <w:rPr>
        <w:rFonts w:cs="Times New Roman" w:hAnsi="Times New Roman" w:ascii="Times New Roman"/>
        <w:sz w:val="24"/>
        <w:szCs w:val="24"/>
      </w:rPr>
      <w:t>Posl. broj: 10 St-449/17 -20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w:t>
    </w:r>
    <w:r w:rsidR="005E5020">
      <w:rPr>
        <w:rFonts w:cs="Times New Roman" w:hAnsi="Times New Roman" w:ascii="Times New Roman"/>
        <w:sz w:val="24"/>
        <w:szCs w:val="24"/>
      </w:rPr>
      <w:t>449</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 xml:space="preserve"> -</w:t>
    </w:r>
    <w:r w:rsidR="005E5020">
      <w:rPr>
        <w:rFonts w:cs="Times New Roman" w:hAnsi="Times New Roman" w:ascii="Times New Roman"/>
        <w:sz w:val="24"/>
        <w:szCs w:val="24"/>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25BD"/>
    <w:rsid w:val="00084468"/>
    <w:rsid w:val="000D7269"/>
    <w:rsid w:val="00140F1E"/>
    <w:rsid w:val="001542FF"/>
    <w:rsid w:val="00192FFB"/>
    <w:rsid w:val="001B361D"/>
    <w:rsid w:val="001D3E1B"/>
    <w:rsid w:val="001D63B5"/>
    <w:rsid w:val="001F60C0"/>
    <w:rsid w:val="00200E38"/>
    <w:rsid w:val="00205FE4"/>
    <w:rsid w:val="002070EC"/>
    <w:rsid w:val="0025278A"/>
    <w:rsid w:val="0028094A"/>
    <w:rsid w:val="00287C83"/>
    <w:rsid w:val="00293334"/>
    <w:rsid w:val="002935E9"/>
    <w:rsid w:val="002C642A"/>
    <w:rsid w:val="002E367F"/>
    <w:rsid w:val="00307ABE"/>
    <w:rsid w:val="0035055D"/>
    <w:rsid w:val="0037402F"/>
    <w:rsid w:val="003C39AE"/>
    <w:rsid w:val="003D38E8"/>
    <w:rsid w:val="00400A88"/>
    <w:rsid w:val="00405FE5"/>
    <w:rsid w:val="00434AF3"/>
    <w:rsid w:val="0044379E"/>
    <w:rsid w:val="00444B8F"/>
    <w:rsid w:val="00462CB5"/>
    <w:rsid w:val="00473C45"/>
    <w:rsid w:val="004C5D1D"/>
    <w:rsid w:val="004E2538"/>
    <w:rsid w:val="004E2ADA"/>
    <w:rsid w:val="00577454"/>
    <w:rsid w:val="00585F72"/>
    <w:rsid w:val="005A58D4"/>
    <w:rsid w:val="005B0D43"/>
    <w:rsid w:val="005C54A5"/>
    <w:rsid w:val="005E5020"/>
    <w:rsid w:val="00617C08"/>
    <w:rsid w:val="00635406"/>
    <w:rsid w:val="00650753"/>
    <w:rsid w:val="006E34CB"/>
    <w:rsid w:val="00722793"/>
    <w:rsid w:val="00773038"/>
    <w:rsid w:val="00790A32"/>
    <w:rsid w:val="00792FDB"/>
    <w:rsid w:val="007A1E56"/>
    <w:rsid w:val="007A1E66"/>
    <w:rsid w:val="007E3927"/>
    <w:rsid w:val="00867F2D"/>
    <w:rsid w:val="00873574"/>
    <w:rsid w:val="00890600"/>
    <w:rsid w:val="008A13AE"/>
    <w:rsid w:val="00926191"/>
    <w:rsid w:val="00926A8C"/>
    <w:rsid w:val="00930E95"/>
    <w:rsid w:val="00931CC3"/>
    <w:rsid w:val="009D0DC2"/>
    <w:rsid w:val="00A43746"/>
    <w:rsid w:val="00A63A4F"/>
    <w:rsid w:val="00A763DF"/>
    <w:rsid w:val="00B76A6D"/>
    <w:rsid w:val="00BA0EA9"/>
    <w:rsid w:val="00BA5BF4"/>
    <w:rsid w:val="00BB3B72"/>
    <w:rsid w:val="00BB6AB9"/>
    <w:rsid w:val="00C079AB"/>
    <w:rsid w:val="00C1389A"/>
    <w:rsid w:val="00C30577"/>
    <w:rsid w:val="00C842C9"/>
    <w:rsid w:val="00C94E74"/>
    <w:rsid w:val="00C94ED3"/>
    <w:rsid w:val="00CC2285"/>
    <w:rsid w:val="00CD3BEC"/>
    <w:rsid w:val="00CE3E0A"/>
    <w:rsid w:val="00D06F19"/>
    <w:rsid w:val="00D41B07"/>
    <w:rsid w:val="00D67036"/>
    <w:rsid w:val="00D73F08"/>
    <w:rsid w:val="00D80872"/>
    <w:rsid w:val="00DA0493"/>
    <w:rsid w:val="00DB383B"/>
    <w:rsid w:val="00E106E9"/>
    <w:rsid w:val="00E40C36"/>
    <w:rsid w:val="00E52B33"/>
    <w:rsid w:val="00E8472E"/>
    <w:rsid w:val="00EC1629"/>
    <w:rsid w:val="00EC62A4"/>
    <w:rsid w:val="00F82C41"/>
    <w:rsid w:val="00F96FE0"/>
    <w:rsid w:val="00FD37AC"/>
    <w:rsid w:val="00FD611B"/>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8A13AE"/>
    <w:rPr>
      <w:color w:val="808080"/>
      <w:bdr w:space="0" w:sz="0" w:color="auto" w:val="none"/>
      <w:shd w:fill="auto" w:color="auto" w:val="clear"/>
    </w:rPr>
  </w:style>
  <w:style w:customStyle="true" w:styleId="eSPISCCParagraphDefaultFont" w:type="character">
    <w:name w:val="eSPIS_CC_Paragraph Default Font"/>
    <w:basedOn w:val="Zadanifontodlomka"/>
    <w:rsid w:val="008A13AE"/>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A13AE"/>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A13AE"/>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13AE"/>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8A13AE"/>
    <w:rPr>
      <w:color w:val="808080"/>
      <w:bdr w:color="auto" w:space="0" w:sz="0" w:val="none"/>
      <w:shd w:color="auto" w:fill="auto" w:val="clear"/>
    </w:rPr>
  </w:style>
  <w:style w:customStyle="1" w:styleId="eSPISCCParagraphDefaultFont" w:type="character">
    <w:name w:val="eSPIS_CC_Paragraph Default Font"/>
    <w:basedOn w:val="Zadanifontodlomka"/>
    <w:rsid w:val="008A13AE"/>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A13AE"/>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A13AE"/>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13AE"/>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58228122">
      <w:bodyDiv w:val="true"/>
      <w:marLeft w:val="0"/>
      <w:marRight w:val="0"/>
      <w:marTop w:val="0"/>
      <w:marBottom w:val="0"/>
      <w:divBdr>
        <w:top w:space="0" w:sz="0" w:color="auto" w:val="none"/>
        <w:left w:space="0" w:sz="0" w:color="auto" w:val="none"/>
        <w:bottom w:space="0" w:sz="0" w:color="auto" w:val="none"/>
        <w:right w:space="0" w:sz="0" w:color="auto" w:val="none"/>
      </w:divBdr>
      <w:divsChild>
        <w:div w:id="1172842318">
          <w:marLeft w:val="0"/>
          <w:marRight w:val="0"/>
          <w:marTop w:val="0"/>
          <w:marBottom w:val="0"/>
          <w:divBdr>
            <w:top w:space="0" w:sz="0" w:color="auto" w:val="none"/>
            <w:left w:space="0" w:sz="0" w:color="auto" w:val="none"/>
            <w:bottom w:space="0" w:sz="0" w:color="auto" w:val="none"/>
            <w:right w:space="0" w:sz="0" w:color="auto" w:val="none"/>
          </w:divBdr>
          <w:divsChild>
            <w:div w:id="692456444">
              <w:marLeft w:val="0"/>
              <w:marRight w:val="0"/>
              <w:marTop w:val="0"/>
              <w:marBottom w:val="0"/>
              <w:divBdr>
                <w:top w:space="0" w:sz="6" w:color="DDDDDD" w:val="single"/>
                <w:left w:space="0" w:sz="6" w:color="DDDDDD" w:val="single"/>
                <w:bottom w:space="0" w:sz="6" w:color="DDDDDD" w:val="single"/>
                <w:right w:space="0" w:sz="6" w:color="DDDDDD" w:val="single"/>
              </w:divBdr>
              <w:divsChild>
                <w:div w:id="1959219994">
                  <w:marLeft w:val="150"/>
                  <w:marRight w:val="150"/>
                  <w:marTop w:val="0"/>
                  <w:marBottom w:val="150"/>
                  <w:divBdr>
                    <w:top w:space="0" w:sz="0" w:color="auto" w:val="none"/>
                    <w:left w:space="0" w:sz="0" w:color="auto" w:val="none"/>
                    <w:bottom w:space="0" w:sz="0" w:color="auto" w:val="none"/>
                    <w:right w:space="0" w:sz="0" w:color="auto" w:val="none"/>
                  </w:divBdr>
                  <w:divsChild>
                    <w:div w:id="961501136">
                      <w:marLeft w:val="0"/>
                      <w:marRight w:val="0"/>
                      <w:marTop w:val="0"/>
                      <w:marBottom w:val="0"/>
                      <w:divBdr>
                        <w:top w:space="0" w:sz="0" w:color="auto" w:val="none"/>
                        <w:left w:space="0" w:sz="0" w:color="auto" w:val="none"/>
                        <w:bottom w:space="0" w:sz="0" w:color="auto" w:val="none"/>
                        <w:right w:space="0" w:sz="0" w:color="auto" w:val="none"/>
                      </w:divBdr>
                      <w:divsChild>
                        <w:div w:id="591201015">
                          <w:marLeft w:val="0"/>
                          <w:marRight w:val="0"/>
                          <w:marTop w:val="0"/>
                          <w:marBottom w:val="0"/>
                          <w:divBdr>
                            <w:top w:space="0" w:sz="0" w:color="auto" w:val="none"/>
                            <w:left w:space="0" w:sz="0" w:color="auto" w:val="none"/>
                            <w:bottom w:space="0" w:sz="0" w:color="auto" w:val="none"/>
                            <w:right w:space="0" w:sz="0" w:color="auto" w:val="none"/>
                          </w:divBdr>
                          <w:divsChild>
                            <w:div w:id="1930575797">
                              <w:marLeft w:val="0"/>
                              <w:marRight w:val="0"/>
                              <w:marTop w:val="0"/>
                              <w:marBottom w:val="0"/>
                              <w:divBdr>
                                <w:top w:space="0" w:sz="0" w:color="auto" w:val="none"/>
                                <w:left w:space="0" w:sz="0" w:color="auto" w:val="none"/>
                                <w:bottom w:space="0" w:sz="0" w:color="auto" w:val="none"/>
                                <w:right w:space="0" w:sz="0" w:color="auto" w:val="none"/>
                              </w:divBdr>
                              <w:divsChild>
                                <w:div w:id="1430272477">
                                  <w:marLeft w:val="0"/>
                                  <w:marRight w:val="0"/>
                                  <w:marTop w:val="0"/>
                                  <w:marBottom w:val="0"/>
                                  <w:divBdr>
                                    <w:top w:space="0" w:sz="0" w:color="auto" w:val="none"/>
                                    <w:left w:space="0" w:sz="0" w:color="auto" w:val="none"/>
                                    <w:bottom w:space="0" w:sz="0" w:color="auto" w:val="none"/>
                                    <w:right w:space="0" w:sz="0" w:color="auto" w:val="none"/>
                                  </w:divBdr>
                                  <w:divsChild>
                                    <w:div w:id="346636445">
                                      <w:marLeft w:val="0"/>
                                      <w:marRight w:val="0"/>
                                      <w:marTop w:val="0"/>
                                      <w:marBottom w:val="0"/>
                                      <w:divBdr>
                                        <w:top w:space="0" w:sz="0" w:color="auto" w:val="none"/>
                                        <w:left w:space="0" w:sz="0" w:color="auto" w:val="none"/>
                                        <w:bottom w:space="0" w:sz="0" w:color="auto" w:val="none"/>
                                        <w:right w:space="0" w:sz="0" w:color="auto" w:val="none"/>
                                      </w:divBdr>
                                      <w:divsChild>
                                        <w:div w:id="113183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kolovoza 2017.</izvorni_sadrzaj>
    <derivirana_varijabla naziv="DomainObject.DatumDonosenjaOdluke_1">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2017.</izvorni_sadrzaj>
    <derivirana_varijabla naziv="DomainObject.Predmet.DatumOsnivanja_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St-449/2017</izvorni_sadrzaj>
    <derivirana_varijabla naziv="DomainObject.Predmet.OznakaBroj_1">St-449/2017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MIRA MAR. PROMET d.o.o. POREČ</izvorni_sadrzaj>
    <derivirana_varijabla naziv="DomainObject.Predmet.ProtustrankaFormated_1">  MIRA MAR. PROMET d.o.o. POREČ</derivirana_varijabla>
  </DomainObject.Predmet.ProtustrankaFormated>
  <DomainObject.Predmet.ProtustrankaFormatedOIB>
    <izvorni_sadrzaj>  MIRA MAR. PROMET d.o.o. POREČ, OIB 20588356436</izvorni_sadrzaj>
    <derivirana_varijabla naziv="DomainObject.Predmet.ProtustrankaFormatedOIB_1">  MIRA MAR. PROMET d.o.o. POREČ, OIB 20588356436</derivirana_varijabla>
  </DomainObject.Predmet.ProtustrankaFormatedOIB>
  <DomainObject.Predmet.ProtustrankaFormatedWithAdress>
    <izvorni_sadrzaj> MIRA MAR. PROMET d.o.o. POREČ, Kvajera 1, 52440 Poreč</izvorni_sadrzaj>
    <derivirana_varijabla naziv="DomainObject.Predmet.ProtustrankaFormatedWithAdress_1"> MIRA MAR. PROMET d.o.o. POREČ, Kvajera 1, 52440 Poreč</derivirana_varijabla>
  </DomainObject.Predmet.ProtustrankaFormatedWithAdress>
  <DomainObject.Predmet.ProtustrankaFormatedWithAdressOIB>
    <izvorni_sadrzaj> MIRA MAR. PROMET d.o.o. POREČ, OIB 20588356436, Kvajera 1, 52440 Poreč</izvorni_sadrzaj>
    <derivirana_varijabla naziv="DomainObject.Predmet.ProtustrankaFormatedWithAdressOIB_1"> MIRA MAR. PROMET d.o.o. POREČ, OIB 20588356436, Kvajera 1, 52440 Poreč</derivirana_varijabla>
  </DomainObject.Predmet.ProtustrankaFormatedWithAdressOIB>
  <DomainObject.Predmet.ProtustrankaWithAdress>
    <izvorni_sadrzaj>MIRA MAR. PROMET d.o.o. POREČ Kvajera 1, 52440 Poreč</izvorni_sadrzaj>
    <derivirana_varijabla naziv="DomainObject.Predmet.ProtustrankaWithAdress_1">MIRA MAR. PROMET d.o.o. POREČ Kvajera 1, 52440 Poreč</derivirana_varijabla>
  </DomainObject.Predmet.ProtustrankaWithAdress>
  <DomainObject.Predmet.ProtustrankaWithAdressOIB>
    <izvorni_sadrzaj>MIRA MAR. PROMET d.o.o. POREČ, OIB 20588356436, Kvajera 1, 52440 Poreč</izvorni_sadrzaj>
    <derivirana_varijabla naziv="DomainObject.Predmet.ProtustrankaWithAdressOIB_1">MIRA MAR. PROMET d.o.o. POREČ, OIB 20588356436, Kvajera 1, 52440 Poreč</derivirana_varijabla>
  </DomainObject.Predmet.ProtustrankaWithAdressOIB>
  <DomainObject.Predmet.ProtustrankaNazivFormated>
    <izvorni_sadrzaj>MIRA MAR. PROMET d.o.o. POREČ</izvorni_sadrzaj>
    <derivirana_varijabla naziv="DomainObject.Predmet.ProtustrankaNazivFormated_1">MIRA MAR. PROMET d.o.o. POREČ</derivirana_varijabla>
  </DomainObject.Predmet.ProtustrankaNazivFormated>
  <DomainObject.Predmet.ProtustrankaNazivFormatedOIB>
    <izvorni_sadrzaj>MIRA MAR. PROMET d.o.o. POREČ, OIB 20588356436</izvorni_sadrzaj>
    <derivirana_varijabla naziv="DomainObject.Predmet.ProtustrankaNazivFormatedOIB_1">MIRA MAR. PROMET d.o.o. POREČ, OIB 20588356436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Damir Debeljuh</izvorni_sadrzaj>
    <derivirana_varijabla naziv="DomainObject.Predmet.StrankaFormated_1">  Stečajni upravitelj Damir Debeljuh</derivirana_varijabla>
  </DomainObject.Predmet.StrankaFormated>
  <DomainObject.Predmet.StrankaFormatedOIB>
    <izvorni_sadrzaj>  Stečajni upravitelj Damir Debeljuh, OIB 29203139768</izvorni_sadrzaj>
    <derivirana_varijabla naziv="DomainObject.Predmet.StrankaFormatedOIB_1">  Stečajni upravitelj Damir Debeljuh, OIB 29203139768</derivirana_varijabla>
  </DomainObject.Predmet.StrankaFormatedOIB>
  <DomainObject.Predmet.StrankaFormatedWithAdress>
    <izvorni_sadrzaj> Stečajni upravitelj Damir Debeljuh, Pradorlando 22, 52100 Pula</izvorni_sadrzaj>
    <derivirana_varijabla naziv="DomainObject.Predmet.StrankaFormatedWithAdress_1"> Stečajni upravitelj Damir Debeljuh, Pradorlando 22, 52100 Pula</derivirana_varijabla>
  </DomainObject.Predmet.StrankaFormatedWithAdress>
  <DomainObject.Predmet.StrankaFormatedWithAdressOIB>
    <izvorni_sadrzaj> Stečajni upravitelj Damir Debeljuh, OIB 29203139768, Pradorlando 22, 52100 Pula</izvorni_sadrzaj>
    <derivirana_varijabla naziv="DomainObject.Predmet.StrankaFormatedWithAdressOIB_1"> Stečajni upravitelj Damir Debeljuh, OIB 29203139768, Pradorlando 22, 52100 Pula</derivirana_varijabla>
  </DomainObject.Predmet.StrankaFormatedWithAdressOIB>
  <DomainObject.Predmet.StrankaWithAdress>
    <izvorni_sadrzaj>Stečajni upravitelj Damir Debeljuh Pradorlando 22,52100 Pula</izvorni_sadrzaj>
    <derivirana_varijabla naziv="DomainObject.Predmet.StrankaWithAdress_1">Stečajni upravitelj Damir Debeljuh Pradorlando 22,52100 Pula</derivirana_varijabla>
  </DomainObject.Predmet.StrankaWithAdress>
  <DomainObject.Predmet.StrankaWithAdressOIB>
    <izvorni_sadrzaj>Stečajni upravitelj Damir Debeljuh, OIB 29203139768, Pradorlando 22,52100 Pula</izvorni_sadrzaj>
    <derivirana_varijabla naziv="DomainObject.Predmet.StrankaWithAdressOIB_1">Stečajni upravitelj Damir Debeljuh, OIB 29203139768, Pradorlando 22,52100 Pula</derivirana_varijabla>
  </DomainObject.Predmet.StrankaWithAdressOIB>
  <DomainObject.Predmet.StrankaNazivFormated>
    <izvorni_sadrzaj>Stečajni upravitelj Damir Debeljuh</izvorni_sadrzaj>
    <derivirana_varijabla naziv="DomainObject.Predmet.StrankaNazivFormated_1">Stečajni upravitelj Damir Debeljuh</derivirana_varijabla>
  </DomainObject.Predmet.StrankaNazivFormated>
  <DomainObject.Predmet.StrankaNazivFormatedOIB>
    <izvorni_sadrzaj>Stečajni upravitelj Damir Debeljuh, OIB 29203139768</izvorni_sadrzaj>
    <derivirana_varijabla naziv="DomainObject.Predmet.StrankaNazivFormatedOIB_1">Stečajni upravitelj Damir Debeljuh, OIB 29203139768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102097.14</izvorni_sadrzaj>
    <derivirana_varijabla naziv="DomainObject.Predmet.TrenutnaVrijednost_1">102097.14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Damir Debeljuh</item>
    </izvorni_sadrzaj>
    <derivirana_varijabla naziv="DomainObject.Predmet.StrankaListFormated_1">
      <item>Stečajni upravitelj Damir Debeljuh</item>
    </derivirana_varijabla>
  </DomainObject.Predmet.StrankaListFormated>
  <DomainObject.Predmet.StrankaListFormatedOIB>
    <izvorni_sadrzaj>
      <item>Stečajni upravitelj Damir Debeljuh, OIB 29203139768</item>
    </izvorni_sadrzaj>
    <derivirana_varijabla naziv="DomainObject.Predmet.StrankaListFormatedOIB_1">
      <item>Stečajni upravitelj Damir Debeljuh, OIB 29203139768</item>
    </derivirana_varijabla>
  </DomainObject.Predmet.StrankaListFormatedOIB>
  <DomainObject.Predmet.StrankaListFormatedWithAdress>
    <izvorni_sadrzaj>
      <item>Stečajni upravitelj Damir Debeljuh, Pradorlando 22, 52100 Pula</item>
    </izvorni_sadrzaj>
    <derivirana_varijabla naziv="DomainObject.Predmet.StrankaListFormatedWithAdress_1">
      <item>Stečajni upravitelj Damir Debeljuh, Pradorlando 22, 52100 Pula</item>
    </derivirana_varijabla>
  </DomainObject.Predmet.StrankaListFormatedWithAdress>
  <DomainObject.Predmet.StrankaListFormatedWithAdressOIB>
    <izvorni_sadrzaj>
      <item>Stečajni upravitelj Damir Debeljuh, OIB 29203139768, Pradorlando 22, 52100 Pula</item>
    </izvorni_sadrzaj>
    <derivirana_varijabla naziv="DomainObject.Predmet.StrankaListFormatedWithAdressOIB_1">
      <item>Stečajni upravitelj Damir Debeljuh, OIB 29203139768, Pradorlando 22, 52100 Pula</item>
    </derivirana_varijabla>
  </DomainObject.Predmet.StrankaListFormatedWithAdressOIB>
  <DomainObject.Predmet.StrankaListNazivFormated>
    <izvorni_sadrzaj>
      <item>Stečajni upravitelj Damir Debeljuh</item>
    </izvorni_sadrzaj>
    <derivirana_varijabla naziv="DomainObject.Predmet.StrankaListNazivFormated_1">
      <item>Stečajni upravitelj Damir Debeljuh</item>
    </derivirana_varijabla>
  </DomainObject.Predmet.StrankaListNazivFormated>
  <DomainObject.Predmet.StrankaListNazivFormatedOIB>
    <izvorni_sadrzaj>
      <item>Stečajni upravitelj Damir Debeljuh, OIB 29203139768</item>
    </izvorni_sadrzaj>
    <derivirana_varijabla naziv="DomainObject.Predmet.StrankaListNazivFormatedOIB_1">
      <item>Stečajni upravitelj Damir Debeljuh, OIB 29203139768</item>
    </derivirana_varijabla>
  </DomainObject.Predmet.StrankaListNazivFormatedOIB>
  <DomainObject.Predmet.ProtuStrankaListFormated>
    <izvorni_sadrzaj>
      <item>MIRA MAR. PROMET d.o.o. POREČ</item>
    </izvorni_sadrzaj>
    <derivirana_varijabla naziv="DomainObject.Predmet.ProtuStrankaListFormated_1">
      <item>MIRA MAR. PROMET d.o.o. POREČ</item>
    </derivirana_varijabla>
  </DomainObject.Predmet.ProtuStrankaListFormated>
  <DomainObject.Predmet.ProtuStrankaListFormatedOIB>
    <izvorni_sadrzaj>
      <item>MIRA MAR. PROMET d.o.o. POREČ, OIB 20588356436</item>
    </izvorni_sadrzaj>
    <derivirana_varijabla naziv="DomainObject.Predmet.ProtuStrankaListFormatedOIB_1">
      <item>MIRA MAR. PROMET d.o.o. POREČ, OIB 20588356436</item>
    </derivirana_varijabla>
  </DomainObject.Predmet.ProtuStrankaListFormatedOIB>
  <DomainObject.Predmet.ProtuStrankaListFormatedWithAdress>
    <izvorni_sadrzaj>
      <item>MIRA MAR. PROMET d.o.o. POREČ, Kvajera 1, 52440 Poreč</item>
    </izvorni_sadrzaj>
    <derivirana_varijabla naziv="DomainObject.Predmet.ProtuStrankaListFormatedWithAdress_1">
      <item>MIRA MAR. PROMET d.o.o. POREČ, Kvajera 1, 52440 Poreč</item>
    </derivirana_varijabla>
  </DomainObject.Predmet.ProtuStrankaListFormatedWithAdress>
  <DomainObject.Predmet.ProtuStrankaListFormatedWithAdressOIB>
    <izvorni_sadrzaj>
      <item>MIRA MAR. PROMET d.o.o. POREČ, OIB 20588356436, Kvajera 1, 52440 Poreč</item>
    </izvorni_sadrzaj>
    <derivirana_varijabla naziv="DomainObject.Predmet.ProtuStrankaListFormatedWithAdressOIB_1">
      <item>MIRA MAR. PROMET d.o.o. POREČ, OIB 20588356436, Kvajera 1, 52440 Poreč</item>
    </derivirana_varijabla>
  </DomainObject.Predmet.ProtuStrankaListFormatedWithAdressOIB>
  <DomainObject.Predmet.ProtuStrankaListNazivFormated>
    <izvorni_sadrzaj>
      <item>MIRA MAR. PROMET d.o.o. POREČ</item>
    </izvorni_sadrzaj>
    <derivirana_varijabla naziv="DomainObject.Predmet.ProtuStrankaListNazivFormated_1">
      <item>MIRA MAR. PROMET d.o.o. POREČ</item>
    </derivirana_varijabla>
  </DomainObject.Predmet.ProtuStrankaListNazivFormated>
  <DomainObject.Predmet.ProtuStrankaListNazivFormatedOIB>
    <izvorni_sadrzaj>
      <item>MIRA MAR. PROMET d.o.o. POREČ, OIB 20588356436</item>
    </izvorni_sadrzaj>
    <derivirana_varijabla naziv="DomainObject.Predmet.ProtuStrankaListNazivFormatedOIB_1">
      <item>MIRA MAR. PROMET d.o.o. POREČ, OIB 20588356436</item>
    </derivirana_varijabla>
  </DomainObject.Predmet.ProtuStrankaListNazivFormatedOIB>
  <DomainObject.Predmet.OstaliListFormated>
    <izvorni_sadrzaj>
      <item>Mira Ritoša</item>
      <item>Josip Marković</item>
      <item>ODVJETNIČKO DRUŠTVO TEREŠAK &amp; PARTNERI društvo s ograničenom odgovornošću</item>
    </izvorni_sadrzaj>
    <derivirana_varijabla naziv="DomainObject.Predmet.OstaliListFormated_1">
      <item>Mira Ritoša</item>
      <item>Josip Marković</item>
      <item>ODVJETNIČKO DRUŠTVO TEREŠAK &amp; PARTNERI društvo s ograničenom odgovornošću</item>
    </derivirana_varijabla>
  </DomainObject.Predmet.OstaliListFormated>
  <DomainObject.Predmet.OstaliListFormatedOIB>
    <izvorni_sadrzaj>
      <item>Mira Ritoša, OIB 96965322589</item>
      <item>Josip Marković, OIB 31327394279</item>
      <item>ODVJETNIČKO DRUŠTVO TEREŠAK &amp; PARTNERI društvo s ograničenom odgovornošću, OIB 25339781941</item>
    </izvorni_sadrzaj>
    <derivirana_varijabla naziv="DomainObject.Predmet.OstaliListFormatedOIB_1">
      <item>Mira Ritoša, OIB 96965322589</item>
      <item>Josip Marković, OIB 31327394279</item>
      <item>ODVJETNIČKO DRUŠTVO TEREŠAK &amp; PARTNERI društvo s ograničenom odgovornošću, OIB 25339781941</item>
    </derivirana_varijabla>
  </DomainObject.Predmet.OstaliListFormatedOIB>
  <DomainObject.Predmet.OstaliListFormatedWithAdress>
    <izvorni_sadrzaj>
      <item>Mira Ritoša, Kvajera 1, 52440 Poreč</item>
      <item>Josip Marković, Ferde Livadića 19, 10431 Sveta Nedelja</item>
      <item>ODVJETNIČKO DRUŠTVO TEREŠAK &amp; PARTNERI društvo s ograničenom odgovornošću, Kaptol 15, 10000 Zagreb</item>
    </izvorni_sadrzaj>
    <derivirana_varijabla naziv="DomainObject.Predmet.OstaliListFormatedWithAdress_1">
      <item>Mira Ritoša, Kvajera 1, 52440 Poreč</item>
      <item>Josip Marković, Ferde Livadića 19, 10431 Sveta Nedelja</item>
      <item>ODVJETNIČKO DRUŠTVO TEREŠAK &amp; PARTNERI društvo s ograničenom odgovornošću, Kaptol 15, 10000 Zagreb</item>
    </derivirana_varijabla>
  </DomainObject.Predmet.OstaliListFormatedWithAdress>
  <DomainObject.Predmet.OstaliListFormatedWithAdressOIB>
    <izvorni_sadrzaj>
      <item>Mira Ritoša, OIB 96965322589, Kvajera 1, 52440 Poreč</item>
      <item>Josip Marković, OIB 31327394279, Ferde Livadića 19, 10431 Sveta Nedelja</item>
      <item>ODVJETNIČKO DRUŠTVO TEREŠAK &amp; PARTNERI društvo s ograničenom odgovornošću, OIB 25339781941, Kaptol 15, 10000 Zagreb</item>
    </izvorni_sadrzaj>
    <derivirana_varijabla naziv="DomainObject.Predmet.OstaliListFormatedWithAdressOIB_1">
      <item>Mira Ritoša, OIB 96965322589, Kvajera 1, 52440 Poreč</item>
      <item>Josip Marković, OIB 31327394279, Ferde Livadića 19, 10431 Sveta Nedelja</item>
      <item>ODVJETNIČKO DRUŠTVO TEREŠAK &amp; PARTNERI društvo s ograničenom odgovornošću, OIB 25339781941, Kaptol 15, 10000 Zagreb</item>
    </derivirana_varijabla>
  </DomainObject.Predmet.OstaliListFormatedWithAdressOIB>
  <DomainObject.Predmet.OstaliListNazivFormated>
    <izvorni_sadrzaj>
      <item>Mira Ritoša</item>
      <item>Josip Marković</item>
      <item>ODVJETNIČKO DRUŠTVO TEREŠAK &amp; PARTNERI društvo s ograničenom odgovornošću</item>
    </izvorni_sadrzaj>
    <derivirana_varijabla naziv="DomainObject.Predmet.OstaliListNazivFormated_1">
      <item>Mira Ritoša</item>
      <item>Josip Marković</item>
      <item>ODVJETNIČKO DRUŠTVO TEREŠAK &amp; PARTNERI društvo s ograničenom odgovornošću</item>
    </derivirana_varijabla>
  </DomainObject.Predmet.OstaliListNazivFormated>
  <DomainObject.Predmet.OstaliListNazivFormatedOIB>
    <izvorni_sadrzaj>
      <item>Mira Ritoša, OIB 96965322589</item>
      <item>Josip Marković, OIB 31327394279</item>
      <item>ODVJETNIČKO DRUŠTVO TEREŠAK &amp; PARTNERI društvo s ograničenom odgovornošću, OIB 25339781941</item>
    </izvorni_sadrzaj>
    <derivirana_varijabla naziv="DomainObject.Predmet.OstaliListNazivFormatedOIB_1">
      <item>Mira Ritoša, OIB 96965322589</item>
      <item>Josip Marković, OIB 31327394279</item>
      <item>ODVJETNIČKO DRUŠTVO TEREŠAK &amp; PARTNERI društvo s ograničenom odgovornošću, OIB 25339781941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kolovoza 2017.</izvorni_sadrzaj>
    <derivirana_varijabla naziv="DomainObject.Datum_1">4. kolovoza 2017.</derivirana_varijabla>
  </DomainObject.Datum>
  <DomainObject.PoslovniBrojDokumenta>
    <izvorni_sadrzaj/>
    <derivirana_varijabla naziv="DomainObject.PoslovniBrojDokumenta_1"/>
  </DomainObject.PoslovniBrojDokumenta>
  <DomainObject.Predmet.StrankaIDrugi>
    <izvorni_sadrzaj>Stečajni upravitelj Damir Debeljuh</izvorni_sadrzaj>
    <derivirana_varijabla naziv="DomainObject.Predmet.StrankaIDrugi_1">Stečajni upravitelj Damir Debeljuh</derivirana_varijabla>
  </DomainObject.Predmet.StrankaIDrugi>
  <DomainObject.Predmet.ProtustrankaIDrugi>
    <izvorni_sadrzaj>MIRA MAR. PROMET d.o.o. POREČ</izvorni_sadrzaj>
    <derivirana_varijabla naziv="DomainObject.Predmet.ProtustrankaIDrugi_1">MIRA MAR. PROMET d.o.o. POREČ</derivirana_varijabla>
  </DomainObject.Predmet.ProtustrankaIDrugi>
  <DomainObject.Predmet.StrankaIDrugiAdressOIB>
    <izvorni_sadrzaj>Stečajni upravitelj Damir Debeljuh, OIB 29203139768, Pradorlando 22, 52100 Pula</izvorni_sadrzaj>
    <derivirana_varijabla naziv="DomainObject.Predmet.StrankaIDrugiAdressOIB_1">Stečajni upravitelj Damir Debeljuh, OIB 29203139768, Pradorlando 22, 52100 Pula</derivirana_varijabla>
  </DomainObject.Predmet.StrankaIDrugiAdressOIB>
  <DomainObject.Predmet.ProtustrankaIDrugiAdressOIB>
    <izvorni_sadrzaj>MIRA MAR. PROMET d.o.o. POREČ, OIB 20588356436, Kvajera 1, 52440 Poreč</izvorni_sadrzaj>
    <derivirana_varijabla naziv="DomainObject.Predmet.ProtustrankaIDrugiAdressOIB_1">MIRA MAR. PROMET d.o.o. POREČ, OIB 20588356436, Kvajera 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MAR. PROMET d.o.o. POREČ</item>
      <item>Mira Ritoša</item>
      <item>Josip Marković</item>
      <item>Stečajni upravitelj Damir Debeljuh</item>
      <item>ODVJETNIČKO DRUŠTVO TEREŠAK &amp; PARTNERI društvo s ograničenom odgovornošću</item>
    </izvorni_sadrzaj>
    <derivirana_varijabla naziv="DomainObject.Predmet.SudioniciListNaziv_1">
      <item>MIRA MAR. PROMET d.o.o. POREČ</item>
      <item>Mira Ritoša</item>
      <item>Josip Marković</item>
      <item>Stečajni upravitelj Damir Debeljuh</item>
      <item>ODVJETNIČKO DRUŠTVO TEREŠAK &amp; PARTNERI društvo s ograničenom odgovornošću</item>
    </derivirana_varijabla>
  </DomainObject.Predmet.SudioniciListNaziv>
  <DomainObject.Predmet.SudioniciListAdressOIB>
    <izvorni_sadrzaj>
      <item>MIRA MAR. PROMET d.o.o. POREČ, OIB 20588356436, Kvajera 1,52440 Poreč</item>
      <item>Mira Ritoša, OIB 96965322589, Kvajera 1,52440 Poreč</item>
      <item>Josip Marković, OIB 31327394279, Ferde Livadića 19,10431 Sveta Nedelja</item>
      <item>Stečajni upravitelj Damir Debeljuh, OIB 29203139768, Pradorlando 22,52100 Pula</item>
      <item>ODVJETNIČKO DRUŠTVO TEREŠAK &amp; PARTNERI društvo s ograničenom odgovornošću, OIB 25339781941, Kaptol 15,10000 Zagreb</item>
    </izvorni_sadrzaj>
    <derivirana_varijabla naziv="DomainObject.Predmet.SudioniciListAdressOIB_1">
      <item>MIRA MAR. PROMET d.o.o. POREČ, OIB 20588356436, Kvajera 1,52440 Poreč</item>
      <item>Mira Ritoša, OIB 96965322589, Kvajera 1,52440 Poreč</item>
      <item>Josip Marković, OIB 31327394279, Ferde Livadića 19,10431 Sveta Nedelja</item>
      <item>Stečajni upravitelj Damir Debeljuh, OIB 29203139768, Pradorlando 22,52100 Pula</item>
      <item>ODVJETNIČKO DRUŠTVO TEREŠAK &amp; PARTNERI društvo s ograničenom odgovornošću, OIB 25339781941, Kaptol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20588356436</item>
      <item>, OIB 96965322589</item>
      <item>, OIB 31327394279</item>
      <item>, OIB 29203139768</item>
      <item>, OIB 25339781941</item>
    </izvorni_sadrzaj>
    <derivirana_varijabla naziv="DomainObject.Predmet.SudioniciListNazivOIB_1">
      <item>, OIB 20588356436</item>
      <item>, OIB 96965322589</item>
      <item>, OIB 31327394279</item>
      <item>, OIB 29203139768</item>
      <item>, OIB 25339781941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828</properties:Words>
  <properties:Characters>4351</properties:Characters>
  <properties:Lines>117</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2017-08-04T11:57:00Z</dcterms:created>
  <dc:creator>Tijana Licul</dc:creator>
  <cp:lastModifiedBy>Sanja Lakošeljac</cp:lastModifiedBy>
  <cp:lastPrinted>2016-08-12T11:13:00Z</cp:lastPrinted>
  <dcterms:modified xmlns:xsi="http://www.w3.org/2001/XMLSchema-instance" xsi:type="dcterms:W3CDTF">2017-08-04T11:59:00Z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