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d5802" w14:paraId="97d5802"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00801270">
        <w:rPr>
          <w:color w:val="000000"/>
          <w:sz w:val="22"/>
          <w:szCs w:val="22"/>
        </w:rPr>
        <w:t xml:space="preserve">   </w:t>
      </w:r>
      <w:r w:rsidRPr="00BF6193">
        <w:rPr>
          <w:color w:val="000000"/>
          <w:sz w:val="22"/>
          <w:szCs w:val="22"/>
        </w:rPr>
        <w:t xml:space="preserve"> </w:t>
      </w:r>
      <w:r w:rsidRPr="00BF6193">
        <w:rPr>
          <w:b/>
          <w:sz w:val="22"/>
          <w:szCs w:val="22"/>
        </w:rPr>
        <w:t>REPUBLIKA HRVATSKA</w:t>
      </w:r>
    </w:p>
    <w:p w:rsidRDefault="00801270" w:rsidP="00BF6193" w:rsidR="00BF6193" w:rsidRPr="00BF6193">
      <w:pPr>
        <w:rPr>
          <w:b/>
          <w:sz w:val="22"/>
          <w:szCs w:val="22"/>
        </w:rPr>
      </w:pPr>
      <w:r>
        <w:rPr>
          <w:b/>
          <w:sz w:val="22"/>
          <w:szCs w:val="22"/>
        </w:rPr>
        <w:t xml:space="preserve">    TRGOVAČKI SUD U </w:t>
      </w:r>
      <w:r w:rsidR="00BF6193" w:rsidRPr="00BF6193">
        <w:rPr>
          <w:b/>
          <w:sz w:val="22"/>
          <w:szCs w:val="22"/>
        </w:rPr>
        <w:t>DUBROVNIK</w:t>
      </w:r>
      <w:r>
        <w:rPr>
          <w:b/>
          <w:sz w:val="22"/>
          <w:szCs w:val="22"/>
        </w:rPr>
        <w:t>U</w:t>
      </w:r>
      <w:r w:rsidR="00BF6193" w:rsidRPr="00BF6193">
        <w:rPr>
          <w:b/>
          <w:sz w:val="22"/>
          <w:szCs w:val="22"/>
        </w:rPr>
        <w:t xml:space="preserve"> </w:t>
      </w:r>
    </w:p>
    <w:p w:rsidRDefault="00BF6193" w:rsidP="00BF6193" w:rsidR="00BF6193" w:rsidRPr="00BF6193">
      <w:pPr>
        <w:rPr>
          <w:b/>
          <w:sz w:val="22"/>
          <w:szCs w:val="22"/>
        </w:rPr>
      </w:pPr>
      <w:r w:rsidRPr="00BF6193">
        <w:rPr>
          <w:b/>
          <w:sz w:val="22"/>
          <w:szCs w:val="22"/>
        </w:rPr>
        <w:t xml:space="preserve">          </w:t>
      </w:r>
      <w:r w:rsidR="00801270">
        <w:rPr>
          <w:b/>
          <w:sz w:val="22"/>
          <w:szCs w:val="22"/>
        </w:rPr>
        <w:t xml:space="preserve">    </w:t>
      </w: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D64DCE">
        <w:rPr>
          <w:b/>
          <w:sz w:val="22"/>
          <w:szCs w:val="22"/>
        </w:rPr>
        <w:t>165/2019</w:t>
      </w:r>
      <w:r w:rsidR="009C18B1">
        <w:rPr>
          <w:b/>
          <w:sz w:val="22"/>
          <w:szCs w:val="22"/>
        </w:rPr>
        <w:t>-28</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D64DCE">
      <w:pPr>
        <w:ind w:firstLine="708"/>
        <w:jc w:val="both"/>
        <w:rPr>
          <w:color w:val="FF0000"/>
          <w:sz w:val="22"/>
          <w:szCs w:val="22"/>
        </w:rPr>
      </w:pPr>
      <w:r w:rsidRPr="003921E6">
        <w:rPr>
          <w:sz w:val="22"/>
          <w:szCs w:val="22"/>
        </w:rPr>
        <w:t>Trgov</w:t>
      </w:r>
      <w:r w:rsidR="00D64DCE">
        <w:rPr>
          <w:sz w:val="22"/>
          <w:szCs w:val="22"/>
        </w:rPr>
        <w:t xml:space="preserve">ački sud </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EB2AD7">
        <w:rPr>
          <w:sz w:val="22"/>
          <w:szCs w:val="22"/>
        </w:rPr>
        <w:t>DIOKLECIJAN 1988 j.d.o.o. za usluge, OIB: 52843951171</w:t>
      </w:r>
      <w:r w:rsidR="00EB2AD7" w:rsidRPr="009439C1">
        <w:rPr>
          <w:sz w:val="22"/>
          <w:szCs w:val="22"/>
        </w:rPr>
        <w:t>,</w:t>
      </w:r>
      <w:r w:rsidR="00EB2AD7">
        <w:rPr>
          <w:sz w:val="22"/>
          <w:szCs w:val="22"/>
        </w:rPr>
        <w:t xml:space="preserve"> Grljevačka 115, Podstrana</w:t>
      </w:r>
      <w:r w:rsidR="00D4226C">
        <w:rPr>
          <w:sz w:val="22"/>
          <w:szCs w:val="22"/>
        </w:rPr>
        <w:t>, izvan ročišta</w:t>
      </w:r>
      <w:r w:rsidR="007F7059" w:rsidRPr="00AA5DAA">
        <w:rPr>
          <w:sz w:val="22"/>
          <w:szCs w:val="22"/>
        </w:rPr>
        <w:t xml:space="preserve">, </w:t>
      </w:r>
      <w:r w:rsidRPr="00AA5DAA">
        <w:rPr>
          <w:sz w:val="22"/>
          <w:szCs w:val="22"/>
        </w:rPr>
        <w:t>dana</w:t>
      </w:r>
      <w:r w:rsidR="009C18B1">
        <w:rPr>
          <w:sz w:val="22"/>
          <w:szCs w:val="22"/>
        </w:rPr>
        <w:t xml:space="preserve"> 24. siječnja </w:t>
      </w:r>
      <w:r w:rsidR="00437255" w:rsidRPr="009C18B1">
        <w:rPr>
          <w:sz w:val="22"/>
          <w:szCs w:val="22"/>
        </w:rPr>
        <w:t>201</w:t>
      </w:r>
      <w:r w:rsidR="00801270" w:rsidRPr="009C18B1">
        <w:rPr>
          <w:sz w:val="22"/>
          <w:szCs w:val="22"/>
        </w:rPr>
        <w:t>9</w:t>
      </w:r>
      <w:r w:rsidRPr="009C18B1">
        <w:rPr>
          <w:sz w:val="22"/>
          <w:szCs w:val="22"/>
        </w:rPr>
        <w:t>. godine</w:t>
      </w:r>
    </w:p>
    <w:p w:rsidRDefault="003921E6" w:rsidP="003921E6" w:rsidR="003921E6" w:rsidRPr="00D64DCE">
      <w:pPr>
        <w:jc w:val="both"/>
        <w:rPr>
          <w:color w:val="FF0000"/>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EB2AD7">
        <w:rPr>
          <w:sz w:val="22"/>
          <w:szCs w:val="22"/>
        </w:rPr>
        <w:t>DIOKLECIJAN 1988 j.d.o.o. za usluge, OIB: 52843951171</w:t>
      </w:r>
      <w:r w:rsidR="00EB2AD7" w:rsidRPr="009439C1">
        <w:rPr>
          <w:sz w:val="22"/>
          <w:szCs w:val="22"/>
        </w:rPr>
        <w:t>,</w:t>
      </w:r>
      <w:r w:rsidR="00EB2AD7">
        <w:rPr>
          <w:sz w:val="22"/>
          <w:szCs w:val="22"/>
        </w:rPr>
        <w:t xml:space="preserve"> Grljevačka 115, Podstrana</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EB2AD7">
        <w:rPr>
          <w:sz w:val="22"/>
          <w:szCs w:val="22"/>
        </w:rPr>
        <w:t>DIOKLECIJAN 1988 j.d.o.o. za usluge, OIB: 52843951171</w:t>
      </w:r>
      <w:r w:rsidR="00EB2AD7" w:rsidRPr="009439C1">
        <w:rPr>
          <w:sz w:val="22"/>
          <w:szCs w:val="22"/>
        </w:rPr>
        <w:t>,</w:t>
      </w:r>
      <w:r w:rsidR="00EB2AD7">
        <w:rPr>
          <w:sz w:val="22"/>
          <w:szCs w:val="22"/>
        </w:rPr>
        <w:t xml:space="preserve"> Grljevačka 115, Podstrana</w:t>
      </w:r>
      <w:r w:rsidR="00A26DF4">
        <w:rPr>
          <w:sz w:val="22"/>
          <w:szCs w:val="22"/>
        </w:rPr>
        <w:t xml:space="preserve">, otvara </w:t>
      </w:r>
      <w:r w:rsidR="00A26DF4" w:rsidRPr="009C18B1">
        <w:rPr>
          <w:sz w:val="22"/>
          <w:szCs w:val="22"/>
        </w:rPr>
        <w:t xml:space="preserve">se </w:t>
      </w:r>
      <w:r w:rsidR="009C18B1" w:rsidRPr="009C18B1">
        <w:rPr>
          <w:sz w:val="22"/>
          <w:szCs w:val="22"/>
        </w:rPr>
        <w:t>24.</w:t>
      </w:r>
      <w:r w:rsidR="00B354B0" w:rsidRPr="009C18B1">
        <w:rPr>
          <w:sz w:val="22"/>
          <w:szCs w:val="22"/>
        </w:rPr>
        <w:t xml:space="preserve"> siječnja</w:t>
      </w:r>
      <w:r w:rsidR="005B796D" w:rsidRPr="009C18B1">
        <w:rPr>
          <w:sz w:val="22"/>
          <w:szCs w:val="22"/>
        </w:rPr>
        <w:t xml:space="preserve"> 201</w:t>
      </w:r>
      <w:r w:rsidR="00A71E90" w:rsidRPr="009C18B1">
        <w:rPr>
          <w:sz w:val="22"/>
          <w:szCs w:val="22"/>
        </w:rPr>
        <w:t>9</w:t>
      </w:r>
      <w:r w:rsidR="005B796D" w:rsidRPr="009C18B1">
        <w:rPr>
          <w:sz w:val="22"/>
          <w:szCs w:val="22"/>
        </w:rPr>
        <w:t>. godine u 1</w:t>
      </w:r>
      <w:r w:rsidR="004A7632" w:rsidRPr="009C18B1">
        <w:rPr>
          <w:sz w:val="22"/>
          <w:szCs w:val="22"/>
        </w:rPr>
        <w:t>3</w:t>
      </w:r>
      <w:r w:rsidR="005B796D" w:rsidRPr="009C18B1">
        <w:rPr>
          <w:sz w:val="22"/>
          <w:szCs w:val="22"/>
        </w:rPr>
        <w:t>,</w:t>
      </w:r>
      <w:r w:rsidR="004A7632" w:rsidRPr="009C18B1">
        <w:rPr>
          <w:sz w:val="22"/>
          <w:szCs w:val="22"/>
        </w:rPr>
        <w:t>45</w:t>
      </w:r>
      <w:r w:rsidR="005B796D" w:rsidRPr="009C18B1">
        <w:rPr>
          <w:sz w:val="22"/>
          <w:szCs w:val="22"/>
        </w:rPr>
        <w:t xml:space="preserve"> sati i istog trenutka rješenje o otvaranju stečajnog postupka objavit će se na </w:t>
      </w:r>
      <w:r w:rsidR="005B796D" w:rsidRPr="00AA5DAA">
        <w:rPr>
          <w:sz w:val="22"/>
          <w:szCs w:val="22"/>
        </w:rPr>
        <w:t>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Stečajnim upraviteljem imenuje se</w:t>
      </w:r>
      <w:r w:rsidR="00D64DCE">
        <w:rPr>
          <w:sz w:val="22"/>
          <w:szCs w:val="22"/>
        </w:rPr>
        <w:t xml:space="preserve"> </w:t>
      </w:r>
      <w:r w:rsidR="00D64DCE">
        <w:rPr>
          <w:sz w:val="22"/>
          <w:szCs w:val="22"/>
          <w:u w:val="single"/>
        </w:rPr>
        <w:t>Snježana Sudarević</w:t>
      </w:r>
      <w:r w:rsidR="0027163C" w:rsidRPr="00244770">
        <w:rPr>
          <w:sz w:val="22"/>
          <w:szCs w:val="22"/>
          <w:u w:val="single"/>
        </w:rPr>
        <w:t>,</w:t>
      </w:r>
      <w:r w:rsidR="00D64DCE">
        <w:rPr>
          <w:sz w:val="22"/>
          <w:szCs w:val="22"/>
          <w:u w:val="single"/>
        </w:rPr>
        <w:t>Kardinala Alojzija Stepinca 35,Osijek,</w:t>
      </w:r>
      <w:r w:rsidR="0027163C" w:rsidRPr="00244770">
        <w:rPr>
          <w:sz w:val="22"/>
          <w:szCs w:val="22"/>
          <w:u w:val="single"/>
        </w:rPr>
        <w:t xml:space="preserve"> </w:t>
      </w:r>
      <w:r w:rsidR="00A31DF4" w:rsidRPr="00244770">
        <w:rPr>
          <w:sz w:val="22"/>
          <w:szCs w:val="22"/>
          <w:u w:val="single"/>
        </w:rPr>
        <w:t xml:space="preserve">OIB: </w:t>
      </w:r>
      <w:r w:rsidR="00D64DCE">
        <w:rPr>
          <w:sz w:val="22"/>
          <w:szCs w:val="22"/>
          <w:u w:val="single"/>
        </w:rPr>
        <w:t>83030278680</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EB2AD7">
        <w:rPr>
          <w:sz w:val="22"/>
          <w:szCs w:val="22"/>
        </w:rPr>
        <w:t>DIOKLECIJAN 1988 j.d.o.o. za usluge, OIB: 52843951171</w:t>
      </w:r>
      <w:r w:rsidR="00EB2AD7" w:rsidRPr="009439C1">
        <w:rPr>
          <w:sz w:val="22"/>
          <w:szCs w:val="22"/>
        </w:rPr>
        <w:t>,</w:t>
      </w:r>
      <w:r w:rsidR="00EB2AD7">
        <w:rPr>
          <w:sz w:val="22"/>
          <w:szCs w:val="22"/>
        </w:rPr>
        <w:t xml:space="preserve"> Grljevačka 115, Podstrana</w:t>
      </w:r>
      <w:r w:rsidR="00A31DF4" w:rsidRPr="00AA5DAA">
        <w:rPr>
          <w:sz w:val="22"/>
          <w:szCs w:val="22"/>
        </w:rPr>
        <w:t>.</w:t>
      </w:r>
      <w:r w:rsidR="00EB2AD7">
        <w:rPr>
          <w:sz w:val="22"/>
          <w:szCs w:val="22"/>
        </w:rPr>
        <w:t xml:space="preserve"> </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EB2AD7">
        <w:rPr>
          <w:sz w:val="22"/>
          <w:szCs w:val="22"/>
        </w:rPr>
        <w:t>DIOKLECIJAN 1988 j.d.o.o. za usluge, OIB: 52843951171</w:t>
      </w:r>
      <w:r w:rsidR="00EB2AD7" w:rsidRPr="009439C1">
        <w:rPr>
          <w:sz w:val="22"/>
          <w:szCs w:val="22"/>
        </w:rPr>
        <w:t>,</w:t>
      </w:r>
      <w:r w:rsidR="00EB2AD7">
        <w:rPr>
          <w:sz w:val="22"/>
          <w:szCs w:val="22"/>
        </w:rPr>
        <w:t xml:space="preserve"> Grljevačka 115, Podstrana</w:t>
      </w:r>
      <w:r w:rsidR="00244770">
        <w:rPr>
          <w:sz w:val="22"/>
          <w:szCs w:val="22"/>
          <w:lang w:val="en-AU"/>
        </w:rPr>
        <w:t>,</w:t>
      </w:r>
      <w:r w:rsidR="00A31DF4" w:rsidRPr="00AA5DAA">
        <w:rPr>
          <w:sz w:val="22"/>
          <w:szCs w:val="22"/>
        </w:rPr>
        <w:t xml:space="preserve"> zastupano po upravitelju stečajne mase</w:t>
      </w:r>
      <w:r w:rsidR="007E3ED1">
        <w:rPr>
          <w:sz w:val="22"/>
          <w:szCs w:val="22"/>
        </w:rPr>
        <w:t xml:space="preserve"> </w:t>
      </w:r>
      <w:r w:rsidR="00D64DCE">
        <w:rPr>
          <w:sz w:val="22"/>
          <w:szCs w:val="22"/>
          <w:u w:val="single"/>
        </w:rPr>
        <w:t>Snježani Sudarević</w:t>
      </w:r>
      <w:r w:rsidR="00A31DF4" w:rsidRPr="00AA5DAA">
        <w:rPr>
          <w:sz w:val="22"/>
          <w:szCs w:val="22"/>
        </w:rPr>
        <w:t>.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banke broj</w:t>
      </w:r>
      <w:r w:rsidR="00D64DCE">
        <w:rPr>
          <w:sz w:val="22"/>
          <w:szCs w:val="22"/>
        </w:rPr>
        <w:t>: HR5123900011300069195</w:t>
      </w:r>
      <w:r w:rsidRPr="00F515C8">
        <w:rPr>
          <w:sz w:val="22"/>
          <w:szCs w:val="22"/>
        </w:rPr>
        <w:t xml:space="preserve"> model 10-</w:t>
      </w:r>
      <w:r w:rsidR="00D64DCE">
        <w:rPr>
          <w:sz w:val="22"/>
          <w:szCs w:val="22"/>
        </w:rPr>
        <w:t>165</w:t>
      </w:r>
      <w:r w:rsidRPr="00F515C8">
        <w:rPr>
          <w:sz w:val="22"/>
          <w:szCs w:val="22"/>
        </w:rPr>
        <w:t>-201</w:t>
      </w:r>
      <w:r w:rsidR="00D64DCE">
        <w:rPr>
          <w:sz w:val="22"/>
          <w:szCs w:val="22"/>
        </w:rPr>
        <w:t>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EB2AD7" w:rsidP="00EB2AD7" w:rsidR="00EB2AD7">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7. travnja 2016</w:t>
      </w:r>
      <w:r w:rsidRPr="004D5719">
        <w:rPr>
          <w:sz w:val="22"/>
          <w:szCs w:val="22"/>
        </w:rPr>
        <w:t xml:space="preserve">. godine </w:t>
      </w:r>
      <w:r>
        <w:rPr>
          <w:sz w:val="22"/>
          <w:szCs w:val="22"/>
        </w:rPr>
        <w:t>zahtjev</w:t>
      </w:r>
      <w:r w:rsidRPr="004D5719">
        <w:rPr>
          <w:sz w:val="22"/>
          <w:szCs w:val="22"/>
        </w:rPr>
        <w:t xml:space="preserve"> za </w:t>
      </w:r>
      <w:r>
        <w:rPr>
          <w:sz w:val="22"/>
          <w:szCs w:val="22"/>
        </w:rPr>
        <w:t>provedbu skraćenog</w:t>
      </w:r>
      <w:r w:rsidRPr="004D5719">
        <w:rPr>
          <w:sz w:val="22"/>
          <w:szCs w:val="22"/>
        </w:rPr>
        <w:t xml:space="preserve"> stečajnog postupka nad dužnikom. U prijedlogu se u bitnome navodi da na dan </w:t>
      </w:r>
      <w:r>
        <w:rPr>
          <w:sz w:val="22"/>
          <w:szCs w:val="22"/>
        </w:rPr>
        <w:t>05. travnja</w:t>
      </w:r>
      <w:r w:rsidRPr="004D5719">
        <w:rPr>
          <w:sz w:val="22"/>
          <w:szCs w:val="22"/>
        </w:rPr>
        <w:t xml:space="preserve"> 201</w:t>
      </w:r>
      <w:r>
        <w:rPr>
          <w:sz w:val="22"/>
          <w:szCs w:val="22"/>
        </w:rPr>
        <w:t>6</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120 </w:t>
      </w:r>
      <w:r w:rsidRPr="004D5719">
        <w:rPr>
          <w:sz w:val="22"/>
          <w:szCs w:val="22"/>
        </w:rPr>
        <w:t xml:space="preserve">dana u ukupnom iznosu od </w:t>
      </w:r>
      <w:r>
        <w:rPr>
          <w:sz w:val="22"/>
          <w:szCs w:val="22"/>
        </w:rPr>
        <w:t xml:space="preserve">37.003,65 kuna, da nema </w:t>
      </w:r>
      <w:r w:rsidRPr="004D5719">
        <w:rPr>
          <w:sz w:val="22"/>
          <w:szCs w:val="22"/>
        </w:rPr>
        <w:t>zaposlen</w:t>
      </w:r>
      <w:r>
        <w:rPr>
          <w:sz w:val="22"/>
          <w:szCs w:val="22"/>
        </w:rPr>
        <w:t>ih</w:t>
      </w:r>
      <w:r w:rsidRPr="004D5719">
        <w:rPr>
          <w:sz w:val="22"/>
          <w:szCs w:val="22"/>
        </w:rPr>
        <w:t xml:space="preserve">, da </w:t>
      </w:r>
      <w:r>
        <w:rPr>
          <w:sz w:val="22"/>
          <w:szCs w:val="22"/>
        </w:rPr>
        <w:t xml:space="preserve">nema otvorenih računa,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EB2AD7" w:rsidP="00EB2AD7" w:rsidR="00EB2AD7" w:rsidRPr="00CF455D">
      <w:pPr>
        <w:jc w:val="both"/>
        <w:rPr>
          <w:sz w:val="16"/>
          <w:szCs w:val="16"/>
        </w:rPr>
      </w:pPr>
    </w:p>
    <w:p w:rsidRDefault="00EB2AD7" w:rsidP="00EB2AD7" w:rsidR="00EB2AD7" w:rsidRPr="001316FD">
      <w:pPr>
        <w:ind w:firstLine="708"/>
        <w:jc w:val="both"/>
        <w:rPr>
          <w:sz w:val="22"/>
          <w:szCs w:val="22"/>
        </w:rPr>
      </w:pPr>
      <w:r w:rsidRPr="0006241E">
        <w:rPr>
          <w:sz w:val="22"/>
          <w:szCs w:val="22"/>
        </w:rPr>
        <w:t xml:space="preserve">Postupajući po zahtjevu ovaj sud je donio rješenje posl.br. </w:t>
      </w:r>
      <w:r>
        <w:rPr>
          <w:sz w:val="22"/>
          <w:szCs w:val="22"/>
        </w:rPr>
        <w:t>22.</w:t>
      </w:r>
      <w:r w:rsidRPr="0006241E">
        <w:rPr>
          <w:sz w:val="22"/>
          <w:szCs w:val="22"/>
        </w:rPr>
        <w:t xml:space="preserve">St. </w:t>
      </w:r>
      <w:r>
        <w:rPr>
          <w:sz w:val="22"/>
          <w:szCs w:val="22"/>
        </w:rPr>
        <w:t>1027/2016</w:t>
      </w:r>
      <w:r w:rsidRPr="0006241E">
        <w:rPr>
          <w:sz w:val="22"/>
          <w:szCs w:val="22"/>
        </w:rPr>
        <w:t xml:space="preserve"> od </w:t>
      </w:r>
      <w:r>
        <w:rPr>
          <w:sz w:val="22"/>
          <w:szCs w:val="22"/>
        </w:rPr>
        <w:t>11. listopada</w:t>
      </w:r>
      <w:r w:rsidRPr="0006241E">
        <w:rPr>
          <w:sz w:val="22"/>
          <w:szCs w:val="22"/>
        </w:rPr>
        <w:t xml:space="preserve"> 2016. godine kojim obustavlja skraćeni stečajni postupak </w:t>
      </w:r>
      <w:r>
        <w:rPr>
          <w:sz w:val="22"/>
          <w:szCs w:val="22"/>
        </w:rPr>
        <w:t>budući da je zaprimljen prijedlog vjerovnika Republika Hrvatska Ministarstvo financija za otvaranje stečajnog postupka (list spisa 6-17)</w:t>
      </w:r>
      <w:r w:rsidRPr="0006241E">
        <w:rPr>
          <w:sz w:val="22"/>
          <w:szCs w:val="22"/>
        </w:rPr>
        <w:t xml:space="preserve"> </w:t>
      </w:r>
      <w:r>
        <w:rPr>
          <w:sz w:val="22"/>
          <w:szCs w:val="22"/>
        </w:rPr>
        <w:t xml:space="preserve">u kojem se navodi da prema </w:t>
      </w:r>
      <w:r w:rsidRPr="0006241E">
        <w:rPr>
          <w:sz w:val="22"/>
          <w:szCs w:val="22"/>
        </w:rPr>
        <w:t>dužnik</w:t>
      </w:r>
      <w:r>
        <w:rPr>
          <w:sz w:val="22"/>
          <w:szCs w:val="22"/>
        </w:rPr>
        <w:t>u</w:t>
      </w:r>
      <w:r w:rsidRPr="0006241E">
        <w:rPr>
          <w:sz w:val="22"/>
          <w:szCs w:val="22"/>
        </w:rPr>
        <w:t xml:space="preserve"> ima </w:t>
      </w:r>
      <w:r>
        <w:rPr>
          <w:sz w:val="22"/>
          <w:szCs w:val="22"/>
        </w:rPr>
        <w:t>dospjelih a nenamirenih potraživanja, uz koji dostavlja bilancu dužnika. Rješenjem ovog suda posl.br. St. 30/2017-15 od 13. studenog 2017. godine pokrenut je postupak radi utvrđenja uvjeta za otvaranje stečajnog postupka (prethodni postupak) nad dužnikom.</w:t>
      </w:r>
    </w:p>
    <w:p w:rsidRDefault="00EB2AD7" w:rsidP="00EB2AD7" w:rsidR="00EB2AD7">
      <w:pPr>
        <w:ind w:firstLine="708"/>
        <w:jc w:val="both"/>
        <w:rPr>
          <w:sz w:val="16"/>
          <w:szCs w:val="16"/>
        </w:rPr>
      </w:pPr>
    </w:p>
    <w:p w:rsidRDefault="00EB2AD7" w:rsidP="00EB2AD7" w:rsidR="00EB2AD7" w:rsidRPr="004E2CA1">
      <w:pPr>
        <w:ind w:firstLine="708"/>
        <w:jc w:val="both"/>
        <w:rPr>
          <w:sz w:val="22"/>
          <w:szCs w:val="22"/>
        </w:rPr>
      </w:pPr>
      <w:r w:rsidRPr="004E2CA1">
        <w:rPr>
          <w:sz w:val="22"/>
          <w:szCs w:val="22"/>
        </w:rPr>
        <w:t xml:space="preserve">U prethodnom postupku o prijedlogu za otvaranje stečajnog postupka dužnik se </w:t>
      </w:r>
      <w:r>
        <w:rPr>
          <w:sz w:val="22"/>
          <w:szCs w:val="22"/>
        </w:rPr>
        <w:t xml:space="preserve">nije </w:t>
      </w:r>
      <w:r w:rsidRPr="004E2CA1">
        <w:rPr>
          <w:sz w:val="22"/>
          <w:szCs w:val="22"/>
        </w:rPr>
        <w:t>izjasnio</w:t>
      </w:r>
      <w:r>
        <w:rPr>
          <w:sz w:val="22"/>
          <w:szCs w:val="22"/>
        </w:rPr>
        <w:t xml:space="preserve">. </w:t>
      </w:r>
    </w:p>
    <w:p w:rsidRDefault="00EB2AD7" w:rsidP="00EB2AD7" w:rsidR="00EB2AD7">
      <w:pPr>
        <w:ind w:firstLine="708"/>
        <w:jc w:val="both"/>
        <w:rPr>
          <w:sz w:val="16"/>
          <w:szCs w:val="16"/>
        </w:rPr>
      </w:pPr>
    </w:p>
    <w:p w:rsidRDefault="00EB2AD7" w:rsidP="00EB2AD7" w:rsidR="00EB2AD7">
      <w:pPr>
        <w:ind w:firstLine="709"/>
        <w:jc w:val="both"/>
        <w:rPr>
          <w:sz w:val="22"/>
          <w:szCs w:val="22"/>
        </w:rPr>
      </w:pPr>
      <w:r w:rsidRPr="004E2CA1">
        <w:rPr>
          <w:sz w:val="22"/>
          <w:szCs w:val="22"/>
        </w:rPr>
        <w:t xml:space="preserve">Prema </w:t>
      </w:r>
      <w:r>
        <w:rPr>
          <w:sz w:val="22"/>
          <w:szCs w:val="22"/>
        </w:rPr>
        <w:t xml:space="preserve">dopisu </w:t>
      </w:r>
      <w:r w:rsidRPr="004E2CA1">
        <w:rPr>
          <w:sz w:val="22"/>
          <w:szCs w:val="22"/>
        </w:rPr>
        <w:t xml:space="preserve"> </w:t>
      </w:r>
      <w:r w:rsidRPr="008E38DB">
        <w:rPr>
          <w:sz w:val="22"/>
          <w:szCs w:val="22"/>
        </w:rPr>
        <w:t xml:space="preserve">Ministarstva unutarnjih poslova Republike Hrvatske od </w:t>
      </w:r>
      <w:r>
        <w:rPr>
          <w:sz w:val="22"/>
          <w:szCs w:val="22"/>
        </w:rPr>
        <w:t>21. studenog</w:t>
      </w:r>
      <w:r w:rsidRPr="008E38DB">
        <w:rPr>
          <w:sz w:val="22"/>
          <w:szCs w:val="22"/>
        </w:rPr>
        <w:t xml:space="preserve"> 2017. godine (list spisa </w:t>
      </w:r>
      <w:r>
        <w:rPr>
          <w:sz w:val="22"/>
          <w:szCs w:val="22"/>
        </w:rPr>
        <w:t>42-43</w:t>
      </w:r>
      <w:r w:rsidRPr="008E38DB">
        <w:rPr>
          <w:sz w:val="22"/>
          <w:szCs w:val="22"/>
        </w:rPr>
        <w:t>)</w:t>
      </w:r>
      <w:r>
        <w:rPr>
          <w:sz w:val="22"/>
          <w:szCs w:val="22"/>
        </w:rPr>
        <w:t xml:space="preserve"> i</w:t>
      </w:r>
      <w:r w:rsidRPr="008E38DB">
        <w:rPr>
          <w:sz w:val="22"/>
          <w:szCs w:val="22"/>
        </w:rPr>
        <w:t xml:space="preserve"> </w:t>
      </w:r>
      <w:r>
        <w:rPr>
          <w:sz w:val="22"/>
          <w:szCs w:val="22"/>
        </w:rPr>
        <w:t xml:space="preserve">Općinskog suda u Splitu, zemljišnoknjižni odjela od 22. studenog 2017. godine (list spisa 41) </w:t>
      </w:r>
      <w:r w:rsidRPr="008E38DB">
        <w:rPr>
          <w:sz w:val="22"/>
          <w:szCs w:val="22"/>
        </w:rPr>
        <w:t>proizlazi da dužnik nema imovine.</w:t>
      </w:r>
      <w:r>
        <w:rPr>
          <w:sz w:val="22"/>
          <w:szCs w:val="22"/>
        </w:rPr>
        <w:t xml:space="preserve"> </w:t>
      </w:r>
    </w:p>
    <w:p w:rsidRDefault="00EB2AD7" w:rsidP="00EB2AD7" w:rsidR="00EB2AD7" w:rsidRPr="00DE1218">
      <w:pPr>
        <w:ind w:firstLine="709"/>
        <w:jc w:val="both"/>
        <w:rPr>
          <w:sz w:val="16"/>
          <w:szCs w:val="16"/>
        </w:rPr>
      </w:pPr>
    </w:p>
    <w:p w:rsidRDefault="00EB2AD7" w:rsidP="00EB2AD7" w:rsidR="00EB2AD7">
      <w:pPr>
        <w:ind w:firstLine="708"/>
        <w:jc w:val="both"/>
        <w:rPr>
          <w:sz w:val="22"/>
          <w:szCs w:val="22"/>
        </w:rPr>
      </w:pPr>
      <w:r>
        <w:rPr>
          <w:sz w:val="22"/>
          <w:szCs w:val="22"/>
        </w:rPr>
        <w:t xml:space="preserve">Prema potvrdi FINE od 11. prosinca 2017. godine (list spisa 52-54) proizlazi da dužnik na dan izdavanja potvrde u Očevidniku redoslijeda za plaćanje ima evidentirane neizvršene osnove za plaćanje u neprekinutom razdoblju dulje od 120 dana. </w:t>
      </w:r>
    </w:p>
    <w:p w:rsidRDefault="00EB2AD7" w:rsidP="00EB2AD7" w:rsidR="00EB2AD7">
      <w:pPr>
        <w:ind w:firstLine="708"/>
        <w:jc w:val="both"/>
        <w:rPr>
          <w:sz w:val="16"/>
          <w:szCs w:val="16"/>
        </w:rPr>
      </w:pPr>
    </w:p>
    <w:p w:rsidRDefault="00EB2AD7" w:rsidP="00EB2AD7" w:rsidR="00EB2AD7" w:rsidRPr="001316FD">
      <w:pPr>
        <w:ind w:firstLine="708"/>
        <w:jc w:val="both"/>
        <w:rPr>
          <w:color w:val="000000"/>
          <w:sz w:val="22"/>
          <w:szCs w:val="22"/>
        </w:rPr>
      </w:pPr>
      <w:r w:rsidRPr="001316FD">
        <w:rPr>
          <w:color w:val="000000"/>
          <w:sz w:val="22"/>
          <w:szCs w:val="22"/>
        </w:rPr>
        <w:t>Prema bruto bilanci za dužnika koju dostavlja Po</w:t>
      </w:r>
      <w:r>
        <w:rPr>
          <w:color w:val="000000"/>
          <w:sz w:val="22"/>
          <w:szCs w:val="22"/>
        </w:rPr>
        <w:t xml:space="preserve">rezna uprava (list spisa 46-51) proizlazi da dužnik ima u glavnoj blagajni 262.587,55 kuna. Međutim, kada se cijeni okolnost da dužnik nema računa, da je prema podacima dostupnim na WEB-u u sudskom registru vidljivo da je za 2016 godinu dostavio izjavu o neaktivnosti, to je za ovaj sud malo vjerojatno da dužnik stvarno posjeduje imovinu koja se navodi u bruto bilanci. Naime, stavka glavna blagajna bi trebala predstavljati gotov novac koji nije opravdao ili zbog toga što nije položio na račun ili zbog toga što je dospjele obveze plaćao gotovinom i nije knjiženo izvršeno plaćanje ili zbog toga što je netko taj novac prisvajao sebi. U potonjem slučaju da bi se to dokazalo potrebno je provesti odgovarajući postupak pred nadležnim tijelom za koji opet treba novčana sredstva jer takav postupak iziskuje troškove, a tih novčanih sredstva u ovom trenutku u stečajnom masi nema. </w:t>
      </w:r>
    </w:p>
    <w:p w:rsidRDefault="00775AFB" w:rsidP="00775AFB" w:rsidR="00775AFB" w:rsidRPr="00775AFB">
      <w:pPr>
        <w:ind w:firstLine="708"/>
        <w:jc w:val="both"/>
        <w:rPr>
          <w:sz w:val="16"/>
          <w:szCs w:val="16"/>
        </w:rPr>
      </w:pPr>
      <w:r w:rsidRPr="00775AFB">
        <w:rPr>
          <w:sz w:val="16"/>
          <w:szCs w:val="16"/>
        </w:rPr>
        <w:t xml:space="preserve"> </w:t>
      </w:r>
    </w:p>
    <w:p w:rsidRDefault="00775AFB" w:rsidP="00CE25B2" w:rsidR="005125B4">
      <w:pPr>
        <w:ind w:firstLine="708"/>
        <w:jc w:val="both"/>
        <w:rPr>
          <w:sz w:val="22"/>
          <w:szCs w:val="22"/>
        </w:rPr>
      </w:pPr>
      <w:r>
        <w:rPr>
          <w:sz w:val="22"/>
          <w:szCs w:val="22"/>
        </w:rPr>
        <w:t>Iz</w:t>
      </w:r>
      <w:r w:rsidR="00C074AE">
        <w:rPr>
          <w:sz w:val="22"/>
          <w:szCs w:val="22"/>
        </w:rPr>
        <w:t xml:space="preserve"> </w:t>
      </w:r>
      <w:r w:rsidR="00BB6C16">
        <w:rPr>
          <w:sz w:val="22"/>
          <w:szCs w:val="22"/>
        </w:rPr>
        <w:t>rezultata prethodnog postupka</w:t>
      </w:r>
      <w:r w:rsidR="00EF480C">
        <w:rPr>
          <w:sz w:val="22"/>
          <w:szCs w:val="22"/>
        </w:rPr>
        <w:t xml:space="preserve"> proizlazi da dužnik nema </w:t>
      </w:r>
      <w:r w:rsidR="00BB6C16">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 xml:space="preserve">Stečajnog zakona (NN 71/15, </w:t>
      </w:r>
      <w:r w:rsidR="00775AFB">
        <w:rPr>
          <w:sz w:val="22"/>
          <w:szCs w:val="22"/>
        </w:rPr>
        <w:t xml:space="preserve">104/17, </w:t>
      </w:r>
      <w:r w:rsidRPr="00BF668A">
        <w:rPr>
          <w:sz w:val="22"/>
          <w:szCs w:val="22"/>
        </w:rPr>
        <w:t>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EB2AD7">
        <w:rPr>
          <w:sz w:val="22"/>
          <w:szCs w:val="22"/>
        </w:rPr>
        <w:t>30</w:t>
      </w:r>
      <w:r w:rsidRPr="00E1480C">
        <w:rPr>
          <w:sz w:val="22"/>
          <w:szCs w:val="22"/>
        </w:rPr>
        <w:t>/201</w:t>
      </w:r>
      <w:r w:rsidR="00775AFB">
        <w:rPr>
          <w:sz w:val="22"/>
          <w:szCs w:val="22"/>
        </w:rPr>
        <w:t>7</w:t>
      </w:r>
      <w:r w:rsidRPr="00E1480C">
        <w:rPr>
          <w:sz w:val="22"/>
          <w:szCs w:val="22"/>
        </w:rPr>
        <w:t>-</w:t>
      </w:r>
      <w:r w:rsidR="00EB2AD7">
        <w:rPr>
          <w:sz w:val="22"/>
          <w:szCs w:val="22"/>
        </w:rPr>
        <w:t>26</w:t>
      </w:r>
      <w:r w:rsidRPr="00E1480C">
        <w:rPr>
          <w:sz w:val="22"/>
          <w:szCs w:val="22"/>
        </w:rPr>
        <w:t xml:space="preserve"> od </w:t>
      </w:r>
      <w:r w:rsidR="00EB2AD7">
        <w:rPr>
          <w:sz w:val="22"/>
          <w:szCs w:val="22"/>
        </w:rPr>
        <w:t>12</w:t>
      </w:r>
      <w:r w:rsidRPr="00E1480C">
        <w:rPr>
          <w:sz w:val="22"/>
          <w:szCs w:val="22"/>
        </w:rPr>
        <w:t xml:space="preserve">. </w:t>
      </w:r>
      <w:r w:rsidR="00775AFB">
        <w:rPr>
          <w:sz w:val="22"/>
          <w:szCs w:val="22"/>
        </w:rPr>
        <w:t>prosinca</w:t>
      </w:r>
      <w:r w:rsidRPr="00E1480C">
        <w:rPr>
          <w:sz w:val="22"/>
          <w:szCs w:val="22"/>
        </w:rPr>
        <w:t xml:space="preserve"> 201</w:t>
      </w:r>
      <w:r w:rsidR="006E567B">
        <w:rPr>
          <w:sz w:val="22"/>
          <w:szCs w:val="22"/>
        </w:rPr>
        <w:t>7</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dana </w:t>
      </w:r>
      <w:r w:rsidR="00EB2AD7">
        <w:rPr>
          <w:sz w:val="22"/>
          <w:szCs w:val="22"/>
          <w:u w:val="single"/>
        </w:rPr>
        <w:t>12</w:t>
      </w:r>
      <w:r w:rsidRPr="00775AFB">
        <w:rPr>
          <w:sz w:val="22"/>
          <w:szCs w:val="22"/>
          <w:u w:val="single"/>
        </w:rPr>
        <w:t xml:space="preserve">. </w:t>
      </w:r>
      <w:r w:rsidR="00775AFB" w:rsidRPr="00775AFB">
        <w:rPr>
          <w:sz w:val="22"/>
          <w:szCs w:val="22"/>
          <w:u w:val="single"/>
        </w:rPr>
        <w:t>prosinca</w:t>
      </w:r>
      <w:r w:rsidRPr="00775AFB">
        <w:rPr>
          <w:sz w:val="22"/>
          <w:szCs w:val="22"/>
          <w:u w:val="single"/>
        </w:rPr>
        <w:t xml:space="preserve"> 201</w:t>
      </w:r>
      <w:r w:rsidR="006E567B" w:rsidRPr="00775AFB">
        <w:rPr>
          <w:sz w:val="22"/>
          <w:szCs w:val="22"/>
          <w:u w:val="single"/>
        </w:rPr>
        <w:t>7</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9C18B1">
        <w:rPr>
          <w:b/>
          <w:sz w:val="22"/>
          <w:szCs w:val="22"/>
        </w:rPr>
        <w:t>24. siječnja</w:t>
      </w:r>
      <w:r w:rsidR="00317B05">
        <w:rPr>
          <w:b/>
          <w:sz w:val="22"/>
          <w:szCs w:val="22"/>
        </w:rPr>
        <w:t xml:space="preserve"> </w:t>
      </w:r>
      <w:r w:rsidR="00437255">
        <w:rPr>
          <w:b/>
          <w:sz w:val="22"/>
          <w:szCs w:val="22"/>
        </w:rPr>
        <w:t>201</w:t>
      </w:r>
      <w:r w:rsidR="00724F81">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r w:rsidR="004E1509">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7E7A6B" w:rsidP="003921E6" w:rsidR="007E7A6B">
      <w:pPr>
        <w:jc w:val="both"/>
        <w:rPr>
          <w:b/>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9C18B1">
        <w:rPr>
          <w:sz w:val="22"/>
          <w:szCs w:val="22"/>
        </w:rPr>
        <w:t>(24.01</w:t>
      </w:r>
      <w:r w:rsidR="006A0BE4">
        <w:rPr>
          <w:sz w:val="22"/>
          <w:szCs w:val="22"/>
        </w:rPr>
        <w:t>201</w:t>
      </w:r>
      <w:r w:rsidR="00724F81">
        <w:rPr>
          <w:sz w:val="22"/>
          <w:szCs w:val="22"/>
        </w:rPr>
        <w:t>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EB2AD7">
        <w:rPr>
          <w:sz w:val="22"/>
          <w:szCs w:val="22"/>
        </w:rPr>
        <w:t>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9C18B1">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EB2AD7">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943CFB" w:rsidR="007109A8" w:rsidRPr="00D04C32">
      <w:headerReference w:type="even" r:id="rId13"/>
      <w:headerReference w:type="default" r:id="rId14"/>
      <w:pgSz w:h="16838" w:w="11906"/>
      <w:pgMar w:gutter="0" w:footer="720" w:header="720" w:left="1797" w:bottom="17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8E2086">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C74573">
      <w:rPr>
        <w:b/>
        <w:sz w:val="22"/>
        <w:szCs w:val="22"/>
      </w:rPr>
      <w:t>165</w:t>
    </w:r>
    <w:r w:rsidRPr="009D47B0">
      <w:rPr>
        <w:b/>
        <w:sz w:val="22"/>
        <w:szCs w:val="22"/>
      </w:rPr>
      <w:t>/201</w:t>
    </w:r>
    <w:r w:rsidR="00C74573">
      <w:rPr>
        <w:b/>
        <w:sz w:val="22"/>
        <w:szCs w:val="22"/>
      </w:rPr>
      <w:t>9</w:t>
    </w:r>
    <w:r w:rsidR="009C18B1">
      <w:rPr>
        <w:b/>
        <w:sz w:val="22"/>
        <w:szCs w:val="22"/>
      </w:rPr>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13B02"/>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F5233"/>
    <w:rsid w:val="001F53E4"/>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5ABB"/>
    <w:rsid w:val="0045794C"/>
    <w:rsid w:val="00475924"/>
    <w:rsid w:val="00476701"/>
    <w:rsid w:val="004A7632"/>
    <w:rsid w:val="004B5308"/>
    <w:rsid w:val="004B5EBA"/>
    <w:rsid w:val="004C7130"/>
    <w:rsid w:val="004D1B5C"/>
    <w:rsid w:val="004E1509"/>
    <w:rsid w:val="004E4E1B"/>
    <w:rsid w:val="004E5DA4"/>
    <w:rsid w:val="004F1AD1"/>
    <w:rsid w:val="004F589E"/>
    <w:rsid w:val="00503962"/>
    <w:rsid w:val="00503B80"/>
    <w:rsid w:val="005125B4"/>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109A8"/>
    <w:rsid w:val="00713BC5"/>
    <w:rsid w:val="00717ED6"/>
    <w:rsid w:val="00722770"/>
    <w:rsid w:val="00724F81"/>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270"/>
    <w:rsid w:val="00801911"/>
    <w:rsid w:val="0080265D"/>
    <w:rsid w:val="00805C3E"/>
    <w:rsid w:val="00807CB6"/>
    <w:rsid w:val="008140C5"/>
    <w:rsid w:val="00814597"/>
    <w:rsid w:val="008213E9"/>
    <w:rsid w:val="0082173D"/>
    <w:rsid w:val="00822CE0"/>
    <w:rsid w:val="00822ED9"/>
    <w:rsid w:val="00837C02"/>
    <w:rsid w:val="008446FD"/>
    <w:rsid w:val="0086637B"/>
    <w:rsid w:val="00867132"/>
    <w:rsid w:val="00871BAD"/>
    <w:rsid w:val="00872314"/>
    <w:rsid w:val="008821FE"/>
    <w:rsid w:val="00897B76"/>
    <w:rsid w:val="008B699C"/>
    <w:rsid w:val="008B72E5"/>
    <w:rsid w:val="008C36DD"/>
    <w:rsid w:val="008C68B8"/>
    <w:rsid w:val="008C7C09"/>
    <w:rsid w:val="008E1A7C"/>
    <w:rsid w:val="008E2086"/>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A2F41"/>
    <w:rsid w:val="009A52B0"/>
    <w:rsid w:val="009A5CC2"/>
    <w:rsid w:val="009B6C95"/>
    <w:rsid w:val="009C18B1"/>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71E90"/>
    <w:rsid w:val="00A866A0"/>
    <w:rsid w:val="00A87FC5"/>
    <w:rsid w:val="00A90B33"/>
    <w:rsid w:val="00A91EA3"/>
    <w:rsid w:val="00A96DAE"/>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54B0"/>
    <w:rsid w:val="00B3737E"/>
    <w:rsid w:val="00B4286B"/>
    <w:rsid w:val="00B50A1E"/>
    <w:rsid w:val="00B70172"/>
    <w:rsid w:val="00B76193"/>
    <w:rsid w:val="00B82D5F"/>
    <w:rsid w:val="00B83322"/>
    <w:rsid w:val="00B85D39"/>
    <w:rsid w:val="00B93A83"/>
    <w:rsid w:val="00BA5811"/>
    <w:rsid w:val="00BB3452"/>
    <w:rsid w:val="00BB6C16"/>
    <w:rsid w:val="00BC2403"/>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74573"/>
    <w:rsid w:val="00C87615"/>
    <w:rsid w:val="00C90CC9"/>
    <w:rsid w:val="00CB0D2B"/>
    <w:rsid w:val="00CB18E7"/>
    <w:rsid w:val="00CB1F15"/>
    <w:rsid w:val="00CD0D7C"/>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3635"/>
    <w:rsid w:val="00D64DCE"/>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1161C"/>
    <w:rsid w:val="00E1480C"/>
    <w:rsid w:val="00E15645"/>
    <w:rsid w:val="00E3183E"/>
    <w:rsid w:val="00E35D17"/>
    <w:rsid w:val="00E41A93"/>
    <w:rsid w:val="00E4600D"/>
    <w:rsid w:val="00E56924"/>
    <w:rsid w:val="00E62EEA"/>
    <w:rsid w:val="00E77CEB"/>
    <w:rsid w:val="00E876B0"/>
    <w:rsid w:val="00E91F84"/>
    <w:rsid w:val="00EA224E"/>
    <w:rsid w:val="00EA3204"/>
    <w:rsid w:val="00EA541E"/>
    <w:rsid w:val="00EB2AD7"/>
    <w:rsid w:val="00EC637D"/>
    <w:rsid w:val="00EF480C"/>
    <w:rsid w:val="00EF6C3B"/>
    <w:rsid w:val="00F04726"/>
    <w:rsid w:val="00F1646D"/>
    <w:rsid w:val="00F16825"/>
    <w:rsid w:val="00F20AD5"/>
    <w:rsid w:val="00F637BE"/>
    <w:rsid w:val="00F72CA0"/>
    <w:rsid w:val="00F754E2"/>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8E2086"/>
    <w:rPr>
      <w:color w:val="808080"/>
      <w:bdr w:space="0" w:sz="0" w:color="auto" w:val="none"/>
      <w:shd w:fill="auto" w:color="auto" w:val="clear"/>
    </w:rPr>
  </w:style>
  <w:style w:customStyle="true" w:styleId="eSPISCCParagraphDefaultFont" w:type="character">
    <w:name w:val="eSPIS_CC_Paragraph Default Font"/>
    <w:basedOn w:val="Zadanifontodlomka"/>
    <w:rsid w:val="008E208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E208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E208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E208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8E2086"/>
    <w:rPr>
      <w:color w:val="808080"/>
      <w:bdr w:color="auto" w:space="0" w:sz="0" w:val="none"/>
      <w:shd w:color="auto" w:fill="auto" w:val="clear"/>
    </w:rPr>
  </w:style>
  <w:style w:customStyle="1" w:styleId="eSPISCCParagraphDefaultFont" w:type="character">
    <w:name w:val="eSPIS_CC_Paragraph Default Font"/>
    <w:basedOn w:val="Zadanifontodlomka"/>
    <w:rsid w:val="008E208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E208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E208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E208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St-165/2019</izvorni_sadrzaj>
    <derivirana_varijabla naziv="DomainObject.Predmet.OznakaBroj_1">St-165/2019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DIOKLECIJAN 1988 j.d.o.o. za usluge</izvorni_sadrzaj>
    <derivirana_varijabla naziv="DomainObject.Predmet.ProtustrankaFormated_1">  DIOKLECIJAN 1988 j.d.o.o. za usluge</derivirana_varijabla>
  </DomainObject.Predmet.ProtustrankaFormated>
  <DomainObject.Predmet.ProtustrankaFormatedOIB>
    <izvorni_sadrzaj>  DIOKLECIJAN 1988 j.d.o.o. za usluge, OIB 52843951171</izvorni_sadrzaj>
    <derivirana_varijabla naziv="DomainObject.Predmet.ProtustrankaFormatedOIB_1">  DIOKLECIJAN 1988 j.d.o.o. za usluge, OIB 52843951171</derivirana_varijabla>
  </DomainObject.Predmet.ProtustrankaFormatedOIB>
  <DomainObject.Predmet.ProtustrankaFormatedWithAdress>
    <izvorni_sadrzaj> DIOKLECIJAN 1988 j.d.o.o. za usluge, Grljevačka 115, 21311 Podstrana</izvorni_sadrzaj>
    <derivirana_varijabla naziv="DomainObject.Predmet.ProtustrankaFormatedWithAdress_1"> DIOKLECIJAN 1988 j.d.o.o. za usluge, Grljevačka 115, 21311 Podstrana</derivirana_varijabla>
  </DomainObject.Predmet.ProtustrankaFormatedWithAdress>
  <DomainObject.Predmet.ProtustrankaFormatedWithAdressOIB>
    <izvorni_sadrzaj> DIOKLECIJAN 1988 j.d.o.o. za usluge, OIB 52843951171, Grljevačka 115, 21311 Podstrana</izvorni_sadrzaj>
    <derivirana_varijabla naziv="DomainObject.Predmet.ProtustrankaFormatedWithAdressOIB_1"> DIOKLECIJAN 1988 j.d.o.o. za usluge, OIB 52843951171, Grljevačka 115, 21311 Podstrana</derivirana_varijabla>
  </DomainObject.Predmet.ProtustrankaFormatedWithAdressOIB>
  <DomainObject.Predmet.ProtustrankaWithAdress>
    <izvorni_sadrzaj>DIOKLECIJAN 1988 j.d.o.o. za usluge Grljevačka 115, 21311 Podstrana</izvorni_sadrzaj>
    <derivirana_varijabla naziv="DomainObject.Predmet.ProtustrankaWithAdress_1">DIOKLECIJAN 1988 j.d.o.o. za usluge Grljevačka 115, 21311 Podstrana</derivirana_varijabla>
  </DomainObject.Predmet.ProtustrankaWithAdress>
  <DomainObject.Predmet.ProtustrankaWithAdressOIB>
    <izvorni_sadrzaj>DIOKLECIJAN 1988 j.d.o.o. za usluge, OIB 52843951171, Grljevačka 115, 21311 Podstrana</izvorni_sadrzaj>
    <derivirana_varijabla naziv="DomainObject.Predmet.ProtustrankaWithAdressOIB_1">DIOKLECIJAN 1988 j.d.o.o. za usluge, OIB 52843951171, Grljevačka 115, 21311 Podstrana</derivirana_varijabla>
  </DomainObject.Predmet.ProtustrankaWithAdressOIB>
  <DomainObject.Predmet.ProtustrankaNazivFormated>
    <izvorni_sadrzaj>DIOKLECIJAN 1988 j.d.o.o. za usluge</izvorni_sadrzaj>
    <derivirana_varijabla naziv="DomainObject.Predmet.ProtustrankaNazivFormated_1">DIOKLECIJAN 1988 j.d.o.o. za usluge</derivirana_varijabla>
  </DomainObject.Predmet.ProtustrankaNazivFormated>
  <DomainObject.Predmet.ProtustrankaNazivFormatedOIB>
    <izvorni_sadrzaj>DIOKLECIJAN 1988 j.d.o.o. za usluge, OIB 52843951171</izvorni_sadrzaj>
    <derivirana_varijabla naziv="DomainObject.Predmet.ProtustrankaNazivFormatedOIB_1">DIOKLECIJAN 1988 j.d.o.o. za usluge, OIB 52843951171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FINANCIJSKA AGENCIJA, RC SPLIT</izvorni_sadrzaj>
    <derivirana_varijabla naziv="DomainObject.Predmet.StrankaFormated_1">  Ministarstvo financija RH; FINANCIJSKA AGENCIJA, RC SPLIT</derivirana_varijabla>
  </DomainObject.Predmet.StrankaFormated>
  <DomainObject.Predmet.StrankaFormatedOIB>
    <izvorni_sadrzaj>  Ministarstvo financija RH, OIB 18683136487; FINANCIJSKA AGENCIJA, RC SPLIT, OIB 85821130368</izvorni_sadrzaj>
    <derivirana_varijabla naziv="DomainObject.Predmet.StrankaFormatedOIB_1">  Ministarstvo financija RH, OIB 18683136487; FINANCIJSKA AGENCIJA, RC SPLIT, OIB 85821130368</derivirana_varijabla>
  </DomainObject.Predmet.StrankaFormatedOIB>
  <DomainObject.Predmet.StrankaFormatedWithAdress>
    <izvorni_sadrzaj> Ministarstvo financija RH, Katančićeva 5, 10000 Zagreb; FINANCIJSKA AGENCIJA, RC SPLIT, Mažuranićevo šetalište 24 b, 21000 Split</izvorni_sadrzaj>
    <derivirana_varijabla naziv="DomainObject.Predmet.StrankaFormatedWithAdress_1"> Ministarstvo financija RH, Katančićeva 5, 10000 Zagreb; FINANCIJSKA AGENCIJA, RC SPLIT, Mažuranićevo šetalište 24 b, 21000 Split</derivirana_varijabla>
  </DomainObject.Predmet.StrankaFormatedWithAdress>
  <DomainObject.Predmet.StrankaFormatedWithAdressOIB>
    <izvorni_sadrzaj> Ministarstvo financija RH, OIB 18683136487, Katančićeva 5, 10000 Zagreb; FINANCIJSKA AGENCIJA, RC SPLIT, OIB 85821130368, Mažuranićevo šetalište 24 b, 21000 Split</izvorni_sadrzaj>
    <derivirana_varijabla naziv="DomainObject.Predmet.StrankaFormatedWithAdressOIB_1"> Ministarstvo financija RH, OIB 18683136487, Katančićeva 5, 10000 Zagreb; FINANCIJSKA AGENCIJA, RC SPLIT, OIB 85821130368, Mažuranićevo šetalište 24 b, 21000 Split</derivirana_varijabla>
  </DomainObject.Predmet.StrankaFormatedWithAdressOIB>
  <DomainObject.Predmet.StrankaWithAdress>
    <izvorni_sadrzaj>Ministarstvo financija RH Katančićeva 5,10000 Zagreb,FINANCIJSKA AGENCIJA, RC SPLIT Mažuranićevo šetalište 24 b,21000 Split</izvorni_sadrzaj>
    <derivirana_varijabla naziv="DomainObject.Predmet.StrankaWithAdress_1">Ministarstvo financija RH Katančićeva 5,10000 Zagreb,FINANCIJSKA AGENCIJA, RC SPLIT Mažuranićevo šetalište 24 b,21000 Split</derivirana_varijabla>
  </DomainObject.Predmet.StrankaWithAdress>
  <DomainObject.Predmet.StrankaWithAdressOIB>
    <izvorni_sadrzaj>Ministarstvo financija RH, OIB 18683136487, Katančićeva 5,10000 Zagreb,FINANCIJSKA AGENCIJA, RC SPLIT, OIB 85821130368, Mažuranićevo šetalište 24 b,21000 Split</izvorni_sadrzaj>
    <derivirana_varijabla naziv="DomainObject.Predmet.StrankaWithAdressOIB_1">Ministarstvo financija RH, OIB 18683136487, Katančićeva 5,10000 Zagreb,FINANCIJSKA AGENCIJA, RC SPLIT, OIB 85821130368, Mažuranićevo šetalište 24 b,21000 Split</derivirana_varijabla>
  </DomainObject.Predmet.StrankaWithAdressOIB>
  <DomainObject.Predmet.StrankaNazivFormated>
    <izvorni_sadrzaj>Ministarstvo financija RH,FINANCIJSKA AGENCIJA, RC SPLIT</izvorni_sadrzaj>
    <derivirana_varijabla naziv="DomainObject.Predmet.StrankaNazivFormated_1">Ministarstvo financija RH,FINANCIJSKA AGENCIJA, RC SPLIT</derivirana_varijabla>
  </DomainObject.Predmet.StrankaNazivFormated>
  <DomainObject.Predmet.StrankaNazivFormatedOIB>
    <izvorni_sadrzaj>Ministarstvo financija RH, OIB 18683136487,FINANCIJSKA AGENCIJA, RC SPLIT, OIB 85821130368</izvorni_sadrzaj>
    <derivirana_varijabla naziv="DomainObject.Predmet.StrankaNazivFormatedOIB_1">Ministarstvo financija RH, OIB 18683136487,FINANCIJSKA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Ministarstvo financija RH</item>
      <item>FINANCIJSKA AGENCIJA, RC SPLIT</item>
    </izvorni_sadrzaj>
    <derivirana_varijabla naziv="DomainObject.Predmet.StrankaListFormated_1">
      <item>Ministarstvo financija RH</item>
      <item>FINANCIJSKA AGENCIJA, RC SPLIT</item>
    </derivirana_varijabla>
  </DomainObject.Predmet.StrankaListFormated>
  <DomainObject.Predmet.StrankaListFormatedOIB>
    <izvorni_sadrzaj>
      <item>Ministarstvo financija RH, OIB 18683136487</item>
      <item>FINANCIJSKA AGENCIJA, RC SPLIT, OIB 85821130368</item>
    </izvorni_sadrzaj>
    <derivirana_varijabla naziv="DomainObject.Predmet.StrankaListFormatedOIB_1">
      <item>Ministarstvo financija RH, OIB 18683136487</item>
      <item>FINANCIJSKA AGENCIJA, RC SPLIT, OIB 85821130368</item>
    </derivirana_varijabla>
  </DomainObject.Predmet.StrankaListFormatedOIB>
  <DomainObject.Predmet.StrankaListFormatedWithAdress>
    <izvorni_sadrzaj>
      <item>Ministarstvo financija RH, Katančićeva 5, 10000 Zagreb</item>
      <item>FINANCIJSKA AGENCIJA, RC SPLIT, Mažuranićevo šetalište 24 b, 21000 Split</item>
    </izvorni_sadrzaj>
    <derivirana_varijabla naziv="DomainObject.Predmet.StrankaListFormatedWithAdress_1">
      <item>Ministarstvo financija RH, Katančićeva 5, 10000 Zagreb</item>
      <item>FINANCIJSKA AGENCIJA, RC SPLIT, Mažuranićevo šetalište 24 b, 21000 Split</item>
    </derivirana_varijabla>
  </DomainObject.Predmet.StrankaListFormatedWithAdress>
  <DomainObject.Predmet.StrankaListFormatedWithAdressOIB>
    <izvorni_sadrzaj>
      <item>Ministarstvo financija RH, OIB 18683136487, Katančićeva 5, 10000 Zagreb</item>
      <item>FINANCIJSKA AGENCIJA, RC SPLIT, OIB 85821130368, Mažuranićevo šetalište 24 b, 21000 Split</item>
    </izvorni_sadrzaj>
    <derivirana_varijabla naziv="DomainObject.Predmet.StrankaListFormatedWithAdressOIB_1">
      <item>Ministarstvo financija RH, OIB 18683136487, Katančićeva 5, 10000 Zagreb</item>
      <item>FINANCIJSKA AGENCIJA, RC SPLIT, OIB 85821130368, Mažuranićevo šetalište 24 b, 21000 Split</item>
    </derivirana_varijabla>
  </DomainObject.Predmet.StrankaListFormatedWithAdressOIB>
  <DomainObject.Predmet.StrankaListNazivFormated>
    <izvorni_sadrzaj>
      <item>Ministarstvo financija RH</item>
      <item>FINANCIJSKA AGENCIJA, RC SPLIT</item>
    </izvorni_sadrzaj>
    <derivirana_varijabla naziv="DomainObject.Predmet.StrankaListNazivFormated_1">
      <item>Ministarstvo financija RH</item>
      <item>FINANCIJSKA AGENCIJA, RC SPLIT</item>
    </derivirana_varijabla>
  </DomainObject.Predmet.StrankaListNazivFormated>
  <DomainObject.Predmet.StrankaListNazivFormatedOIB>
    <izvorni_sadrzaj>
      <item>Ministarstvo financija RH, OIB 18683136487</item>
      <item>FINANCIJSKA AGENCIJA, RC SPLIT, OIB 85821130368</item>
    </izvorni_sadrzaj>
    <derivirana_varijabla naziv="DomainObject.Predmet.StrankaListNazivFormatedOIB_1">
      <item>Ministarstvo financija RH, OIB 18683136487</item>
      <item>FINANCIJSKA AGENCIJA, RC SPLIT, OIB 85821130368</item>
    </derivirana_varijabla>
  </DomainObject.Predmet.StrankaListNazivFormatedOIB>
  <DomainObject.Predmet.ProtuStrankaListFormated>
    <izvorni_sadrzaj>
      <item>DIOKLECIJAN 1988 j.d.o.o. za usluge</item>
    </izvorni_sadrzaj>
    <derivirana_varijabla naziv="DomainObject.Predmet.ProtuStrankaListFormated_1">
      <item>DIOKLECIJAN 1988 j.d.o.o. za usluge</item>
    </derivirana_varijabla>
  </DomainObject.Predmet.ProtuStrankaListFormated>
  <DomainObject.Predmet.ProtuStrankaListFormatedOIB>
    <izvorni_sadrzaj>
      <item>DIOKLECIJAN 1988 j.d.o.o. za usluge, OIB 52843951171</item>
    </izvorni_sadrzaj>
    <derivirana_varijabla naziv="DomainObject.Predmet.ProtuStrankaListFormatedOIB_1">
      <item>DIOKLECIJAN 1988 j.d.o.o. za usluge, OIB 52843951171</item>
    </derivirana_varijabla>
  </DomainObject.Predmet.ProtuStrankaListFormatedOIB>
  <DomainObject.Predmet.ProtuStrankaListFormatedWithAdress>
    <izvorni_sadrzaj>
      <item>DIOKLECIJAN 1988 j.d.o.o. za usluge, Grljevačka 115, 21311 Podstrana</item>
    </izvorni_sadrzaj>
    <derivirana_varijabla naziv="DomainObject.Predmet.ProtuStrankaListFormatedWithAdress_1">
      <item>DIOKLECIJAN 1988 j.d.o.o. za usluge, Grljevačka 115, 21311 Podstrana</item>
    </derivirana_varijabla>
  </DomainObject.Predmet.ProtuStrankaListFormatedWithAdress>
  <DomainObject.Predmet.ProtuStrankaListFormatedWithAdressOIB>
    <izvorni_sadrzaj>
      <item>DIOKLECIJAN 1988 j.d.o.o. za usluge, OIB 52843951171, Grljevačka 115, 21311 Podstrana</item>
    </izvorni_sadrzaj>
    <derivirana_varijabla naziv="DomainObject.Predmet.ProtuStrankaListFormatedWithAdressOIB_1">
      <item>DIOKLECIJAN 1988 j.d.o.o. za usluge, OIB 52843951171, Grljevačka 115, 21311 Podstrana</item>
    </derivirana_varijabla>
  </DomainObject.Predmet.ProtuStrankaListFormatedWithAdressOIB>
  <DomainObject.Predmet.ProtuStrankaListNazivFormated>
    <izvorni_sadrzaj>
      <item>DIOKLECIJAN 1988 j.d.o.o. za usluge</item>
    </izvorni_sadrzaj>
    <derivirana_varijabla naziv="DomainObject.Predmet.ProtuStrankaListNazivFormated_1">
      <item>DIOKLECIJAN 1988 j.d.o.o. za usluge</item>
    </derivirana_varijabla>
  </DomainObject.Predmet.ProtuStrankaListNazivFormated>
  <DomainObject.Predmet.ProtuStrankaListNazivFormatedOIB>
    <izvorni_sadrzaj>
      <item>DIOKLECIJAN 1988 j.d.o.o. za usluge, OIB 52843951171</item>
    </izvorni_sadrzaj>
    <derivirana_varijabla naziv="DomainObject.Predmet.ProtuStrankaListNazivFormatedOIB_1">
      <item>DIOKLECIJAN 1988 j.d.o.o. za usluge, OIB 52843951171</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DIOKLECIJAN 1988 j.d.o.o. za usluge</izvorni_sadrzaj>
    <derivirana_varijabla naziv="DomainObject.Predmet.ProtustrankaIDrugi_1">DIOKLECIJAN 1988 j.d.o.o.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DIOKLECIJAN 1988 j.d.o.o. za usluge, OIB 52843951171, Grljevačka 115, 21311 Podstrana</izvorni_sadrzaj>
    <derivirana_varijabla naziv="DomainObject.Predmet.ProtustrankaIDrugiAdressOIB_1">DIOKLECIJAN 1988 j.d.o.o. za usluge, OIB 52843951171, Grljevačka 115,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DIOKLECIJAN 1988 j.d.o.o. za usluge</item>
      <item>Ministarstvo financija RH</item>
      <item>Županijsko državno odvjetništvo u Splitu</item>
      <item>FINANCIJSKA AGENCIJA, RC SPLIT</item>
    </izvorni_sadrzaj>
    <derivirana_varijabla naziv="DomainObject.Predmet.SudioniciListNaziv_1">
      <item>DIOKLECIJAN 1988 j.d.o.o. za usluge</item>
      <item>Ministarstvo financija RH</item>
      <item>Županijsko državno odvjetništvo u Splitu</item>
      <item>FINANCIJSKA AGENCIJA, RC SPLIT</item>
    </derivirana_varijabla>
  </DomainObject.Predmet.SudioniciListNaziv>
  <DomainObject.Predmet.SudioniciListAdressOIB>
    <izvorni_sadrzaj>
      <item>DIOKLECIJAN 1988 j.d.o.o. za usluge, OIB 52843951171, Grljevačka 115,21311 Podstrana</item>
      <item>Ministarstvo financija RH, OIB 18683136487, Katančićeva 5,10000 Zagreb</item>
      <item>Županijsko državno odvjetništvo u Splitu, Gundulićeva 29a,21000 Split</item>
      <item>FINANCIJSKA AGENCIJA, RC SPLIT, OIB 85821130368, Mažuranićevo šetalište 24 b,21000 Split</item>
    </izvorni_sadrzaj>
    <derivirana_varijabla naziv="DomainObject.Predmet.SudioniciListAdressOIB_1">
      <item>DIOKLECIJAN 1988 j.d.o.o. za usluge, OIB 52843951171, Grljevačka 115,21311 Podstrana</item>
      <item>Ministarstvo financija RH, OIB 18683136487, Katančićeva 5,10000 Zagreb</item>
      <item>Županijsko državno odvjetništvo u Splitu, Gundulićeva 29a,21000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52843951171</item>
      <item>, OIB 18683136487</item>
      <item>, OIB null</item>
      <item>, OIB 85821130368</item>
    </izvorni_sadrzaj>
    <derivirana_varijabla naziv="DomainObject.Predmet.SudioniciListNazivOIB_1">
      <item>, OIB 52843951171</item>
      <item>, OIB 18683136487</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2458D5-5D97-4890-84D4-92B0CB3A8E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1280</properties:Words>
  <properties:Characters>7286</properties:Characters>
  <properties:Lines>163</properties:Lines>
  <properties:Paragraphs>45</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2017-12-11T10:33:00Z</dcterms:created>
  <dc:creator>Srđan Gavranić</dc:creator>
  <cp:lastModifiedBy>Valerija Rizzi</cp:lastModifiedBy>
  <cp:lastPrinted>2019-01-24T12:47:00Z</cp:lastPrinted>
  <dcterms:modified xmlns:xsi="http://www.w3.org/2001/XMLSchema-instance" xsi:type="dcterms:W3CDTF">2019-01-24T12:50:00Z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iz skraćenog - nedostatna imovina.docx)</vt:lpwstr>
  </prop:property>
  <prop:property name="CC_coloring" pid="4" fmtid="{D5CDD505-2E9C-101B-9397-08002B2CF9AE}">
    <vt:bool>false</vt:bool>
  </prop:property>
  <prop:property name="BrojStranica" pid="5" fmtid="{D5CDD505-2E9C-101B-9397-08002B2CF9AE}">
    <vt:i4>3</vt:i4>
  </prop:property>
</prop:Properties>
</file>